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F9362" w14:textId="77777777" w:rsidR="00654409" w:rsidRPr="00CA111E" w:rsidRDefault="00FF6AA7" w:rsidP="00654409">
      <w:pPr>
        <w:pStyle w:val="Title"/>
      </w:pPr>
      <w:r w:rsidRPr="00CA111E">
        <w:softHyphen/>
      </w:r>
      <w:r w:rsidRPr="00CA111E">
        <w:softHyphen/>
      </w:r>
    </w:p>
    <w:p w14:paraId="1725D792" w14:textId="77777777" w:rsidR="00654409" w:rsidRPr="00CA111E" w:rsidRDefault="00654409" w:rsidP="00654409">
      <w:pPr>
        <w:pStyle w:val="Title"/>
      </w:pPr>
    </w:p>
    <w:p w14:paraId="21CBB2AA" w14:textId="77777777" w:rsidR="00654409" w:rsidRPr="00CA111E" w:rsidRDefault="00654409" w:rsidP="00654409">
      <w:pPr>
        <w:pStyle w:val="Title"/>
      </w:pPr>
    </w:p>
    <w:p w14:paraId="1E91E732" w14:textId="77777777" w:rsidR="00654409" w:rsidRPr="00CA111E" w:rsidRDefault="00654409" w:rsidP="00654409">
      <w:pPr>
        <w:pStyle w:val="Title"/>
      </w:pPr>
    </w:p>
    <w:p w14:paraId="00047DD5" w14:textId="4B631D1E" w:rsidR="00BD3FF8" w:rsidRPr="00CA111E" w:rsidRDefault="00BD3FF8" w:rsidP="00654409">
      <w:pPr>
        <w:pStyle w:val="Title"/>
      </w:pPr>
      <w:r w:rsidRPr="00CA111E">
        <w:t>202</w:t>
      </w:r>
      <w:r w:rsidR="00DB3682">
        <w:t>5</w:t>
      </w:r>
      <w:r w:rsidRPr="00CA111E">
        <w:t>-202</w:t>
      </w:r>
      <w:r w:rsidR="00DB3682">
        <w:t>6</w:t>
      </w:r>
      <w:r w:rsidRPr="00CA111E">
        <w:t xml:space="preserve"> CSI October Count </w:t>
      </w:r>
    </w:p>
    <w:p w14:paraId="5E5F2EEC" w14:textId="07E53A91" w:rsidR="00FF6AA7" w:rsidRPr="00CA111E" w:rsidRDefault="00BD3FF8" w:rsidP="00654409">
      <w:pPr>
        <w:pStyle w:val="Title"/>
      </w:pPr>
      <w:r w:rsidRPr="00CA111E">
        <w:t>Audit Handbook</w:t>
      </w:r>
    </w:p>
    <w:p w14:paraId="0497F1B3" w14:textId="77777777" w:rsidR="00654409" w:rsidRPr="00CA111E" w:rsidRDefault="00654409" w:rsidP="00654409">
      <w:pPr>
        <w:jc w:val="center"/>
      </w:pPr>
    </w:p>
    <w:p w14:paraId="6C515C47" w14:textId="77777777" w:rsidR="00654409" w:rsidRPr="00CA111E" w:rsidRDefault="00654409" w:rsidP="00654409">
      <w:pPr>
        <w:jc w:val="center"/>
      </w:pPr>
    </w:p>
    <w:p w14:paraId="084DF2A1" w14:textId="77777777" w:rsidR="00654409" w:rsidRPr="00CA111E" w:rsidRDefault="00654409" w:rsidP="00654409">
      <w:pPr>
        <w:jc w:val="center"/>
      </w:pPr>
    </w:p>
    <w:p w14:paraId="059372EE" w14:textId="00F00636" w:rsidR="00BD3FF8" w:rsidRPr="00CA111E" w:rsidRDefault="00BD3FF8" w:rsidP="00BD3FF8">
      <w:pPr>
        <w:adjustRightInd w:val="0"/>
        <w:spacing w:before="120"/>
        <w:rPr>
          <w:bCs/>
        </w:rPr>
      </w:pPr>
      <w:r w:rsidRPr="00CA111E">
        <w:rPr>
          <w:bCs/>
        </w:rPr>
        <w:t xml:space="preserve">This document </w:t>
      </w:r>
      <w:r w:rsidR="002C63CC">
        <w:rPr>
          <w:bCs/>
        </w:rPr>
        <w:t>highlights</w:t>
      </w:r>
      <w:r w:rsidRPr="00CA111E">
        <w:rPr>
          <w:bCs/>
        </w:rPr>
        <w:t xml:space="preserve"> instructions for all CSI schools to follow to meet the requirements of the CSI internal audit for the October Count collection for the current </w:t>
      </w:r>
      <w:r w:rsidR="00601670" w:rsidRPr="00CA111E">
        <w:rPr>
          <w:bCs/>
        </w:rPr>
        <w:t xml:space="preserve">school </w:t>
      </w:r>
      <w:r w:rsidRPr="00CA111E">
        <w:rPr>
          <w:bCs/>
        </w:rPr>
        <w:t>year.</w:t>
      </w:r>
      <w:r w:rsidR="002914AD">
        <w:rPr>
          <w:bCs/>
        </w:rPr>
        <w:t xml:space="preserve"> It </w:t>
      </w:r>
      <w:r w:rsidR="002914AD" w:rsidRPr="002914AD">
        <w:rPr>
          <w:bCs/>
        </w:rPr>
        <w:t>is not designed to replace the</w:t>
      </w:r>
      <w:r w:rsidR="002914AD">
        <w:rPr>
          <w:bCs/>
        </w:rPr>
        <w:t xml:space="preserve"> annual </w:t>
      </w:r>
      <w:r w:rsidR="002914AD" w:rsidRPr="002C63CC">
        <w:rPr>
          <w:b/>
        </w:rPr>
        <w:t>CDE Student October Count Audit Guide</w:t>
      </w:r>
      <w:r w:rsidR="002C63CC">
        <w:rPr>
          <w:b/>
        </w:rPr>
        <w:t xml:space="preserve"> </w:t>
      </w:r>
      <w:r w:rsidR="002C63CC" w:rsidRPr="002C63CC">
        <w:rPr>
          <w:bCs/>
        </w:rPr>
        <w:t>(see location below)</w:t>
      </w:r>
      <w:r w:rsidR="002914AD" w:rsidRPr="002C63CC">
        <w:rPr>
          <w:bCs/>
        </w:rPr>
        <w:t>, which</w:t>
      </w:r>
      <w:r w:rsidR="002914AD">
        <w:rPr>
          <w:bCs/>
        </w:rPr>
        <w:t xml:space="preserve"> summarizes all state and federal requirements and required supporting documentation for the October Count audit process. </w:t>
      </w:r>
    </w:p>
    <w:p w14:paraId="3161AE15" w14:textId="04ACC7A4" w:rsidR="00654409" w:rsidRPr="00CA111E" w:rsidRDefault="00DC12AA" w:rsidP="00DC12AA">
      <w:pPr>
        <w:tabs>
          <w:tab w:val="center" w:pos="4360"/>
          <w:tab w:val="left" w:pos="7080"/>
        </w:tabs>
      </w:pPr>
      <w:r w:rsidRPr="00CA111E">
        <w:tab/>
      </w:r>
    </w:p>
    <w:p w14:paraId="0B6019D3" w14:textId="77777777" w:rsidR="00DC12AA" w:rsidRPr="00CA111E" w:rsidRDefault="00DC12AA" w:rsidP="00654409">
      <w:pPr>
        <w:jc w:val="center"/>
      </w:pPr>
    </w:p>
    <w:p w14:paraId="00CB5DFE" w14:textId="57143534" w:rsidR="00DC12AA" w:rsidRPr="00CA111E" w:rsidRDefault="00DC12AA" w:rsidP="00654409">
      <w:pPr>
        <w:jc w:val="center"/>
        <w:rPr>
          <w:i/>
          <w:iCs/>
        </w:rPr>
      </w:pPr>
      <w:r w:rsidRPr="00700050">
        <w:rPr>
          <w:i/>
          <w:iCs/>
        </w:rPr>
        <w:t xml:space="preserve">Last updated </w:t>
      </w:r>
      <w:r w:rsidR="00B21ACA" w:rsidRPr="00700050">
        <w:rPr>
          <w:i/>
          <w:iCs/>
        </w:rPr>
        <w:t xml:space="preserve">August </w:t>
      </w:r>
      <w:r w:rsidR="00A95EFD">
        <w:rPr>
          <w:i/>
          <w:iCs/>
        </w:rPr>
        <w:t>2</w:t>
      </w:r>
      <w:r w:rsidR="00EF0951">
        <w:rPr>
          <w:i/>
          <w:iCs/>
        </w:rPr>
        <w:t>8</w:t>
      </w:r>
      <w:r w:rsidR="00B21ACA" w:rsidRPr="00700050">
        <w:rPr>
          <w:i/>
          <w:iCs/>
        </w:rPr>
        <w:t>, 202</w:t>
      </w:r>
      <w:r w:rsidR="00DB3682">
        <w:rPr>
          <w:i/>
          <w:iCs/>
        </w:rPr>
        <w:t>5</w:t>
      </w:r>
    </w:p>
    <w:p w14:paraId="14E17E71" w14:textId="77777777" w:rsidR="00654409" w:rsidRPr="00CA111E" w:rsidRDefault="00654409" w:rsidP="00654409"/>
    <w:p w14:paraId="29BC6C20" w14:textId="77777777" w:rsidR="00654409" w:rsidRPr="00CA111E" w:rsidRDefault="00654409" w:rsidP="00654409"/>
    <w:sdt>
      <w:sdtPr>
        <w:id w:val="-625622270"/>
        <w:docPartObj>
          <w:docPartGallery w:val="Cover Pages"/>
          <w:docPartUnique/>
        </w:docPartObj>
      </w:sdtPr>
      <w:sdtEndPr/>
      <w:sdtContent>
        <w:p w14:paraId="3C8CDA02" w14:textId="77777777" w:rsidR="000A3DCE" w:rsidRPr="00CA111E" w:rsidRDefault="000A3DCE" w:rsidP="00654409"/>
        <w:p w14:paraId="029460C6" w14:textId="77777777" w:rsidR="000A3DCE" w:rsidRPr="00CA111E" w:rsidRDefault="000A3DCE" w:rsidP="00654409"/>
        <w:p w14:paraId="1151463A" w14:textId="77777777" w:rsidR="00FE67A1" w:rsidRPr="00CA111E" w:rsidRDefault="00654409" w:rsidP="00654409">
          <w:r w:rsidRPr="00CA111E">
            <w:rPr>
              <w:noProof/>
            </w:rPr>
            <w:drawing>
              <wp:anchor distT="0" distB="0" distL="114300" distR="114300" simplePos="0" relativeHeight="251677696" behindDoc="0" locked="0" layoutInCell="1" allowOverlap="1" wp14:anchorId="22586358" wp14:editId="33E7F964">
                <wp:simplePos x="0" y="0"/>
                <wp:positionH relativeFrom="margin">
                  <wp:posOffset>3522980</wp:posOffset>
                </wp:positionH>
                <wp:positionV relativeFrom="paragraph">
                  <wp:posOffset>6546215</wp:posOffset>
                </wp:positionV>
                <wp:extent cx="2399665" cy="748030"/>
                <wp:effectExtent l="0" t="0" r="635" b="0"/>
                <wp:wrapSquare wrapText="bothSides"/>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9665" cy="748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43D5" w:rsidRPr="00CA111E">
            <w:rPr>
              <w:noProof/>
            </w:rPr>
            <mc:AlternateContent>
              <mc:Choice Requires="wps">
                <w:drawing>
                  <wp:anchor distT="0" distB="0" distL="114300" distR="114300" simplePos="0" relativeHeight="251674624" behindDoc="1" locked="0" layoutInCell="1" allowOverlap="1" wp14:anchorId="655743AC" wp14:editId="5FCC0F39">
                    <wp:simplePos x="0" y="0"/>
                    <wp:positionH relativeFrom="page">
                      <wp:posOffset>-32273</wp:posOffset>
                    </wp:positionH>
                    <wp:positionV relativeFrom="page">
                      <wp:posOffset>6453617</wp:posOffset>
                    </wp:positionV>
                    <wp:extent cx="7813675" cy="3604223"/>
                    <wp:effectExtent l="0" t="0" r="0" b="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13675" cy="3604223"/>
                            </a:xfrm>
                            <a:prstGeom prst="rect">
                              <a:avLst/>
                            </a:prstGeom>
                            <a:solidFill>
                              <a:srgbClr val="455F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A6C2F" id="Rectangle 9" o:spid="_x0000_s1026" alt="&quot;&quot;" style="position:absolute;margin-left:-2.55pt;margin-top:508.15pt;width:615.25pt;height:283.8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" fillcolor="#455fa9" stroked="f" strokeweight="1pt">
                    <w10:wrap anchorx="page" anchory="page"/>
                  </v:rect>
                </w:pict>
              </mc:Fallback>
            </mc:AlternateContent>
          </w:r>
          <w:r w:rsidR="000A3DCE" w:rsidRPr="00CA111E">
            <w:br w:type="page"/>
          </w:r>
        </w:p>
      </w:sdtContent>
    </w:sdt>
    <w:sdt>
      <w:sdtPr>
        <w:rPr>
          <w:rFonts w:eastAsiaTheme="minorHAnsi" w:cs="Arial"/>
          <w:b w:val="0"/>
          <w:color w:val="auto"/>
          <w:sz w:val="22"/>
          <w:szCs w:val="22"/>
        </w:rPr>
        <w:id w:val="-911314724"/>
        <w:docPartObj>
          <w:docPartGallery w:val="Table of Contents"/>
          <w:docPartUnique/>
        </w:docPartObj>
      </w:sdtPr>
      <w:sdtEndPr>
        <w:rPr>
          <w:rFonts w:eastAsia="Arial"/>
          <w:noProof/>
        </w:rPr>
      </w:sdtEndPr>
      <w:sdtContent>
        <w:p w14:paraId="75FFDEAF" w14:textId="77777777" w:rsidR="000A3DCE" w:rsidRPr="00CA111E" w:rsidRDefault="000A3DCE" w:rsidP="00654409">
          <w:pPr>
            <w:pStyle w:val="TOCHeading"/>
            <w:rPr>
              <w:rFonts w:cs="Arial"/>
            </w:rPr>
          </w:pPr>
          <w:r w:rsidRPr="00CA111E">
            <w:rPr>
              <w:rFonts w:cs="Arial"/>
            </w:rPr>
            <w:t>Contents</w:t>
          </w:r>
        </w:p>
        <w:p w14:paraId="153D35FE" w14:textId="1A7B763E" w:rsidR="00A43FEF" w:rsidRDefault="000A3DCE">
          <w:pPr>
            <w:pStyle w:val="TOC1"/>
            <w:tabs>
              <w:tab w:val="right" w:leader="dot" w:pos="9638"/>
            </w:tabs>
            <w:rPr>
              <w:rFonts w:asciiTheme="minorHAnsi" w:eastAsiaTheme="minorEastAsia" w:hAnsiTheme="minorHAnsi" w:cstheme="minorBidi"/>
              <w:noProof/>
              <w:kern w:val="2"/>
              <w:sz w:val="24"/>
              <w:szCs w:val="24"/>
              <w14:ligatures w14:val="standardContextual"/>
            </w:rPr>
          </w:pPr>
          <w:r w:rsidRPr="00CA111E">
            <w:rPr>
              <w:b/>
              <w:bCs/>
              <w:noProof/>
            </w:rPr>
            <w:fldChar w:fldCharType="begin"/>
          </w:r>
          <w:r w:rsidRPr="00CA111E">
            <w:rPr>
              <w:b/>
              <w:bCs/>
              <w:noProof/>
            </w:rPr>
            <w:instrText xml:space="preserve"> TOC \o "1-3" \h \z \u </w:instrText>
          </w:r>
          <w:r w:rsidRPr="00CA111E">
            <w:rPr>
              <w:b/>
              <w:bCs/>
              <w:noProof/>
            </w:rPr>
            <w:fldChar w:fldCharType="separate"/>
          </w:r>
          <w:hyperlink w:anchor="_Toc207204667" w:history="1">
            <w:r w:rsidR="00A43FEF" w:rsidRPr="00BF7F4C">
              <w:rPr>
                <w:rStyle w:val="Hyperlink"/>
                <w:noProof/>
              </w:rPr>
              <w:t>General Overview</w:t>
            </w:r>
            <w:r w:rsidR="00A43FEF">
              <w:rPr>
                <w:noProof/>
                <w:webHidden/>
              </w:rPr>
              <w:tab/>
            </w:r>
            <w:r w:rsidR="00A43FEF">
              <w:rPr>
                <w:noProof/>
                <w:webHidden/>
              </w:rPr>
              <w:fldChar w:fldCharType="begin"/>
            </w:r>
            <w:r w:rsidR="00A43FEF">
              <w:rPr>
                <w:noProof/>
                <w:webHidden/>
              </w:rPr>
              <w:instrText xml:space="preserve"> PAGEREF _Toc207204667 \h </w:instrText>
            </w:r>
            <w:r w:rsidR="00A43FEF">
              <w:rPr>
                <w:noProof/>
                <w:webHidden/>
              </w:rPr>
            </w:r>
            <w:r w:rsidR="00A43FEF">
              <w:rPr>
                <w:noProof/>
                <w:webHidden/>
              </w:rPr>
              <w:fldChar w:fldCharType="separate"/>
            </w:r>
            <w:r w:rsidR="00A43FEF">
              <w:rPr>
                <w:noProof/>
                <w:webHidden/>
              </w:rPr>
              <w:t>2</w:t>
            </w:r>
            <w:r w:rsidR="00A43FEF">
              <w:rPr>
                <w:noProof/>
                <w:webHidden/>
              </w:rPr>
              <w:fldChar w:fldCharType="end"/>
            </w:r>
          </w:hyperlink>
        </w:p>
        <w:p w14:paraId="684D1ED2" w14:textId="30084678" w:rsidR="00A43FEF" w:rsidRDefault="00A43FEF">
          <w:pPr>
            <w:pStyle w:val="TOC2"/>
            <w:tabs>
              <w:tab w:val="right" w:leader="dot" w:pos="9638"/>
            </w:tabs>
            <w:rPr>
              <w:rFonts w:asciiTheme="minorHAnsi" w:eastAsiaTheme="minorEastAsia" w:hAnsiTheme="minorHAnsi" w:cstheme="minorBidi"/>
              <w:noProof/>
              <w:kern w:val="2"/>
              <w:sz w:val="24"/>
              <w:szCs w:val="24"/>
              <w14:ligatures w14:val="standardContextual"/>
            </w:rPr>
          </w:pPr>
          <w:hyperlink w:anchor="_Toc207204668" w:history="1">
            <w:r w:rsidRPr="00BF7F4C">
              <w:rPr>
                <w:rStyle w:val="Hyperlink"/>
                <w:noProof/>
              </w:rPr>
              <w:t>Goals for CSI Internal Audit</w:t>
            </w:r>
            <w:r>
              <w:rPr>
                <w:noProof/>
                <w:webHidden/>
              </w:rPr>
              <w:tab/>
            </w:r>
            <w:r>
              <w:rPr>
                <w:noProof/>
                <w:webHidden/>
              </w:rPr>
              <w:fldChar w:fldCharType="begin"/>
            </w:r>
            <w:r>
              <w:rPr>
                <w:noProof/>
                <w:webHidden/>
              </w:rPr>
              <w:instrText xml:space="preserve"> PAGEREF _Toc207204668 \h </w:instrText>
            </w:r>
            <w:r>
              <w:rPr>
                <w:noProof/>
                <w:webHidden/>
              </w:rPr>
            </w:r>
            <w:r>
              <w:rPr>
                <w:noProof/>
                <w:webHidden/>
              </w:rPr>
              <w:fldChar w:fldCharType="separate"/>
            </w:r>
            <w:r>
              <w:rPr>
                <w:noProof/>
                <w:webHidden/>
              </w:rPr>
              <w:t>2</w:t>
            </w:r>
            <w:r>
              <w:rPr>
                <w:noProof/>
                <w:webHidden/>
              </w:rPr>
              <w:fldChar w:fldCharType="end"/>
            </w:r>
          </w:hyperlink>
        </w:p>
        <w:p w14:paraId="71A45E6A" w14:textId="110B39D1" w:rsidR="00A43FEF" w:rsidRDefault="00A43FEF">
          <w:pPr>
            <w:pStyle w:val="TOC2"/>
            <w:tabs>
              <w:tab w:val="right" w:leader="dot" w:pos="9638"/>
            </w:tabs>
            <w:rPr>
              <w:rFonts w:asciiTheme="minorHAnsi" w:eastAsiaTheme="minorEastAsia" w:hAnsiTheme="minorHAnsi" w:cstheme="minorBidi"/>
              <w:noProof/>
              <w:kern w:val="2"/>
              <w:sz w:val="24"/>
              <w:szCs w:val="24"/>
              <w14:ligatures w14:val="standardContextual"/>
            </w:rPr>
          </w:pPr>
          <w:hyperlink w:anchor="_Toc207204669" w:history="1">
            <w:r w:rsidRPr="00BF7F4C">
              <w:rPr>
                <w:rStyle w:val="Hyperlink"/>
                <w:noProof/>
              </w:rPr>
              <w:t>CDE Student October Count Audit Resource Guide</w:t>
            </w:r>
            <w:r>
              <w:rPr>
                <w:noProof/>
                <w:webHidden/>
              </w:rPr>
              <w:tab/>
            </w:r>
            <w:r>
              <w:rPr>
                <w:noProof/>
                <w:webHidden/>
              </w:rPr>
              <w:fldChar w:fldCharType="begin"/>
            </w:r>
            <w:r>
              <w:rPr>
                <w:noProof/>
                <w:webHidden/>
              </w:rPr>
              <w:instrText xml:space="preserve"> PAGEREF _Toc207204669 \h </w:instrText>
            </w:r>
            <w:r>
              <w:rPr>
                <w:noProof/>
                <w:webHidden/>
              </w:rPr>
            </w:r>
            <w:r>
              <w:rPr>
                <w:noProof/>
                <w:webHidden/>
              </w:rPr>
              <w:fldChar w:fldCharType="separate"/>
            </w:r>
            <w:r>
              <w:rPr>
                <w:noProof/>
                <w:webHidden/>
              </w:rPr>
              <w:t>2</w:t>
            </w:r>
            <w:r>
              <w:rPr>
                <w:noProof/>
                <w:webHidden/>
              </w:rPr>
              <w:fldChar w:fldCharType="end"/>
            </w:r>
          </w:hyperlink>
        </w:p>
        <w:p w14:paraId="49C6F993" w14:textId="3404DB5E" w:rsidR="00A43FEF" w:rsidRDefault="00A43FEF">
          <w:pPr>
            <w:pStyle w:val="TOC2"/>
            <w:tabs>
              <w:tab w:val="right" w:leader="dot" w:pos="9638"/>
            </w:tabs>
            <w:rPr>
              <w:rFonts w:asciiTheme="minorHAnsi" w:eastAsiaTheme="minorEastAsia" w:hAnsiTheme="minorHAnsi" w:cstheme="minorBidi"/>
              <w:noProof/>
              <w:kern w:val="2"/>
              <w:sz w:val="24"/>
              <w:szCs w:val="24"/>
              <w14:ligatures w14:val="standardContextual"/>
            </w:rPr>
          </w:pPr>
          <w:hyperlink w:anchor="_Toc207204670" w:history="1">
            <w:r w:rsidRPr="00BF7F4C">
              <w:rPr>
                <w:rStyle w:val="Hyperlink"/>
                <w:noProof/>
              </w:rPr>
              <w:t>Finance Rule Changes for SY25-26</w:t>
            </w:r>
            <w:r>
              <w:rPr>
                <w:noProof/>
                <w:webHidden/>
              </w:rPr>
              <w:tab/>
            </w:r>
            <w:r>
              <w:rPr>
                <w:noProof/>
                <w:webHidden/>
              </w:rPr>
              <w:fldChar w:fldCharType="begin"/>
            </w:r>
            <w:r>
              <w:rPr>
                <w:noProof/>
                <w:webHidden/>
              </w:rPr>
              <w:instrText xml:space="preserve"> PAGEREF _Toc207204670 \h </w:instrText>
            </w:r>
            <w:r>
              <w:rPr>
                <w:noProof/>
                <w:webHidden/>
              </w:rPr>
            </w:r>
            <w:r>
              <w:rPr>
                <w:noProof/>
                <w:webHidden/>
              </w:rPr>
              <w:fldChar w:fldCharType="separate"/>
            </w:r>
            <w:r>
              <w:rPr>
                <w:noProof/>
                <w:webHidden/>
              </w:rPr>
              <w:t>2</w:t>
            </w:r>
            <w:r>
              <w:rPr>
                <w:noProof/>
                <w:webHidden/>
              </w:rPr>
              <w:fldChar w:fldCharType="end"/>
            </w:r>
          </w:hyperlink>
        </w:p>
        <w:p w14:paraId="716159FC" w14:textId="45310A60" w:rsidR="00A43FEF" w:rsidRDefault="00A43FEF">
          <w:pPr>
            <w:pStyle w:val="TOC1"/>
            <w:tabs>
              <w:tab w:val="right" w:leader="dot" w:pos="9638"/>
            </w:tabs>
            <w:rPr>
              <w:rFonts w:asciiTheme="minorHAnsi" w:eastAsiaTheme="minorEastAsia" w:hAnsiTheme="minorHAnsi" w:cstheme="minorBidi"/>
              <w:noProof/>
              <w:kern w:val="2"/>
              <w:sz w:val="24"/>
              <w:szCs w:val="24"/>
              <w14:ligatures w14:val="standardContextual"/>
            </w:rPr>
          </w:pPr>
          <w:hyperlink w:anchor="_Toc207204671" w:history="1">
            <w:r w:rsidRPr="00BF7F4C">
              <w:rPr>
                <w:rStyle w:val="Hyperlink"/>
                <w:noProof/>
              </w:rPr>
              <w:t>Timeline</w:t>
            </w:r>
            <w:r>
              <w:rPr>
                <w:noProof/>
                <w:webHidden/>
              </w:rPr>
              <w:tab/>
            </w:r>
            <w:r>
              <w:rPr>
                <w:noProof/>
                <w:webHidden/>
              </w:rPr>
              <w:fldChar w:fldCharType="begin"/>
            </w:r>
            <w:r>
              <w:rPr>
                <w:noProof/>
                <w:webHidden/>
              </w:rPr>
              <w:instrText xml:space="preserve"> PAGEREF _Toc207204671 \h </w:instrText>
            </w:r>
            <w:r>
              <w:rPr>
                <w:noProof/>
                <w:webHidden/>
              </w:rPr>
            </w:r>
            <w:r>
              <w:rPr>
                <w:noProof/>
                <w:webHidden/>
              </w:rPr>
              <w:fldChar w:fldCharType="separate"/>
            </w:r>
            <w:r>
              <w:rPr>
                <w:noProof/>
                <w:webHidden/>
              </w:rPr>
              <w:t>3</w:t>
            </w:r>
            <w:r>
              <w:rPr>
                <w:noProof/>
                <w:webHidden/>
              </w:rPr>
              <w:fldChar w:fldCharType="end"/>
            </w:r>
          </w:hyperlink>
        </w:p>
        <w:p w14:paraId="3EC613BB" w14:textId="7E8710C0" w:rsidR="00A43FEF" w:rsidRDefault="00A43FEF">
          <w:pPr>
            <w:pStyle w:val="TOC2"/>
            <w:tabs>
              <w:tab w:val="right" w:leader="dot" w:pos="9638"/>
            </w:tabs>
            <w:rPr>
              <w:rFonts w:asciiTheme="minorHAnsi" w:eastAsiaTheme="minorEastAsia" w:hAnsiTheme="minorHAnsi" w:cstheme="minorBidi"/>
              <w:noProof/>
              <w:kern w:val="2"/>
              <w:sz w:val="24"/>
              <w:szCs w:val="24"/>
              <w14:ligatures w14:val="standardContextual"/>
            </w:rPr>
          </w:pPr>
          <w:hyperlink w:anchor="_Toc207204672" w:history="1">
            <w:r w:rsidRPr="00BF7F4C">
              <w:rPr>
                <w:rStyle w:val="Hyperlink"/>
                <w:noProof/>
              </w:rPr>
              <w:t>October Count Dates</w:t>
            </w:r>
            <w:r>
              <w:rPr>
                <w:noProof/>
                <w:webHidden/>
              </w:rPr>
              <w:tab/>
            </w:r>
            <w:r>
              <w:rPr>
                <w:noProof/>
                <w:webHidden/>
              </w:rPr>
              <w:fldChar w:fldCharType="begin"/>
            </w:r>
            <w:r>
              <w:rPr>
                <w:noProof/>
                <w:webHidden/>
              </w:rPr>
              <w:instrText xml:space="preserve"> PAGEREF _Toc207204672 \h </w:instrText>
            </w:r>
            <w:r>
              <w:rPr>
                <w:noProof/>
                <w:webHidden/>
              </w:rPr>
            </w:r>
            <w:r>
              <w:rPr>
                <w:noProof/>
                <w:webHidden/>
              </w:rPr>
              <w:fldChar w:fldCharType="separate"/>
            </w:r>
            <w:r>
              <w:rPr>
                <w:noProof/>
                <w:webHidden/>
              </w:rPr>
              <w:t>3</w:t>
            </w:r>
            <w:r>
              <w:rPr>
                <w:noProof/>
                <w:webHidden/>
              </w:rPr>
              <w:fldChar w:fldCharType="end"/>
            </w:r>
          </w:hyperlink>
        </w:p>
        <w:p w14:paraId="4FEFB816" w14:textId="2ABF8BAA" w:rsidR="00A43FEF" w:rsidRDefault="00A43FEF">
          <w:pPr>
            <w:pStyle w:val="TOC2"/>
            <w:tabs>
              <w:tab w:val="right" w:leader="dot" w:pos="9638"/>
            </w:tabs>
            <w:rPr>
              <w:rFonts w:asciiTheme="minorHAnsi" w:eastAsiaTheme="minorEastAsia" w:hAnsiTheme="minorHAnsi" w:cstheme="minorBidi"/>
              <w:noProof/>
              <w:kern w:val="2"/>
              <w:sz w:val="24"/>
              <w:szCs w:val="24"/>
              <w14:ligatures w14:val="standardContextual"/>
            </w:rPr>
          </w:pPr>
          <w:hyperlink w:anchor="_Toc207204673" w:history="1">
            <w:r w:rsidRPr="00BF7F4C">
              <w:rPr>
                <w:rStyle w:val="Hyperlink"/>
                <w:noProof/>
              </w:rPr>
              <w:t>Removal of 11-Day Count Period/Window</w:t>
            </w:r>
            <w:r>
              <w:rPr>
                <w:noProof/>
                <w:webHidden/>
              </w:rPr>
              <w:tab/>
            </w:r>
            <w:r>
              <w:rPr>
                <w:noProof/>
                <w:webHidden/>
              </w:rPr>
              <w:fldChar w:fldCharType="begin"/>
            </w:r>
            <w:r>
              <w:rPr>
                <w:noProof/>
                <w:webHidden/>
              </w:rPr>
              <w:instrText xml:space="preserve"> PAGEREF _Toc207204673 \h </w:instrText>
            </w:r>
            <w:r>
              <w:rPr>
                <w:noProof/>
                <w:webHidden/>
              </w:rPr>
            </w:r>
            <w:r>
              <w:rPr>
                <w:noProof/>
                <w:webHidden/>
              </w:rPr>
              <w:fldChar w:fldCharType="separate"/>
            </w:r>
            <w:r>
              <w:rPr>
                <w:noProof/>
                <w:webHidden/>
              </w:rPr>
              <w:t>3</w:t>
            </w:r>
            <w:r>
              <w:rPr>
                <w:noProof/>
                <w:webHidden/>
              </w:rPr>
              <w:fldChar w:fldCharType="end"/>
            </w:r>
          </w:hyperlink>
        </w:p>
        <w:p w14:paraId="3A7604F3" w14:textId="57A72647" w:rsidR="00A43FEF" w:rsidRDefault="00A43FEF">
          <w:pPr>
            <w:pStyle w:val="TOC2"/>
            <w:tabs>
              <w:tab w:val="right" w:leader="dot" w:pos="9638"/>
            </w:tabs>
            <w:rPr>
              <w:rFonts w:asciiTheme="minorHAnsi" w:eastAsiaTheme="minorEastAsia" w:hAnsiTheme="minorHAnsi" w:cstheme="minorBidi"/>
              <w:noProof/>
              <w:kern w:val="2"/>
              <w:sz w:val="24"/>
              <w:szCs w:val="24"/>
              <w14:ligatures w14:val="standardContextual"/>
            </w:rPr>
          </w:pPr>
          <w:hyperlink w:anchor="_Toc207204674" w:history="1">
            <w:r w:rsidRPr="00BF7F4C">
              <w:rPr>
                <w:rStyle w:val="Hyperlink"/>
                <w:noProof/>
              </w:rPr>
              <w:t>Alternative Count Date Requests</w:t>
            </w:r>
            <w:r>
              <w:rPr>
                <w:noProof/>
                <w:webHidden/>
              </w:rPr>
              <w:tab/>
            </w:r>
            <w:r>
              <w:rPr>
                <w:noProof/>
                <w:webHidden/>
              </w:rPr>
              <w:fldChar w:fldCharType="begin"/>
            </w:r>
            <w:r>
              <w:rPr>
                <w:noProof/>
                <w:webHidden/>
              </w:rPr>
              <w:instrText xml:space="preserve"> PAGEREF _Toc207204674 \h </w:instrText>
            </w:r>
            <w:r>
              <w:rPr>
                <w:noProof/>
                <w:webHidden/>
              </w:rPr>
            </w:r>
            <w:r>
              <w:rPr>
                <w:noProof/>
                <w:webHidden/>
              </w:rPr>
              <w:fldChar w:fldCharType="separate"/>
            </w:r>
            <w:r>
              <w:rPr>
                <w:noProof/>
                <w:webHidden/>
              </w:rPr>
              <w:t>3</w:t>
            </w:r>
            <w:r>
              <w:rPr>
                <w:noProof/>
                <w:webHidden/>
              </w:rPr>
              <w:fldChar w:fldCharType="end"/>
            </w:r>
          </w:hyperlink>
        </w:p>
        <w:p w14:paraId="5CA8B9C3" w14:textId="05801542" w:rsidR="00A43FEF" w:rsidRDefault="00A43FEF">
          <w:pPr>
            <w:pStyle w:val="TOC2"/>
            <w:tabs>
              <w:tab w:val="right" w:leader="dot" w:pos="9638"/>
            </w:tabs>
            <w:rPr>
              <w:rFonts w:asciiTheme="minorHAnsi" w:eastAsiaTheme="minorEastAsia" w:hAnsiTheme="minorHAnsi" w:cstheme="minorBidi"/>
              <w:noProof/>
              <w:kern w:val="2"/>
              <w:sz w:val="24"/>
              <w:szCs w:val="24"/>
              <w14:ligatures w14:val="standardContextual"/>
            </w:rPr>
          </w:pPr>
          <w:hyperlink w:anchor="_Toc207204675" w:history="1">
            <w:r w:rsidRPr="00BF7F4C">
              <w:rPr>
                <w:rStyle w:val="Hyperlink"/>
                <w:noProof/>
              </w:rPr>
              <w:t>October Count Submission Deadlines</w:t>
            </w:r>
            <w:r>
              <w:rPr>
                <w:noProof/>
                <w:webHidden/>
              </w:rPr>
              <w:tab/>
            </w:r>
            <w:r>
              <w:rPr>
                <w:noProof/>
                <w:webHidden/>
              </w:rPr>
              <w:fldChar w:fldCharType="begin"/>
            </w:r>
            <w:r>
              <w:rPr>
                <w:noProof/>
                <w:webHidden/>
              </w:rPr>
              <w:instrText xml:space="preserve"> PAGEREF _Toc207204675 \h </w:instrText>
            </w:r>
            <w:r>
              <w:rPr>
                <w:noProof/>
                <w:webHidden/>
              </w:rPr>
            </w:r>
            <w:r>
              <w:rPr>
                <w:noProof/>
                <w:webHidden/>
              </w:rPr>
              <w:fldChar w:fldCharType="separate"/>
            </w:r>
            <w:r>
              <w:rPr>
                <w:noProof/>
                <w:webHidden/>
              </w:rPr>
              <w:t>4</w:t>
            </w:r>
            <w:r>
              <w:rPr>
                <w:noProof/>
                <w:webHidden/>
              </w:rPr>
              <w:fldChar w:fldCharType="end"/>
            </w:r>
          </w:hyperlink>
        </w:p>
        <w:p w14:paraId="4FEB65B9" w14:textId="560E4B7F" w:rsidR="00A43FEF" w:rsidRDefault="00A43FEF">
          <w:pPr>
            <w:pStyle w:val="TOC2"/>
            <w:tabs>
              <w:tab w:val="right" w:leader="dot" w:pos="9638"/>
            </w:tabs>
            <w:rPr>
              <w:rFonts w:asciiTheme="minorHAnsi" w:eastAsiaTheme="minorEastAsia" w:hAnsiTheme="minorHAnsi" w:cstheme="minorBidi"/>
              <w:noProof/>
              <w:kern w:val="2"/>
              <w:sz w:val="24"/>
              <w:szCs w:val="24"/>
              <w14:ligatures w14:val="standardContextual"/>
            </w:rPr>
          </w:pPr>
          <w:hyperlink w:anchor="_Toc207204676" w:history="1">
            <w:r w:rsidRPr="00BF7F4C">
              <w:rPr>
                <w:rStyle w:val="Hyperlink"/>
                <w:noProof/>
              </w:rPr>
              <w:t>October Count Audit Deadlines</w:t>
            </w:r>
            <w:r>
              <w:rPr>
                <w:noProof/>
                <w:webHidden/>
              </w:rPr>
              <w:tab/>
            </w:r>
            <w:r>
              <w:rPr>
                <w:noProof/>
                <w:webHidden/>
              </w:rPr>
              <w:fldChar w:fldCharType="begin"/>
            </w:r>
            <w:r>
              <w:rPr>
                <w:noProof/>
                <w:webHidden/>
              </w:rPr>
              <w:instrText xml:space="preserve"> PAGEREF _Toc207204676 \h </w:instrText>
            </w:r>
            <w:r>
              <w:rPr>
                <w:noProof/>
                <w:webHidden/>
              </w:rPr>
            </w:r>
            <w:r>
              <w:rPr>
                <w:noProof/>
                <w:webHidden/>
              </w:rPr>
              <w:fldChar w:fldCharType="separate"/>
            </w:r>
            <w:r>
              <w:rPr>
                <w:noProof/>
                <w:webHidden/>
              </w:rPr>
              <w:t>4</w:t>
            </w:r>
            <w:r>
              <w:rPr>
                <w:noProof/>
                <w:webHidden/>
              </w:rPr>
              <w:fldChar w:fldCharType="end"/>
            </w:r>
          </w:hyperlink>
        </w:p>
        <w:p w14:paraId="14AA5C07" w14:textId="46883430" w:rsidR="00A43FEF" w:rsidRDefault="00A43FEF">
          <w:pPr>
            <w:pStyle w:val="TOC1"/>
            <w:tabs>
              <w:tab w:val="right" w:leader="dot" w:pos="9638"/>
            </w:tabs>
            <w:rPr>
              <w:rFonts w:asciiTheme="minorHAnsi" w:eastAsiaTheme="minorEastAsia" w:hAnsiTheme="minorHAnsi" w:cstheme="minorBidi"/>
              <w:noProof/>
              <w:kern w:val="2"/>
              <w:sz w:val="24"/>
              <w:szCs w:val="24"/>
              <w14:ligatures w14:val="standardContextual"/>
            </w:rPr>
          </w:pPr>
          <w:hyperlink w:anchor="_Toc207204677" w:history="1">
            <w:r w:rsidRPr="00BF7F4C">
              <w:rPr>
                <w:rStyle w:val="Hyperlink"/>
                <w:noProof/>
              </w:rPr>
              <w:t>Supporting Documentation</w:t>
            </w:r>
            <w:r>
              <w:rPr>
                <w:noProof/>
                <w:webHidden/>
              </w:rPr>
              <w:tab/>
            </w:r>
            <w:r>
              <w:rPr>
                <w:noProof/>
                <w:webHidden/>
              </w:rPr>
              <w:fldChar w:fldCharType="begin"/>
            </w:r>
            <w:r>
              <w:rPr>
                <w:noProof/>
                <w:webHidden/>
              </w:rPr>
              <w:instrText xml:space="preserve"> PAGEREF _Toc207204677 \h </w:instrText>
            </w:r>
            <w:r>
              <w:rPr>
                <w:noProof/>
                <w:webHidden/>
              </w:rPr>
            </w:r>
            <w:r>
              <w:rPr>
                <w:noProof/>
                <w:webHidden/>
              </w:rPr>
              <w:fldChar w:fldCharType="separate"/>
            </w:r>
            <w:r>
              <w:rPr>
                <w:noProof/>
                <w:webHidden/>
              </w:rPr>
              <w:t>5</w:t>
            </w:r>
            <w:r>
              <w:rPr>
                <w:noProof/>
                <w:webHidden/>
              </w:rPr>
              <w:fldChar w:fldCharType="end"/>
            </w:r>
          </w:hyperlink>
        </w:p>
        <w:p w14:paraId="669928A5" w14:textId="270E4031" w:rsidR="00A43FEF" w:rsidRDefault="00A43FEF">
          <w:pPr>
            <w:pStyle w:val="TOC2"/>
            <w:tabs>
              <w:tab w:val="right" w:leader="dot" w:pos="9638"/>
            </w:tabs>
            <w:rPr>
              <w:rFonts w:asciiTheme="minorHAnsi" w:eastAsiaTheme="minorEastAsia" w:hAnsiTheme="minorHAnsi" w:cstheme="minorBidi"/>
              <w:noProof/>
              <w:kern w:val="2"/>
              <w:sz w:val="24"/>
              <w:szCs w:val="24"/>
              <w14:ligatures w14:val="standardContextual"/>
            </w:rPr>
          </w:pPr>
          <w:hyperlink w:anchor="_Toc207204678" w:history="1">
            <w:r w:rsidRPr="00BF7F4C">
              <w:rPr>
                <w:rStyle w:val="Hyperlink"/>
                <w:noProof/>
                <w:lang w:bidi="en-US"/>
              </w:rPr>
              <w:t>Sharing Files within G-Drive</w:t>
            </w:r>
            <w:r>
              <w:rPr>
                <w:noProof/>
                <w:webHidden/>
              </w:rPr>
              <w:tab/>
            </w:r>
            <w:r>
              <w:rPr>
                <w:noProof/>
                <w:webHidden/>
              </w:rPr>
              <w:fldChar w:fldCharType="begin"/>
            </w:r>
            <w:r>
              <w:rPr>
                <w:noProof/>
                <w:webHidden/>
              </w:rPr>
              <w:instrText xml:space="preserve"> PAGEREF _Toc207204678 \h </w:instrText>
            </w:r>
            <w:r>
              <w:rPr>
                <w:noProof/>
                <w:webHidden/>
              </w:rPr>
            </w:r>
            <w:r>
              <w:rPr>
                <w:noProof/>
                <w:webHidden/>
              </w:rPr>
              <w:fldChar w:fldCharType="separate"/>
            </w:r>
            <w:r>
              <w:rPr>
                <w:noProof/>
                <w:webHidden/>
              </w:rPr>
              <w:t>5</w:t>
            </w:r>
            <w:r>
              <w:rPr>
                <w:noProof/>
                <w:webHidden/>
              </w:rPr>
              <w:fldChar w:fldCharType="end"/>
            </w:r>
          </w:hyperlink>
        </w:p>
        <w:p w14:paraId="1CB9334F" w14:textId="5B1E2CB4" w:rsidR="00A43FEF" w:rsidRDefault="00A43FEF">
          <w:pPr>
            <w:pStyle w:val="TOC2"/>
            <w:tabs>
              <w:tab w:val="right" w:leader="dot" w:pos="9638"/>
            </w:tabs>
            <w:rPr>
              <w:rFonts w:asciiTheme="minorHAnsi" w:eastAsiaTheme="minorEastAsia" w:hAnsiTheme="minorHAnsi" w:cstheme="minorBidi"/>
              <w:noProof/>
              <w:kern w:val="2"/>
              <w:sz w:val="24"/>
              <w:szCs w:val="24"/>
              <w14:ligatures w14:val="standardContextual"/>
            </w:rPr>
          </w:pPr>
          <w:hyperlink w:anchor="_Toc207204679" w:history="1">
            <w:r w:rsidRPr="00BF7F4C">
              <w:rPr>
                <w:rStyle w:val="Hyperlink"/>
                <w:noProof/>
              </w:rPr>
              <w:t>Attendance Reports</w:t>
            </w:r>
            <w:r>
              <w:rPr>
                <w:noProof/>
                <w:webHidden/>
              </w:rPr>
              <w:tab/>
            </w:r>
            <w:r>
              <w:rPr>
                <w:noProof/>
                <w:webHidden/>
              </w:rPr>
              <w:fldChar w:fldCharType="begin"/>
            </w:r>
            <w:r>
              <w:rPr>
                <w:noProof/>
                <w:webHidden/>
              </w:rPr>
              <w:instrText xml:space="preserve"> PAGEREF _Toc207204679 \h </w:instrText>
            </w:r>
            <w:r>
              <w:rPr>
                <w:noProof/>
                <w:webHidden/>
              </w:rPr>
            </w:r>
            <w:r>
              <w:rPr>
                <w:noProof/>
                <w:webHidden/>
              </w:rPr>
              <w:fldChar w:fldCharType="separate"/>
            </w:r>
            <w:r>
              <w:rPr>
                <w:noProof/>
                <w:webHidden/>
              </w:rPr>
              <w:t>5</w:t>
            </w:r>
            <w:r>
              <w:rPr>
                <w:noProof/>
                <w:webHidden/>
              </w:rPr>
              <w:fldChar w:fldCharType="end"/>
            </w:r>
          </w:hyperlink>
        </w:p>
        <w:p w14:paraId="07F230B9" w14:textId="0A2AF828" w:rsidR="00A43FEF" w:rsidRDefault="00A43FEF">
          <w:pPr>
            <w:pStyle w:val="TOC2"/>
            <w:tabs>
              <w:tab w:val="right" w:leader="dot" w:pos="9638"/>
            </w:tabs>
            <w:rPr>
              <w:rFonts w:asciiTheme="minorHAnsi" w:eastAsiaTheme="minorEastAsia" w:hAnsiTheme="minorHAnsi" w:cstheme="minorBidi"/>
              <w:noProof/>
              <w:kern w:val="2"/>
              <w:sz w:val="24"/>
              <w:szCs w:val="24"/>
              <w14:ligatures w14:val="standardContextual"/>
            </w:rPr>
          </w:pPr>
          <w:hyperlink w:anchor="_Toc207204680" w:history="1">
            <w:r w:rsidRPr="00BF7F4C">
              <w:rPr>
                <w:rStyle w:val="Hyperlink"/>
                <w:noProof/>
              </w:rPr>
              <w:t>Student Schedules</w:t>
            </w:r>
            <w:r>
              <w:rPr>
                <w:noProof/>
                <w:webHidden/>
              </w:rPr>
              <w:tab/>
            </w:r>
            <w:r>
              <w:rPr>
                <w:noProof/>
                <w:webHidden/>
              </w:rPr>
              <w:fldChar w:fldCharType="begin"/>
            </w:r>
            <w:r>
              <w:rPr>
                <w:noProof/>
                <w:webHidden/>
              </w:rPr>
              <w:instrText xml:space="preserve"> PAGEREF _Toc207204680 \h </w:instrText>
            </w:r>
            <w:r>
              <w:rPr>
                <w:noProof/>
                <w:webHidden/>
              </w:rPr>
            </w:r>
            <w:r>
              <w:rPr>
                <w:noProof/>
                <w:webHidden/>
              </w:rPr>
              <w:fldChar w:fldCharType="separate"/>
            </w:r>
            <w:r>
              <w:rPr>
                <w:noProof/>
                <w:webHidden/>
              </w:rPr>
              <w:t>6</w:t>
            </w:r>
            <w:r>
              <w:rPr>
                <w:noProof/>
                <w:webHidden/>
              </w:rPr>
              <w:fldChar w:fldCharType="end"/>
            </w:r>
          </w:hyperlink>
        </w:p>
        <w:p w14:paraId="7143E692" w14:textId="74D0781E" w:rsidR="00A43FEF" w:rsidRDefault="00A43FEF">
          <w:pPr>
            <w:pStyle w:val="TOC2"/>
            <w:tabs>
              <w:tab w:val="right" w:leader="dot" w:pos="9638"/>
            </w:tabs>
            <w:rPr>
              <w:rFonts w:asciiTheme="minorHAnsi" w:eastAsiaTheme="minorEastAsia" w:hAnsiTheme="minorHAnsi" w:cstheme="minorBidi"/>
              <w:noProof/>
              <w:kern w:val="2"/>
              <w:sz w:val="24"/>
              <w:szCs w:val="24"/>
              <w14:ligatures w14:val="standardContextual"/>
            </w:rPr>
          </w:pPr>
          <w:hyperlink w:anchor="_Toc207204681" w:history="1">
            <w:r w:rsidRPr="00BF7F4C">
              <w:rPr>
                <w:rStyle w:val="Hyperlink"/>
                <w:noProof/>
              </w:rPr>
              <w:t>Other Supporting Documentation</w:t>
            </w:r>
            <w:r>
              <w:rPr>
                <w:noProof/>
                <w:webHidden/>
              </w:rPr>
              <w:tab/>
            </w:r>
            <w:r>
              <w:rPr>
                <w:noProof/>
                <w:webHidden/>
              </w:rPr>
              <w:fldChar w:fldCharType="begin"/>
            </w:r>
            <w:r>
              <w:rPr>
                <w:noProof/>
                <w:webHidden/>
              </w:rPr>
              <w:instrText xml:space="preserve"> PAGEREF _Toc207204681 \h </w:instrText>
            </w:r>
            <w:r>
              <w:rPr>
                <w:noProof/>
                <w:webHidden/>
              </w:rPr>
            </w:r>
            <w:r>
              <w:rPr>
                <w:noProof/>
                <w:webHidden/>
              </w:rPr>
              <w:fldChar w:fldCharType="separate"/>
            </w:r>
            <w:r>
              <w:rPr>
                <w:noProof/>
                <w:webHidden/>
              </w:rPr>
              <w:t>6</w:t>
            </w:r>
            <w:r>
              <w:rPr>
                <w:noProof/>
                <w:webHidden/>
              </w:rPr>
              <w:fldChar w:fldCharType="end"/>
            </w:r>
          </w:hyperlink>
        </w:p>
        <w:p w14:paraId="54F1662D" w14:textId="3232CAB1" w:rsidR="00A43FEF" w:rsidRDefault="00A43FEF">
          <w:pPr>
            <w:pStyle w:val="TOC1"/>
            <w:tabs>
              <w:tab w:val="right" w:leader="dot" w:pos="9638"/>
            </w:tabs>
            <w:rPr>
              <w:rFonts w:asciiTheme="minorHAnsi" w:eastAsiaTheme="minorEastAsia" w:hAnsiTheme="minorHAnsi" w:cstheme="minorBidi"/>
              <w:noProof/>
              <w:kern w:val="2"/>
              <w:sz w:val="24"/>
              <w:szCs w:val="24"/>
              <w14:ligatures w14:val="standardContextual"/>
            </w:rPr>
          </w:pPr>
          <w:hyperlink w:anchor="_Toc207204682" w:history="1">
            <w:r w:rsidRPr="00BF7F4C">
              <w:rPr>
                <w:rStyle w:val="Hyperlink"/>
                <w:noProof/>
              </w:rPr>
              <w:t>Resources</w:t>
            </w:r>
            <w:r>
              <w:rPr>
                <w:noProof/>
                <w:webHidden/>
              </w:rPr>
              <w:tab/>
            </w:r>
            <w:r>
              <w:rPr>
                <w:noProof/>
                <w:webHidden/>
              </w:rPr>
              <w:fldChar w:fldCharType="begin"/>
            </w:r>
            <w:r>
              <w:rPr>
                <w:noProof/>
                <w:webHidden/>
              </w:rPr>
              <w:instrText xml:space="preserve"> PAGEREF _Toc207204682 \h </w:instrText>
            </w:r>
            <w:r>
              <w:rPr>
                <w:noProof/>
                <w:webHidden/>
              </w:rPr>
            </w:r>
            <w:r>
              <w:rPr>
                <w:noProof/>
                <w:webHidden/>
              </w:rPr>
              <w:fldChar w:fldCharType="separate"/>
            </w:r>
            <w:r>
              <w:rPr>
                <w:noProof/>
                <w:webHidden/>
              </w:rPr>
              <w:t>7</w:t>
            </w:r>
            <w:r>
              <w:rPr>
                <w:noProof/>
                <w:webHidden/>
              </w:rPr>
              <w:fldChar w:fldCharType="end"/>
            </w:r>
          </w:hyperlink>
        </w:p>
        <w:p w14:paraId="4BE99EFE" w14:textId="6F4C74A1" w:rsidR="00A43FEF" w:rsidRDefault="00A43FEF">
          <w:pPr>
            <w:pStyle w:val="TOC1"/>
            <w:tabs>
              <w:tab w:val="right" w:leader="dot" w:pos="9638"/>
            </w:tabs>
            <w:rPr>
              <w:rFonts w:asciiTheme="minorHAnsi" w:eastAsiaTheme="minorEastAsia" w:hAnsiTheme="minorHAnsi" w:cstheme="minorBidi"/>
              <w:noProof/>
              <w:kern w:val="2"/>
              <w:sz w:val="24"/>
              <w:szCs w:val="24"/>
              <w14:ligatures w14:val="standardContextual"/>
            </w:rPr>
          </w:pPr>
          <w:hyperlink w:anchor="_Toc207204683" w:history="1">
            <w:r w:rsidRPr="00BF7F4C">
              <w:rPr>
                <w:rStyle w:val="Hyperlink"/>
                <w:noProof/>
              </w:rPr>
              <w:t>Appendix I: SIS Attendance, Enrollment, and Schedule Reports</w:t>
            </w:r>
            <w:r>
              <w:rPr>
                <w:noProof/>
                <w:webHidden/>
              </w:rPr>
              <w:tab/>
            </w:r>
            <w:r>
              <w:rPr>
                <w:noProof/>
                <w:webHidden/>
              </w:rPr>
              <w:fldChar w:fldCharType="begin"/>
            </w:r>
            <w:r>
              <w:rPr>
                <w:noProof/>
                <w:webHidden/>
              </w:rPr>
              <w:instrText xml:space="preserve"> PAGEREF _Toc207204683 \h </w:instrText>
            </w:r>
            <w:r>
              <w:rPr>
                <w:noProof/>
                <w:webHidden/>
              </w:rPr>
            </w:r>
            <w:r>
              <w:rPr>
                <w:noProof/>
                <w:webHidden/>
              </w:rPr>
              <w:fldChar w:fldCharType="separate"/>
            </w:r>
            <w:r>
              <w:rPr>
                <w:noProof/>
                <w:webHidden/>
              </w:rPr>
              <w:t>8</w:t>
            </w:r>
            <w:r>
              <w:rPr>
                <w:noProof/>
                <w:webHidden/>
              </w:rPr>
              <w:fldChar w:fldCharType="end"/>
            </w:r>
          </w:hyperlink>
        </w:p>
        <w:p w14:paraId="5C855D86" w14:textId="5685C04B" w:rsidR="00A43FEF" w:rsidRDefault="00A43FEF">
          <w:pPr>
            <w:pStyle w:val="TOC2"/>
            <w:tabs>
              <w:tab w:val="right" w:leader="dot" w:pos="9638"/>
            </w:tabs>
            <w:rPr>
              <w:rFonts w:asciiTheme="minorHAnsi" w:eastAsiaTheme="minorEastAsia" w:hAnsiTheme="minorHAnsi" w:cstheme="minorBidi"/>
              <w:noProof/>
              <w:kern w:val="2"/>
              <w:sz w:val="24"/>
              <w:szCs w:val="24"/>
              <w14:ligatures w14:val="standardContextual"/>
            </w:rPr>
          </w:pPr>
          <w:hyperlink w:anchor="_Toc207204684" w:history="1">
            <w:r w:rsidRPr="00BF7F4C">
              <w:rPr>
                <w:rStyle w:val="Hyperlink"/>
                <w:noProof/>
              </w:rPr>
              <w:t>Infinite Campus Report Extracts</w:t>
            </w:r>
            <w:r>
              <w:rPr>
                <w:noProof/>
                <w:webHidden/>
              </w:rPr>
              <w:tab/>
            </w:r>
            <w:r>
              <w:rPr>
                <w:noProof/>
                <w:webHidden/>
              </w:rPr>
              <w:fldChar w:fldCharType="begin"/>
            </w:r>
            <w:r>
              <w:rPr>
                <w:noProof/>
                <w:webHidden/>
              </w:rPr>
              <w:instrText xml:space="preserve"> PAGEREF _Toc207204684 \h </w:instrText>
            </w:r>
            <w:r>
              <w:rPr>
                <w:noProof/>
                <w:webHidden/>
              </w:rPr>
            </w:r>
            <w:r>
              <w:rPr>
                <w:noProof/>
                <w:webHidden/>
              </w:rPr>
              <w:fldChar w:fldCharType="separate"/>
            </w:r>
            <w:r>
              <w:rPr>
                <w:noProof/>
                <w:webHidden/>
              </w:rPr>
              <w:t>8</w:t>
            </w:r>
            <w:r>
              <w:rPr>
                <w:noProof/>
                <w:webHidden/>
              </w:rPr>
              <w:fldChar w:fldCharType="end"/>
            </w:r>
          </w:hyperlink>
        </w:p>
        <w:p w14:paraId="0361C310" w14:textId="7742B307" w:rsidR="00A43FEF" w:rsidRDefault="00A43FEF">
          <w:pPr>
            <w:pStyle w:val="TOC3"/>
            <w:tabs>
              <w:tab w:val="right" w:leader="dot" w:pos="9638"/>
            </w:tabs>
            <w:rPr>
              <w:rFonts w:asciiTheme="minorHAnsi" w:eastAsiaTheme="minorEastAsia" w:hAnsiTheme="minorHAnsi" w:cstheme="minorBidi"/>
              <w:noProof/>
              <w:kern w:val="2"/>
              <w:sz w:val="24"/>
              <w:szCs w:val="24"/>
              <w14:ligatures w14:val="standardContextual"/>
            </w:rPr>
          </w:pPr>
          <w:hyperlink w:anchor="_Toc207204685" w:history="1">
            <w:r w:rsidRPr="00BF7F4C">
              <w:rPr>
                <w:rStyle w:val="Hyperlink"/>
                <w:noProof/>
              </w:rPr>
              <w:t>Infinite Campus Report 1: Attendance</w:t>
            </w:r>
            <w:r>
              <w:rPr>
                <w:noProof/>
                <w:webHidden/>
              </w:rPr>
              <w:tab/>
            </w:r>
            <w:r>
              <w:rPr>
                <w:noProof/>
                <w:webHidden/>
              </w:rPr>
              <w:fldChar w:fldCharType="begin"/>
            </w:r>
            <w:r>
              <w:rPr>
                <w:noProof/>
                <w:webHidden/>
              </w:rPr>
              <w:instrText xml:space="preserve"> PAGEREF _Toc207204685 \h </w:instrText>
            </w:r>
            <w:r>
              <w:rPr>
                <w:noProof/>
                <w:webHidden/>
              </w:rPr>
            </w:r>
            <w:r>
              <w:rPr>
                <w:noProof/>
                <w:webHidden/>
              </w:rPr>
              <w:fldChar w:fldCharType="separate"/>
            </w:r>
            <w:r>
              <w:rPr>
                <w:noProof/>
                <w:webHidden/>
              </w:rPr>
              <w:t>8</w:t>
            </w:r>
            <w:r>
              <w:rPr>
                <w:noProof/>
                <w:webHidden/>
              </w:rPr>
              <w:fldChar w:fldCharType="end"/>
            </w:r>
          </w:hyperlink>
        </w:p>
        <w:p w14:paraId="5884E712" w14:textId="7201CA08" w:rsidR="00A43FEF" w:rsidRDefault="00A43FEF">
          <w:pPr>
            <w:pStyle w:val="TOC3"/>
            <w:tabs>
              <w:tab w:val="right" w:leader="dot" w:pos="9638"/>
            </w:tabs>
            <w:rPr>
              <w:rFonts w:asciiTheme="minorHAnsi" w:eastAsiaTheme="minorEastAsia" w:hAnsiTheme="minorHAnsi" w:cstheme="minorBidi"/>
              <w:noProof/>
              <w:kern w:val="2"/>
              <w:sz w:val="24"/>
              <w:szCs w:val="24"/>
              <w14:ligatures w14:val="standardContextual"/>
            </w:rPr>
          </w:pPr>
          <w:hyperlink w:anchor="_Toc207204686" w:history="1">
            <w:r w:rsidRPr="00BF7F4C">
              <w:rPr>
                <w:rStyle w:val="Hyperlink"/>
                <w:noProof/>
              </w:rPr>
              <w:t>Infinite Campus Report 2: Enrollment Entry/Exit</w:t>
            </w:r>
            <w:r>
              <w:rPr>
                <w:noProof/>
                <w:webHidden/>
              </w:rPr>
              <w:tab/>
            </w:r>
            <w:r>
              <w:rPr>
                <w:noProof/>
                <w:webHidden/>
              </w:rPr>
              <w:fldChar w:fldCharType="begin"/>
            </w:r>
            <w:r>
              <w:rPr>
                <w:noProof/>
                <w:webHidden/>
              </w:rPr>
              <w:instrText xml:space="preserve"> PAGEREF _Toc207204686 \h </w:instrText>
            </w:r>
            <w:r>
              <w:rPr>
                <w:noProof/>
                <w:webHidden/>
              </w:rPr>
            </w:r>
            <w:r>
              <w:rPr>
                <w:noProof/>
                <w:webHidden/>
              </w:rPr>
              <w:fldChar w:fldCharType="separate"/>
            </w:r>
            <w:r>
              <w:rPr>
                <w:noProof/>
                <w:webHidden/>
              </w:rPr>
              <w:t>10</w:t>
            </w:r>
            <w:r>
              <w:rPr>
                <w:noProof/>
                <w:webHidden/>
              </w:rPr>
              <w:fldChar w:fldCharType="end"/>
            </w:r>
          </w:hyperlink>
        </w:p>
        <w:p w14:paraId="7DA18875" w14:textId="15DF4A4D" w:rsidR="00A43FEF" w:rsidRDefault="00A43FEF">
          <w:pPr>
            <w:pStyle w:val="TOC3"/>
            <w:tabs>
              <w:tab w:val="right" w:leader="dot" w:pos="9638"/>
            </w:tabs>
            <w:rPr>
              <w:rFonts w:asciiTheme="minorHAnsi" w:eastAsiaTheme="minorEastAsia" w:hAnsiTheme="minorHAnsi" w:cstheme="minorBidi"/>
              <w:noProof/>
              <w:kern w:val="2"/>
              <w:sz w:val="24"/>
              <w:szCs w:val="24"/>
              <w14:ligatures w14:val="standardContextual"/>
            </w:rPr>
          </w:pPr>
          <w:hyperlink w:anchor="_Toc207204687" w:history="1">
            <w:r w:rsidRPr="00BF7F4C">
              <w:rPr>
                <w:rStyle w:val="Hyperlink"/>
                <w:noProof/>
              </w:rPr>
              <w:t>Infinite Campus Report 3: Student Schedules</w:t>
            </w:r>
            <w:r>
              <w:rPr>
                <w:noProof/>
                <w:webHidden/>
              </w:rPr>
              <w:tab/>
            </w:r>
            <w:r>
              <w:rPr>
                <w:noProof/>
                <w:webHidden/>
              </w:rPr>
              <w:fldChar w:fldCharType="begin"/>
            </w:r>
            <w:r>
              <w:rPr>
                <w:noProof/>
                <w:webHidden/>
              </w:rPr>
              <w:instrText xml:space="preserve"> PAGEREF _Toc207204687 \h </w:instrText>
            </w:r>
            <w:r>
              <w:rPr>
                <w:noProof/>
                <w:webHidden/>
              </w:rPr>
            </w:r>
            <w:r>
              <w:rPr>
                <w:noProof/>
                <w:webHidden/>
              </w:rPr>
              <w:fldChar w:fldCharType="separate"/>
            </w:r>
            <w:r>
              <w:rPr>
                <w:noProof/>
                <w:webHidden/>
              </w:rPr>
              <w:t>12</w:t>
            </w:r>
            <w:r>
              <w:rPr>
                <w:noProof/>
                <w:webHidden/>
              </w:rPr>
              <w:fldChar w:fldCharType="end"/>
            </w:r>
          </w:hyperlink>
        </w:p>
        <w:p w14:paraId="38FCF86D" w14:textId="4686009D" w:rsidR="00A43FEF" w:rsidRDefault="00A43FEF">
          <w:pPr>
            <w:pStyle w:val="TOC2"/>
            <w:tabs>
              <w:tab w:val="right" w:leader="dot" w:pos="9638"/>
            </w:tabs>
            <w:rPr>
              <w:rFonts w:asciiTheme="minorHAnsi" w:eastAsiaTheme="minorEastAsia" w:hAnsiTheme="minorHAnsi" w:cstheme="minorBidi"/>
              <w:noProof/>
              <w:kern w:val="2"/>
              <w:sz w:val="24"/>
              <w:szCs w:val="24"/>
              <w14:ligatures w14:val="standardContextual"/>
            </w:rPr>
          </w:pPr>
          <w:hyperlink w:anchor="_Toc207204688" w:history="1">
            <w:r w:rsidRPr="00BF7F4C">
              <w:rPr>
                <w:rStyle w:val="Hyperlink"/>
                <w:noProof/>
              </w:rPr>
              <w:t>PowerSchool Report Extracts</w:t>
            </w:r>
            <w:r>
              <w:rPr>
                <w:noProof/>
                <w:webHidden/>
              </w:rPr>
              <w:tab/>
            </w:r>
            <w:r>
              <w:rPr>
                <w:noProof/>
                <w:webHidden/>
              </w:rPr>
              <w:fldChar w:fldCharType="begin"/>
            </w:r>
            <w:r>
              <w:rPr>
                <w:noProof/>
                <w:webHidden/>
              </w:rPr>
              <w:instrText xml:space="preserve"> PAGEREF _Toc207204688 \h </w:instrText>
            </w:r>
            <w:r>
              <w:rPr>
                <w:noProof/>
                <w:webHidden/>
              </w:rPr>
            </w:r>
            <w:r>
              <w:rPr>
                <w:noProof/>
                <w:webHidden/>
              </w:rPr>
              <w:fldChar w:fldCharType="separate"/>
            </w:r>
            <w:r>
              <w:rPr>
                <w:noProof/>
                <w:webHidden/>
              </w:rPr>
              <w:t>16</w:t>
            </w:r>
            <w:r>
              <w:rPr>
                <w:noProof/>
                <w:webHidden/>
              </w:rPr>
              <w:fldChar w:fldCharType="end"/>
            </w:r>
          </w:hyperlink>
        </w:p>
        <w:p w14:paraId="5BD33441" w14:textId="2D3F8780" w:rsidR="00A43FEF" w:rsidRDefault="00A43FEF">
          <w:pPr>
            <w:pStyle w:val="TOC3"/>
            <w:tabs>
              <w:tab w:val="right" w:leader="dot" w:pos="9638"/>
            </w:tabs>
            <w:rPr>
              <w:rFonts w:asciiTheme="minorHAnsi" w:eastAsiaTheme="minorEastAsia" w:hAnsiTheme="minorHAnsi" w:cstheme="minorBidi"/>
              <w:noProof/>
              <w:kern w:val="2"/>
              <w:sz w:val="24"/>
              <w:szCs w:val="24"/>
              <w14:ligatures w14:val="standardContextual"/>
            </w:rPr>
          </w:pPr>
          <w:hyperlink w:anchor="_Toc207204689" w:history="1">
            <w:r w:rsidRPr="00BF7F4C">
              <w:rPr>
                <w:rStyle w:val="Hyperlink"/>
                <w:noProof/>
              </w:rPr>
              <w:t>PowerSchool Prep Step: Create Reporting Segment</w:t>
            </w:r>
            <w:r>
              <w:rPr>
                <w:noProof/>
                <w:webHidden/>
              </w:rPr>
              <w:tab/>
            </w:r>
            <w:r>
              <w:rPr>
                <w:noProof/>
                <w:webHidden/>
              </w:rPr>
              <w:fldChar w:fldCharType="begin"/>
            </w:r>
            <w:r>
              <w:rPr>
                <w:noProof/>
                <w:webHidden/>
              </w:rPr>
              <w:instrText xml:space="preserve"> PAGEREF _Toc207204689 \h </w:instrText>
            </w:r>
            <w:r>
              <w:rPr>
                <w:noProof/>
                <w:webHidden/>
              </w:rPr>
            </w:r>
            <w:r>
              <w:rPr>
                <w:noProof/>
                <w:webHidden/>
              </w:rPr>
              <w:fldChar w:fldCharType="separate"/>
            </w:r>
            <w:r>
              <w:rPr>
                <w:noProof/>
                <w:webHidden/>
              </w:rPr>
              <w:t>16</w:t>
            </w:r>
            <w:r>
              <w:rPr>
                <w:noProof/>
                <w:webHidden/>
              </w:rPr>
              <w:fldChar w:fldCharType="end"/>
            </w:r>
          </w:hyperlink>
        </w:p>
        <w:p w14:paraId="50888677" w14:textId="5E16DB2A" w:rsidR="00A43FEF" w:rsidRDefault="00A43FEF">
          <w:pPr>
            <w:pStyle w:val="TOC3"/>
            <w:tabs>
              <w:tab w:val="right" w:leader="dot" w:pos="9638"/>
            </w:tabs>
            <w:rPr>
              <w:rFonts w:asciiTheme="minorHAnsi" w:eastAsiaTheme="minorEastAsia" w:hAnsiTheme="minorHAnsi" w:cstheme="minorBidi"/>
              <w:noProof/>
              <w:kern w:val="2"/>
              <w:sz w:val="24"/>
              <w:szCs w:val="24"/>
              <w14:ligatures w14:val="standardContextual"/>
            </w:rPr>
          </w:pPr>
          <w:hyperlink w:anchor="_Toc207204690" w:history="1">
            <w:r w:rsidRPr="00BF7F4C">
              <w:rPr>
                <w:rStyle w:val="Hyperlink"/>
                <w:noProof/>
              </w:rPr>
              <w:t>PowerSchool Report 1: Attendance</w:t>
            </w:r>
            <w:r>
              <w:rPr>
                <w:noProof/>
                <w:webHidden/>
              </w:rPr>
              <w:tab/>
            </w:r>
            <w:r>
              <w:rPr>
                <w:noProof/>
                <w:webHidden/>
              </w:rPr>
              <w:fldChar w:fldCharType="begin"/>
            </w:r>
            <w:r>
              <w:rPr>
                <w:noProof/>
                <w:webHidden/>
              </w:rPr>
              <w:instrText xml:space="preserve"> PAGEREF _Toc207204690 \h </w:instrText>
            </w:r>
            <w:r>
              <w:rPr>
                <w:noProof/>
                <w:webHidden/>
              </w:rPr>
            </w:r>
            <w:r>
              <w:rPr>
                <w:noProof/>
                <w:webHidden/>
              </w:rPr>
              <w:fldChar w:fldCharType="separate"/>
            </w:r>
            <w:r>
              <w:rPr>
                <w:noProof/>
                <w:webHidden/>
              </w:rPr>
              <w:t>17</w:t>
            </w:r>
            <w:r>
              <w:rPr>
                <w:noProof/>
                <w:webHidden/>
              </w:rPr>
              <w:fldChar w:fldCharType="end"/>
            </w:r>
          </w:hyperlink>
        </w:p>
        <w:p w14:paraId="209B6FCE" w14:textId="6D9CAF52" w:rsidR="00A43FEF" w:rsidRDefault="00A43FEF">
          <w:pPr>
            <w:pStyle w:val="TOC3"/>
            <w:tabs>
              <w:tab w:val="right" w:leader="dot" w:pos="9638"/>
            </w:tabs>
            <w:rPr>
              <w:rFonts w:asciiTheme="minorHAnsi" w:eastAsiaTheme="minorEastAsia" w:hAnsiTheme="minorHAnsi" w:cstheme="minorBidi"/>
              <w:noProof/>
              <w:kern w:val="2"/>
              <w:sz w:val="24"/>
              <w:szCs w:val="24"/>
              <w14:ligatures w14:val="standardContextual"/>
            </w:rPr>
          </w:pPr>
          <w:hyperlink w:anchor="_Toc207204691" w:history="1">
            <w:r w:rsidRPr="00BF7F4C">
              <w:rPr>
                <w:rStyle w:val="Hyperlink"/>
                <w:noProof/>
              </w:rPr>
              <w:t>PowerSchool Reports 2: Enr</w:t>
            </w:r>
            <w:r w:rsidRPr="00BF7F4C">
              <w:rPr>
                <w:rStyle w:val="Hyperlink"/>
                <w:noProof/>
              </w:rPr>
              <w:t>o</w:t>
            </w:r>
            <w:r w:rsidRPr="00BF7F4C">
              <w:rPr>
                <w:rStyle w:val="Hyperlink"/>
                <w:noProof/>
              </w:rPr>
              <w:t>llment Entry / Exit</w:t>
            </w:r>
            <w:r>
              <w:rPr>
                <w:noProof/>
                <w:webHidden/>
              </w:rPr>
              <w:tab/>
            </w:r>
            <w:r>
              <w:rPr>
                <w:noProof/>
                <w:webHidden/>
              </w:rPr>
              <w:fldChar w:fldCharType="begin"/>
            </w:r>
            <w:r>
              <w:rPr>
                <w:noProof/>
                <w:webHidden/>
              </w:rPr>
              <w:instrText xml:space="preserve"> PAGEREF _Toc207204691 \h </w:instrText>
            </w:r>
            <w:r>
              <w:rPr>
                <w:noProof/>
                <w:webHidden/>
              </w:rPr>
            </w:r>
            <w:r>
              <w:rPr>
                <w:noProof/>
                <w:webHidden/>
              </w:rPr>
              <w:fldChar w:fldCharType="separate"/>
            </w:r>
            <w:r>
              <w:rPr>
                <w:noProof/>
                <w:webHidden/>
              </w:rPr>
              <w:t>20</w:t>
            </w:r>
            <w:r>
              <w:rPr>
                <w:noProof/>
                <w:webHidden/>
              </w:rPr>
              <w:fldChar w:fldCharType="end"/>
            </w:r>
          </w:hyperlink>
        </w:p>
        <w:p w14:paraId="061CECE2" w14:textId="7F6E70AD" w:rsidR="00A43FEF" w:rsidRDefault="00A43FEF">
          <w:pPr>
            <w:pStyle w:val="TOC3"/>
            <w:tabs>
              <w:tab w:val="right" w:leader="dot" w:pos="9638"/>
            </w:tabs>
            <w:rPr>
              <w:rFonts w:asciiTheme="minorHAnsi" w:eastAsiaTheme="minorEastAsia" w:hAnsiTheme="minorHAnsi" w:cstheme="minorBidi"/>
              <w:noProof/>
              <w:kern w:val="2"/>
              <w:sz w:val="24"/>
              <w:szCs w:val="24"/>
              <w14:ligatures w14:val="standardContextual"/>
            </w:rPr>
          </w:pPr>
          <w:hyperlink w:anchor="_Toc207204692" w:history="1">
            <w:r w:rsidRPr="00BF7F4C">
              <w:rPr>
                <w:rStyle w:val="Hyperlink"/>
                <w:noProof/>
              </w:rPr>
              <w:t>PowerSchool Report 3: Student Schedules</w:t>
            </w:r>
            <w:r>
              <w:rPr>
                <w:noProof/>
                <w:webHidden/>
              </w:rPr>
              <w:tab/>
            </w:r>
            <w:r>
              <w:rPr>
                <w:noProof/>
                <w:webHidden/>
              </w:rPr>
              <w:fldChar w:fldCharType="begin"/>
            </w:r>
            <w:r>
              <w:rPr>
                <w:noProof/>
                <w:webHidden/>
              </w:rPr>
              <w:instrText xml:space="preserve"> PAGEREF _Toc207204692 \h </w:instrText>
            </w:r>
            <w:r>
              <w:rPr>
                <w:noProof/>
                <w:webHidden/>
              </w:rPr>
            </w:r>
            <w:r>
              <w:rPr>
                <w:noProof/>
                <w:webHidden/>
              </w:rPr>
              <w:fldChar w:fldCharType="separate"/>
            </w:r>
            <w:r>
              <w:rPr>
                <w:noProof/>
                <w:webHidden/>
              </w:rPr>
              <w:t>22</w:t>
            </w:r>
            <w:r>
              <w:rPr>
                <w:noProof/>
                <w:webHidden/>
              </w:rPr>
              <w:fldChar w:fldCharType="end"/>
            </w:r>
          </w:hyperlink>
        </w:p>
        <w:p w14:paraId="1EB852AD" w14:textId="658A7042" w:rsidR="00A43FEF" w:rsidRDefault="00A43FEF">
          <w:pPr>
            <w:pStyle w:val="TOC1"/>
            <w:tabs>
              <w:tab w:val="right" w:leader="dot" w:pos="9638"/>
            </w:tabs>
            <w:rPr>
              <w:rFonts w:asciiTheme="minorHAnsi" w:eastAsiaTheme="minorEastAsia" w:hAnsiTheme="minorHAnsi" w:cstheme="minorBidi"/>
              <w:noProof/>
              <w:kern w:val="2"/>
              <w:sz w:val="24"/>
              <w:szCs w:val="24"/>
              <w14:ligatures w14:val="standardContextual"/>
            </w:rPr>
          </w:pPr>
          <w:hyperlink w:anchor="_Toc207204693" w:history="1">
            <w:r w:rsidRPr="00BF7F4C">
              <w:rPr>
                <w:rStyle w:val="Hyperlink"/>
                <w:noProof/>
              </w:rPr>
              <w:t>Appendix II: Crosschecking Funding Eligibility with Student Schedules</w:t>
            </w:r>
            <w:r>
              <w:rPr>
                <w:noProof/>
                <w:webHidden/>
              </w:rPr>
              <w:tab/>
            </w:r>
            <w:r>
              <w:rPr>
                <w:noProof/>
                <w:webHidden/>
              </w:rPr>
              <w:fldChar w:fldCharType="begin"/>
            </w:r>
            <w:r>
              <w:rPr>
                <w:noProof/>
                <w:webHidden/>
              </w:rPr>
              <w:instrText xml:space="preserve"> PAGEREF _Toc207204693 \h </w:instrText>
            </w:r>
            <w:r>
              <w:rPr>
                <w:noProof/>
                <w:webHidden/>
              </w:rPr>
            </w:r>
            <w:r>
              <w:rPr>
                <w:noProof/>
                <w:webHidden/>
              </w:rPr>
              <w:fldChar w:fldCharType="separate"/>
            </w:r>
            <w:r>
              <w:rPr>
                <w:noProof/>
                <w:webHidden/>
              </w:rPr>
              <w:t>25</w:t>
            </w:r>
            <w:r>
              <w:rPr>
                <w:noProof/>
                <w:webHidden/>
              </w:rPr>
              <w:fldChar w:fldCharType="end"/>
            </w:r>
          </w:hyperlink>
        </w:p>
        <w:p w14:paraId="20486FA5" w14:textId="545CB460" w:rsidR="00A43FEF" w:rsidRDefault="00A43FEF">
          <w:pPr>
            <w:pStyle w:val="TOC3"/>
            <w:tabs>
              <w:tab w:val="right" w:leader="dot" w:pos="9638"/>
            </w:tabs>
            <w:rPr>
              <w:rFonts w:asciiTheme="minorHAnsi" w:eastAsiaTheme="minorEastAsia" w:hAnsiTheme="minorHAnsi" w:cstheme="minorBidi"/>
              <w:noProof/>
              <w:kern w:val="2"/>
              <w:sz w:val="24"/>
              <w:szCs w:val="24"/>
              <w14:ligatures w14:val="standardContextual"/>
            </w:rPr>
          </w:pPr>
          <w:hyperlink w:anchor="_Toc207204694" w:history="1">
            <w:r w:rsidRPr="00BF7F4C">
              <w:rPr>
                <w:rStyle w:val="Hyperlink"/>
                <w:rFonts w:eastAsia="Times New Roman"/>
                <w:noProof/>
              </w:rPr>
              <w:t>Infinite Campus Instructions</w:t>
            </w:r>
            <w:r>
              <w:rPr>
                <w:noProof/>
                <w:webHidden/>
              </w:rPr>
              <w:tab/>
            </w:r>
            <w:r>
              <w:rPr>
                <w:noProof/>
                <w:webHidden/>
              </w:rPr>
              <w:fldChar w:fldCharType="begin"/>
            </w:r>
            <w:r>
              <w:rPr>
                <w:noProof/>
                <w:webHidden/>
              </w:rPr>
              <w:instrText xml:space="preserve"> PAGEREF _Toc207204694 \h </w:instrText>
            </w:r>
            <w:r>
              <w:rPr>
                <w:noProof/>
                <w:webHidden/>
              </w:rPr>
            </w:r>
            <w:r>
              <w:rPr>
                <w:noProof/>
                <w:webHidden/>
              </w:rPr>
              <w:fldChar w:fldCharType="separate"/>
            </w:r>
            <w:r>
              <w:rPr>
                <w:noProof/>
                <w:webHidden/>
              </w:rPr>
              <w:t>25</w:t>
            </w:r>
            <w:r>
              <w:rPr>
                <w:noProof/>
                <w:webHidden/>
              </w:rPr>
              <w:fldChar w:fldCharType="end"/>
            </w:r>
          </w:hyperlink>
        </w:p>
        <w:p w14:paraId="15EFDAA5" w14:textId="7BF817BD" w:rsidR="00A43FEF" w:rsidRDefault="00A43FEF">
          <w:pPr>
            <w:pStyle w:val="TOC3"/>
            <w:tabs>
              <w:tab w:val="right" w:leader="dot" w:pos="9638"/>
            </w:tabs>
            <w:rPr>
              <w:rFonts w:asciiTheme="minorHAnsi" w:eastAsiaTheme="minorEastAsia" w:hAnsiTheme="minorHAnsi" w:cstheme="minorBidi"/>
              <w:noProof/>
              <w:kern w:val="2"/>
              <w:sz w:val="24"/>
              <w:szCs w:val="24"/>
              <w14:ligatures w14:val="standardContextual"/>
            </w:rPr>
          </w:pPr>
          <w:hyperlink w:anchor="_Toc207204695" w:history="1">
            <w:r w:rsidRPr="00BF7F4C">
              <w:rPr>
                <w:rStyle w:val="Hyperlink"/>
                <w:rFonts w:eastAsia="Times New Roman"/>
                <w:noProof/>
              </w:rPr>
              <w:t>PowerSchool Instructions</w:t>
            </w:r>
            <w:r>
              <w:rPr>
                <w:noProof/>
                <w:webHidden/>
              </w:rPr>
              <w:tab/>
            </w:r>
            <w:r>
              <w:rPr>
                <w:noProof/>
                <w:webHidden/>
              </w:rPr>
              <w:fldChar w:fldCharType="begin"/>
            </w:r>
            <w:r>
              <w:rPr>
                <w:noProof/>
                <w:webHidden/>
              </w:rPr>
              <w:instrText xml:space="preserve"> PAGEREF _Toc207204695 \h </w:instrText>
            </w:r>
            <w:r>
              <w:rPr>
                <w:noProof/>
                <w:webHidden/>
              </w:rPr>
            </w:r>
            <w:r>
              <w:rPr>
                <w:noProof/>
                <w:webHidden/>
              </w:rPr>
              <w:fldChar w:fldCharType="separate"/>
            </w:r>
            <w:r>
              <w:rPr>
                <w:noProof/>
                <w:webHidden/>
              </w:rPr>
              <w:t>28</w:t>
            </w:r>
            <w:r>
              <w:rPr>
                <w:noProof/>
                <w:webHidden/>
              </w:rPr>
              <w:fldChar w:fldCharType="end"/>
            </w:r>
          </w:hyperlink>
        </w:p>
        <w:p w14:paraId="2DA3AD48" w14:textId="439D638C" w:rsidR="00A43FEF" w:rsidRDefault="00A43FEF">
          <w:pPr>
            <w:pStyle w:val="TOC1"/>
            <w:tabs>
              <w:tab w:val="right" w:leader="dot" w:pos="9638"/>
            </w:tabs>
            <w:rPr>
              <w:rFonts w:asciiTheme="minorHAnsi" w:eastAsiaTheme="minorEastAsia" w:hAnsiTheme="minorHAnsi" w:cstheme="minorBidi"/>
              <w:noProof/>
              <w:kern w:val="2"/>
              <w:sz w:val="24"/>
              <w:szCs w:val="24"/>
              <w14:ligatures w14:val="standardContextual"/>
            </w:rPr>
          </w:pPr>
          <w:hyperlink w:anchor="_Toc207204696" w:history="1">
            <w:r w:rsidRPr="00BF7F4C">
              <w:rPr>
                <w:rStyle w:val="Hyperlink"/>
                <w:noProof/>
              </w:rPr>
              <w:t>Appendix III: Free and Reduced Lunch Eligibility Checklist</w:t>
            </w:r>
            <w:r>
              <w:rPr>
                <w:noProof/>
                <w:webHidden/>
              </w:rPr>
              <w:tab/>
            </w:r>
            <w:r>
              <w:rPr>
                <w:noProof/>
                <w:webHidden/>
              </w:rPr>
              <w:fldChar w:fldCharType="begin"/>
            </w:r>
            <w:r>
              <w:rPr>
                <w:noProof/>
                <w:webHidden/>
              </w:rPr>
              <w:instrText xml:space="preserve"> PAGEREF _Toc207204696 \h </w:instrText>
            </w:r>
            <w:r>
              <w:rPr>
                <w:noProof/>
                <w:webHidden/>
              </w:rPr>
            </w:r>
            <w:r>
              <w:rPr>
                <w:noProof/>
                <w:webHidden/>
              </w:rPr>
              <w:fldChar w:fldCharType="separate"/>
            </w:r>
            <w:r>
              <w:rPr>
                <w:noProof/>
                <w:webHidden/>
              </w:rPr>
              <w:t>29</w:t>
            </w:r>
            <w:r>
              <w:rPr>
                <w:noProof/>
                <w:webHidden/>
              </w:rPr>
              <w:fldChar w:fldCharType="end"/>
            </w:r>
          </w:hyperlink>
        </w:p>
        <w:p w14:paraId="7B3B659D" w14:textId="200C754A" w:rsidR="00A43FEF" w:rsidRDefault="00A43FEF">
          <w:pPr>
            <w:pStyle w:val="TOC1"/>
            <w:tabs>
              <w:tab w:val="right" w:leader="dot" w:pos="9638"/>
            </w:tabs>
            <w:rPr>
              <w:rFonts w:asciiTheme="minorHAnsi" w:eastAsiaTheme="minorEastAsia" w:hAnsiTheme="minorHAnsi" w:cstheme="minorBidi"/>
              <w:noProof/>
              <w:kern w:val="2"/>
              <w:sz w:val="24"/>
              <w:szCs w:val="24"/>
              <w14:ligatures w14:val="standardContextual"/>
            </w:rPr>
          </w:pPr>
          <w:hyperlink w:anchor="_Toc207204697" w:history="1">
            <w:r w:rsidRPr="00BF7F4C">
              <w:rPr>
                <w:rStyle w:val="Hyperlink"/>
                <w:noProof/>
              </w:rPr>
              <w:t>Appendix IV: Audit Documentation Checklist</w:t>
            </w:r>
            <w:r>
              <w:rPr>
                <w:noProof/>
                <w:webHidden/>
              </w:rPr>
              <w:tab/>
            </w:r>
            <w:r>
              <w:rPr>
                <w:noProof/>
                <w:webHidden/>
              </w:rPr>
              <w:fldChar w:fldCharType="begin"/>
            </w:r>
            <w:r>
              <w:rPr>
                <w:noProof/>
                <w:webHidden/>
              </w:rPr>
              <w:instrText xml:space="preserve"> PAGEREF _Toc207204697 \h </w:instrText>
            </w:r>
            <w:r>
              <w:rPr>
                <w:noProof/>
                <w:webHidden/>
              </w:rPr>
            </w:r>
            <w:r>
              <w:rPr>
                <w:noProof/>
                <w:webHidden/>
              </w:rPr>
              <w:fldChar w:fldCharType="separate"/>
            </w:r>
            <w:r>
              <w:rPr>
                <w:noProof/>
                <w:webHidden/>
              </w:rPr>
              <w:t>33</w:t>
            </w:r>
            <w:r>
              <w:rPr>
                <w:noProof/>
                <w:webHidden/>
              </w:rPr>
              <w:fldChar w:fldCharType="end"/>
            </w:r>
          </w:hyperlink>
        </w:p>
        <w:p w14:paraId="6ECC558F" w14:textId="30B63CA9" w:rsidR="000A3DCE" w:rsidRPr="00CA111E" w:rsidRDefault="000A3DCE" w:rsidP="00654409">
          <w:r w:rsidRPr="00CA111E">
            <w:rPr>
              <w:b/>
              <w:noProof/>
            </w:rPr>
            <w:fldChar w:fldCharType="end"/>
          </w:r>
        </w:p>
      </w:sdtContent>
    </w:sdt>
    <w:p w14:paraId="2FFB48DC" w14:textId="77777777" w:rsidR="00FE67A1" w:rsidRPr="00CA111E" w:rsidRDefault="00FE67A1" w:rsidP="00654409">
      <w:r w:rsidRPr="00CA111E">
        <w:br w:type="page"/>
      </w:r>
    </w:p>
    <w:p w14:paraId="5626E7C7" w14:textId="17A36275" w:rsidR="00D92F99" w:rsidRPr="00CA111E" w:rsidRDefault="00BD3FF8" w:rsidP="00654409">
      <w:pPr>
        <w:pStyle w:val="Heading1"/>
        <w:rPr>
          <w:rFonts w:cs="Arial"/>
        </w:rPr>
      </w:pPr>
      <w:bookmarkStart w:id="0" w:name="_Toc207204667"/>
      <w:r w:rsidRPr="00CA111E">
        <w:rPr>
          <w:rFonts w:cs="Arial"/>
        </w:rPr>
        <w:lastRenderedPageBreak/>
        <w:t>General Overview</w:t>
      </w:r>
      <w:bookmarkEnd w:id="0"/>
    </w:p>
    <w:p w14:paraId="15CB8FE2" w14:textId="18D00CD9" w:rsidR="001D0E56" w:rsidRPr="001D0E56" w:rsidRDefault="001D0E56" w:rsidP="001D0E56">
      <w:r w:rsidRPr="001D0E56">
        <w:t>The Colorado Department of Education (CDE) requires all school districts to maintain an internal audit process to ensure accurate reporting of eligible students and associated funding levels in the Student October Count data submission. This process also verifies that all required supporting d</w:t>
      </w:r>
      <w:r w:rsidRPr="006110F6">
        <w:t xml:space="preserve">ocumentation, as outlined in the </w:t>
      </w:r>
      <w:hyperlink r:id="rId12" w:history="1">
        <w:r w:rsidRPr="006110F6">
          <w:rPr>
            <w:rStyle w:val="Hyperlink"/>
            <w:rFonts w:eastAsiaTheme="minorEastAsia"/>
            <w:highlight w:val="yellow"/>
            <w:lang w:bidi="en-US"/>
          </w:rPr>
          <w:t xml:space="preserve">CDE </w:t>
        </w:r>
        <w:r w:rsidR="00CD1093" w:rsidRPr="006110F6">
          <w:rPr>
            <w:rStyle w:val="Hyperlink"/>
            <w:rFonts w:eastAsiaTheme="minorEastAsia"/>
            <w:highlight w:val="yellow"/>
            <w:lang w:bidi="en-US"/>
          </w:rPr>
          <w:t xml:space="preserve">Student October Count </w:t>
        </w:r>
        <w:r w:rsidRPr="006110F6">
          <w:rPr>
            <w:rStyle w:val="Hyperlink"/>
            <w:rFonts w:eastAsiaTheme="minorEastAsia"/>
            <w:highlight w:val="yellow"/>
            <w:lang w:bidi="en-US"/>
          </w:rPr>
          <w:t>Audit Resource Guide</w:t>
        </w:r>
      </w:hyperlink>
      <w:r w:rsidRPr="00CD1093">
        <w:rPr>
          <w:rFonts w:eastAsiaTheme="minorEastAsia"/>
          <w:b/>
          <w:bCs/>
          <w:color w:val="000000" w:themeColor="text1"/>
          <w:highlight w:val="yellow"/>
          <w:lang w:bidi="en-US"/>
        </w:rPr>
        <w:t xml:space="preserve"> </w:t>
      </w:r>
      <w:r w:rsidRPr="001D0E56">
        <w:t>and provided by CSI schools, is complete and submitted on time.</w:t>
      </w:r>
    </w:p>
    <w:p w14:paraId="3D5B9909" w14:textId="20EFD9A6" w:rsidR="001D0E56" w:rsidRPr="001D0E56" w:rsidRDefault="001D0E56" w:rsidP="001D0E56">
      <w:r w:rsidRPr="001D0E56">
        <w:t>The purpose of this Handbook is to guide CSI schools through the internal audit process for the Student October Count.</w:t>
      </w:r>
      <w:r w:rsidR="00CD1093">
        <w:t xml:space="preserve"> </w:t>
      </w:r>
    </w:p>
    <w:p w14:paraId="54A66E2D" w14:textId="6043C7E2" w:rsidR="00444DC7" w:rsidRPr="00A409AB" w:rsidRDefault="00444DC7" w:rsidP="00444DC7">
      <w:r>
        <w:t>Please direct questions</w:t>
      </w:r>
      <w:r w:rsidRPr="00A409AB">
        <w:t xml:space="preserve"> about this </w:t>
      </w:r>
      <w:r>
        <w:t>Handbook</w:t>
      </w:r>
      <w:r w:rsidRPr="00A409AB">
        <w:t xml:space="preserve"> to </w:t>
      </w:r>
      <w:hyperlink r:id="rId13" w:history="1">
        <w:r w:rsidRPr="0012505F">
          <w:rPr>
            <w:rStyle w:val="Hyperlink"/>
          </w:rPr>
          <w:t>submissions_csi@csi.state.co.us</w:t>
        </w:r>
      </w:hyperlink>
      <w:r w:rsidRPr="00A409AB">
        <w:t xml:space="preserve">. </w:t>
      </w:r>
    </w:p>
    <w:p w14:paraId="02B411D6" w14:textId="77777777" w:rsidR="00775E70" w:rsidRPr="00CA111E" w:rsidRDefault="00775E70" w:rsidP="00654409">
      <w:pPr>
        <w:pStyle w:val="Heading2"/>
        <w:rPr>
          <w:rFonts w:cs="Arial"/>
        </w:rPr>
      </w:pPr>
    </w:p>
    <w:p w14:paraId="064D5839" w14:textId="1A171602" w:rsidR="00EC40AE" w:rsidRPr="00CA111E" w:rsidRDefault="00BD3FF8" w:rsidP="00654409">
      <w:pPr>
        <w:pStyle w:val="Heading2"/>
        <w:rPr>
          <w:rFonts w:cs="Arial"/>
        </w:rPr>
      </w:pPr>
      <w:bookmarkStart w:id="1" w:name="_Toc207204668"/>
      <w:r w:rsidRPr="00CA111E">
        <w:rPr>
          <w:rFonts w:cs="Arial"/>
        </w:rPr>
        <w:t>Goals for CSI Internal Audit</w:t>
      </w:r>
      <w:bookmarkEnd w:id="1"/>
      <w:r w:rsidR="00805F17" w:rsidRPr="00CA111E">
        <w:rPr>
          <w:rFonts w:cs="Arial"/>
        </w:rPr>
        <w:t xml:space="preserve"> </w:t>
      </w:r>
    </w:p>
    <w:p w14:paraId="188C1250" w14:textId="77777777" w:rsidR="00775E70" w:rsidRPr="00CA111E" w:rsidRDefault="00775E70" w:rsidP="00E67A8E">
      <w:pPr>
        <w:pStyle w:val="NoSpacing"/>
        <w:numPr>
          <w:ilvl w:val="0"/>
          <w:numId w:val="1"/>
        </w:numPr>
        <w:ind w:left="720"/>
        <w:rPr>
          <w:rFonts w:ascii="Arial" w:hAnsi="Arial" w:cs="Arial"/>
          <w:color w:val="000000" w:themeColor="text1"/>
        </w:rPr>
      </w:pPr>
      <w:r w:rsidRPr="00CA111E">
        <w:rPr>
          <w:rFonts w:ascii="Arial" w:hAnsi="Arial" w:cs="Arial"/>
          <w:color w:val="000000" w:themeColor="text1"/>
        </w:rPr>
        <w:t>Report accurate data</w:t>
      </w:r>
    </w:p>
    <w:p w14:paraId="50A74554" w14:textId="77777777" w:rsidR="00775E70" w:rsidRPr="00CA111E" w:rsidRDefault="00775E70" w:rsidP="00E67A8E">
      <w:pPr>
        <w:pStyle w:val="NoSpacing"/>
        <w:numPr>
          <w:ilvl w:val="0"/>
          <w:numId w:val="1"/>
        </w:numPr>
        <w:ind w:left="720"/>
        <w:rPr>
          <w:rFonts w:ascii="Arial" w:hAnsi="Arial" w:cs="Arial"/>
          <w:color w:val="000000" w:themeColor="text1"/>
        </w:rPr>
      </w:pPr>
      <w:r w:rsidRPr="00CA111E">
        <w:rPr>
          <w:rFonts w:ascii="Arial" w:hAnsi="Arial" w:cs="Arial"/>
          <w:color w:val="000000" w:themeColor="text1"/>
        </w:rPr>
        <w:t>Secure maximize potential funding</w:t>
      </w:r>
    </w:p>
    <w:p w14:paraId="3C1B7F2F" w14:textId="77777777" w:rsidR="00775E70" w:rsidRPr="00CA111E" w:rsidRDefault="00775E70" w:rsidP="00E67A8E">
      <w:pPr>
        <w:pStyle w:val="NoSpacing"/>
        <w:numPr>
          <w:ilvl w:val="0"/>
          <w:numId w:val="1"/>
        </w:numPr>
        <w:ind w:left="720"/>
        <w:rPr>
          <w:rFonts w:ascii="Arial" w:hAnsi="Arial" w:cs="Arial"/>
          <w:color w:val="000000" w:themeColor="text1"/>
        </w:rPr>
      </w:pPr>
      <w:r w:rsidRPr="00CA111E">
        <w:rPr>
          <w:rFonts w:ascii="Arial" w:hAnsi="Arial" w:cs="Arial"/>
          <w:color w:val="000000" w:themeColor="text1"/>
        </w:rPr>
        <w:t>Avoid repayment of funds back to the state</w:t>
      </w:r>
    </w:p>
    <w:p w14:paraId="05EAF57C" w14:textId="77777777" w:rsidR="00775E70" w:rsidRDefault="00775E70" w:rsidP="00E67A8E">
      <w:pPr>
        <w:pStyle w:val="NoSpacing"/>
        <w:numPr>
          <w:ilvl w:val="0"/>
          <w:numId w:val="1"/>
        </w:numPr>
        <w:ind w:left="720"/>
        <w:rPr>
          <w:rFonts w:ascii="Arial" w:hAnsi="Arial" w:cs="Arial"/>
          <w:color w:val="000000" w:themeColor="text1"/>
        </w:rPr>
      </w:pPr>
      <w:r w:rsidRPr="00CA111E">
        <w:rPr>
          <w:rFonts w:ascii="Arial" w:hAnsi="Arial" w:cs="Arial"/>
          <w:color w:val="000000" w:themeColor="text1"/>
        </w:rPr>
        <w:t>Reduce burden on schools</w:t>
      </w:r>
    </w:p>
    <w:p w14:paraId="5DEC26D0" w14:textId="77777777" w:rsidR="005E11AA" w:rsidRDefault="005E11AA" w:rsidP="005E11AA">
      <w:pPr>
        <w:pStyle w:val="NoSpacing"/>
        <w:rPr>
          <w:rFonts w:ascii="Arial" w:hAnsi="Arial" w:cs="Arial"/>
          <w:color w:val="000000" w:themeColor="text1"/>
        </w:rPr>
      </w:pPr>
    </w:p>
    <w:p w14:paraId="7494B979" w14:textId="223C15E6" w:rsidR="005E11AA" w:rsidRPr="005E11AA" w:rsidRDefault="005E11AA" w:rsidP="005E11AA">
      <w:pPr>
        <w:pStyle w:val="Heading2"/>
        <w:rPr>
          <w:rFonts w:cs="Arial"/>
        </w:rPr>
      </w:pPr>
      <w:bookmarkStart w:id="2" w:name="_Toc207204669"/>
      <w:r w:rsidRPr="005E11AA">
        <w:rPr>
          <w:rFonts w:cs="Arial"/>
        </w:rPr>
        <w:t>CDE Student October Count Audit Resource Guide</w:t>
      </w:r>
      <w:bookmarkEnd w:id="2"/>
    </w:p>
    <w:p w14:paraId="1002F692" w14:textId="094BC076" w:rsidR="003F3D67" w:rsidRPr="00CD1093" w:rsidRDefault="00CD1093" w:rsidP="00CD1093">
      <w:pPr>
        <w:widowControl/>
        <w:autoSpaceDE/>
        <w:autoSpaceDN/>
        <w:spacing w:before="0" w:after="160" w:line="259" w:lineRule="auto"/>
        <w:ind w:right="0"/>
      </w:pPr>
      <w:r>
        <w:t xml:space="preserve">The </w:t>
      </w:r>
      <w:r w:rsidRPr="00CD1093">
        <w:t>CDE Guide</w:t>
      </w:r>
      <w:r>
        <w:t xml:space="preserve"> </w:t>
      </w:r>
      <w:r w:rsidRPr="00CD1093">
        <w:t xml:space="preserve">summarizes all state and federal requirements and required supporting documentation for the October Count audit process. </w:t>
      </w:r>
      <w:r>
        <w:t>Schools should consult that resource for full audit requirements when needed.</w:t>
      </w:r>
      <w:r w:rsidR="006110F6" w:rsidRPr="006110F6">
        <w:t xml:space="preserve"> </w:t>
      </w:r>
      <w:r w:rsidR="006110F6" w:rsidRPr="00CD1093">
        <w:t xml:space="preserve">The links in this Handbook direct you to the main </w:t>
      </w:r>
      <w:hyperlink r:id="rId14" w:history="1">
        <w:r w:rsidR="006110F6" w:rsidRPr="00CD1093">
          <w:t>CDE Pupil Count Audit webpage</w:t>
        </w:r>
      </w:hyperlink>
      <w:r w:rsidR="006110F6" w:rsidRPr="00CD1093">
        <w:t xml:space="preserve">. From there, you'll find a link to the current </w:t>
      </w:r>
      <w:r w:rsidR="006110F6">
        <w:t>year Guide</w:t>
      </w:r>
      <w:r w:rsidR="006110F6" w:rsidRPr="00CD1093">
        <w:t xml:space="preserve"> as well as </w:t>
      </w:r>
      <w:r w:rsidR="006110F6">
        <w:t>links to some prior year guides.</w:t>
      </w:r>
    </w:p>
    <w:p w14:paraId="760C1C34" w14:textId="77777777" w:rsidR="003F3D67" w:rsidRPr="00CD1093" w:rsidRDefault="003F3D67" w:rsidP="005E11AA">
      <w:pPr>
        <w:pStyle w:val="NoSpacing"/>
        <w:rPr>
          <w:rFonts w:ascii="Arial" w:hAnsi="Arial" w:cs="Arial"/>
          <w:color w:val="000000" w:themeColor="text1"/>
          <w:sz w:val="4"/>
          <w:szCs w:val="4"/>
        </w:rPr>
      </w:pPr>
    </w:p>
    <w:p w14:paraId="4FFF2614" w14:textId="24C0F8C8" w:rsidR="001F2C40" w:rsidRPr="00CA111E" w:rsidRDefault="00723412" w:rsidP="001F2C40">
      <w:pPr>
        <w:pStyle w:val="Heading2"/>
        <w:rPr>
          <w:rFonts w:cs="Arial"/>
        </w:rPr>
      </w:pPr>
      <w:bookmarkStart w:id="3" w:name="_Toc207204670"/>
      <w:r>
        <w:rPr>
          <w:rFonts w:cs="Arial"/>
        </w:rPr>
        <w:t>Finance Rule Changes</w:t>
      </w:r>
      <w:r w:rsidR="001F2C40" w:rsidRPr="00CA111E">
        <w:rPr>
          <w:rFonts w:cs="Arial"/>
        </w:rPr>
        <w:t xml:space="preserve"> for SY2</w:t>
      </w:r>
      <w:r w:rsidR="00AF67BE">
        <w:rPr>
          <w:rFonts w:cs="Arial"/>
        </w:rPr>
        <w:t>5</w:t>
      </w:r>
      <w:r w:rsidR="001F2C40" w:rsidRPr="00CA111E">
        <w:rPr>
          <w:rFonts w:cs="Arial"/>
        </w:rPr>
        <w:t>-2</w:t>
      </w:r>
      <w:r w:rsidR="00AF67BE">
        <w:rPr>
          <w:rFonts w:cs="Arial"/>
        </w:rPr>
        <w:t>6</w:t>
      </w:r>
      <w:bookmarkEnd w:id="3"/>
    </w:p>
    <w:p w14:paraId="1292C296" w14:textId="77777777" w:rsidR="00AF67BE" w:rsidRPr="00AF67BE" w:rsidRDefault="00AF67BE" w:rsidP="00AF67BE">
      <w:pPr>
        <w:widowControl/>
        <w:autoSpaceDE/>
        <w:autoSpaceDN/>
        <w:spacing w:before="0" w:after="160" w:line="259" w:lineRule="auto"/>
        <w:ind w:right="0"/>
      </w:pPr>
      <w:r w:rsidRPr="00AF67BE">
        <w:t>In March 2024, the State Board of Education adopted significant changes to the Rules for the Administration of the Public School Finance Act (1 CCR 301-39), including the use of alternative instructional time in determining student funding. These changes substantially impacted the 2024 CDE Student October Count Audit Resource Guide and, in turn, required major revisions to CSI’s October Count Audit Handbook for the 2024–2025 school year.</w:t>
      </w:r>
    </w:p>
    <w:p w14:paraId="233FAF9D" w14:textId="38B087E7" w:rsidR="00AF67BE" w:rsidRPr="00AF67BE" w:rsidRDefault="00AF67BE" w:rsidP="00AF67BE">
      <w:pPr>
        <w:widowControl/>
        <w:autoSpaceDE/>
        <w:autoSpaceDN/>
        <w:spacing w:before="0" w:after="160" w:line="259" w:lineRule="auto"/>
        <w:ind w:right="0"/>
      </w:pPr>
      <w:r w:rsidRPr="00AF67BE">
        <w:t>For the 2025–2026 school year, updates</w:t>
      </w:r>
      <w:r>
        <w:t xml:space="preserve"> on a smaller scale</w:t>
      </w:r>
      <w:r w:rsidRPr="00AF67BE">
        <w:t xml:space="preserve"> have been made to reflect clarifications and adjustments from CDE. While the overall audit process remains consistent with last year’s framework, schools must still carefully review this Handbook</w:t>
      </w:r>
      <w:r>
        <w:t xml:space="preserve"> for changes</w:t>
      </w:r>
      <w:r w:rsidRPr="00AF67BE">
        <w:t xml:space="preserve">, the </w:t>
      </w:r>
      <w:r w:rsidR="00ED0337">
        <w:t xml:space="preserve"> </w:t>
      </w:r>
      <w:hyperlink r:id="rId15" w:history="1">
        <w:r w:rsidR="00ED0337" w:rsidRPr="005F55C1">
          <w:rPr>
            <w:rStyle w:val="Hyperlink"/>
            <w:highlight w:val="yellow"/>
          </w:rPr>
          <w:t xml:space="preserve">2025 </w:t>
        </w:r>
        <w:r w:rsidRPr="00AF67BE">
          <w:rPr>
            <w:rStyle w:val="Hyperlink"/>
            <w:highlight w:val="yellow"/>
          </w:rPr>
          <w:t xml:space="preserve">CDE </w:t>
        </w:r>
        <w:r w:rsidR="00ED0337" w:rsidRPr="005F55C1">
          <w:rPr>
            <w:rStyle w:val="Hyperlink"/>
            <w:highlight w:val="yellow"/>
          </w:rPr>
          <w:t xml:space="preserve">Student October Count </w:t>
        </w:r>
        <w:r w:rsidRPr="00AF67BE">
          <w:rPr>
            <w:rStyle w:val="Hyperlink"/>
            <w:highlight w:val="yellow"/>
          </w:rPr>
          <w:t>Audit Resource Guide</w:t>
        </w:r>
      </w:hyperlink>
      <w:r>
        <w:t xml:space="preserve"> </w:t>
      </w:r>
      <w:r w:rsidRPr="00986793">
        <w:t xml:space="preserve">to </w:t>
      </w:r>
      <w:r>
        <w:t>understand</w:t>
      </w:r>
      <w:r w:rsidRPr="00986793">
        <w:t xml:space="preserve"> </w:t>
      </w:r>
      <w:r>
        <w:t xml:space="preserve">the funding rules and requirements for </w:t>
      </w:r>
      <w:r w:rsidRPr="00986793">
        <w:t>each unique student type and scenario</w:t>
      </w:r>
      <w:r w:rsidRPr="00AF67BE">
        <w:t>, and</w:t>
      </w:r>
      <w:r>
        <w:t xml:space="preserve"> other</w:t>
      </w:r>
      <w:r w:rsidRPr="00AF67BE">
        <w:t xml:space="preserve"> CSI </w:t>
      </w:r>
      <w:r>
        <w:t xml:space="preserve">resources and </w:t>
      </w:r>
      <w:r w:rsidRPr="00AF67BE">
        <w:t>communications to ensure accurate reporting and timely submission of all required supporting documentation</w:t>
      </w:r>
      <w:r>
        <w:t xml:space="preserve"> by the deadlines shared in this Handbook</w:t>
      </w:r>
      <w:r w:rsidRPr="00AF67BE">
        <w:t>.</w:t>
      </w:r>
    </w:p>
    <w:p w14:paraId="5D40D993" w14:textId="49890175" w:rsidR="00AF67BE" w:rsidRPr="00AF67BE" w:rsidRDefault="00AF67BE" w:rsidP="00AF67BE">
      <w:pPr>
        <w:widowControl/>
        <w:autoSpaceDE/>
        <w:autoSpaceDN/>
        <w:spacing w:before="0" w:after="160" w:line="259" w:lineRule="auto"/>
        <w:ind w:right="0"/>
      </w:pPr>
      <w:r w:rsidRPr="00AF67BE">
        <w:t>CSI will continue to support schools throughout th</w:t>
      </w:r>
      <w:r>
        <w:t>e internal audit</w:t>
      </w:r>
      <w:r w:rsidRPr="00AF67BE">
        <w:t xml:space="preserve"> process and serve as the liaison with CDE. </w:t>
      </w:r>
      <w:r w:rsidR="00FE785B" w:rsidRPr="00967FA0">
        <w:rPr>
          <w:b/>
          <w:bCs/>
        </w:rPr>
        <w:t xml:space="preserve">Schools </w:t>
      </w:r>
      <w:r w:rsidR="00FE785B">
        <w:rPr>
          <w:b/>
          <w:bCs/>
        </w:rPr>
        <w:t>should</w:t>
      </w:r>
      <w:r w:rsidR="00FE785B" w:rsidRPr="00967FA0">
        <w:rPr>
          <w:b/>
          <w:bCs/>
        </w:rPr>
        <w:t xml:space="preserve"> send all audit related questions to CSI instead of reaching out to CDE.</w:t>
      </w:r>
      <w:r w:rsidR="00FE785B">
        <w:rPr>
          <w:b/>
          <w:bCs/>
        </w:rPr>
        <w:t xml:space="preserve"> </w:t>
      </w:r>
      <w:r w:rsidR="00FE785B" w:rsidRPr="001C222C">
        <w:rPr>
          <w:i/>
        </w:rPr>
        <w:t>This is simply because CDE asks that questions come from the district office rather than from the school level. CSI can typically answer questions for you without the need to contact CDE.</w:t>
      </w:r>
    </w:p>
    <w:p w14:paraId="5D62B09A" w14:textId="7E2CE772" w:rsidR="0024609C" w:rsidRPr="00CA111E" w:rsidRDefault="0024609C" w:rsidP="0024609C">
      <w:pPr>
        <w:pStyle w:val="Heading1"/>
        <w:rPr>
          <w:rFonts w:cs="Arial"/>
        </w:rPr>
      </w:pPr>
      <w:bookmarkStart w:id="4" w:name="_Toc207204671"/>
      <w:r w:rsidRPr="00CA111E">
        <w:rPr>
          <w:rFonts w:cs="Arial"/>
        </w:rPr>
        <w:lastRenderedPageBreak/>
        <w:t>Timeline</w:t>
      </w:r>
      <w:bookmarkEnd w:id="4"/>
    </w:p>
    <w:p w14:paraId="4A5C5EFE" w14:textId="77777777" w:rsidR="0024609C" w:rsidRPr="00CA111E" w:rsidRDefault="0024609C" w:rsidP="0024609C">
      <w:pPr>
        <w:pStyle w:val="Heading2"/>
        <w:rPr>
          <w:rFonts w:cs="Arial"/>
        </w:rPr>
      </w:pPr>
    </w:p>
    <w:p w14:paraId="54B51F2C" w14:textId="1E2BF46A" w:rsidR="0024609C" w:rsidRPr="00CA111E" w:rsidRDefault="0024609C" w:rsidP="0024609C">
      <w:pPr>
        <w:pStyle w:val="Heading2"/>
        <w:rPr>
          <w:rFonts w:cs="Arial"/>
        </w:rPr>
      </w:pPr>
      <w:bookmarkStart w:id="5" w:name="_Toc207204672"/>
      <w:r w:rsidRPr="00CA111E">
        <w:rPr>
          <w:rFonts w:cs="Arial"/>
        </w:rPr>
        <w:t>October Count Dates</w:t>
      </w:r>
      <w:bookmarkEnd w:id="5"/>
    </w:p>
    <w:p w14:paraId="21BCC9BC" w14:textId="77777777" w:rsidR="00DC12AA" w:rsidRPr="00CA111E" w:rsidRDefault="00DC12AA" w:rsidP="00654409"/>
    <w:tbl>
      <w:tblPr>
        <w:tblStyle w:val="TableGrid"/>
        <w:tblW w:w="6115"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099CC"/>
        <w:tblLook w:val="04A0" w:firstRow="1" w:lastRow="0" w:firstColumn="1" w:lastColumn="0" w:noHBand="0" w:noVBand="1"/>
      </w:tblPr>
      <w:tblGrid>
        <w:gridCol w:w="1980"/>
        <w:gridCol w:w="4135"/>
      </w:tblGrid>
      <w:tr w:rsidR="009C0399" w:rsidRPr="00CA111E" w14:paraId="717A22BB" w14:textId="77777777" w:rsidTr="009C0399">
        <w:trPr>
          <w:trHeight w:val="648"/>
          <w:jc w:val="center"/>
        </w:trPr>
        <w:tc>
          <w:tcPr>
            <w:tcW w:w="1980" w:type="dxa"/>
            <w:shd w:val="clear" w:color="auto" w:fill="8496B0" w:themeFill="text2" w:themeFillTint="99"/>
            <w:vAlign w:val="center"/>
          </w:tcPr>
          <w:p w14:paraId="427B5B03" w14:textId="77777777" w:rsidR="009C0399" w:rsidRPr="00CA111E" w:rsidRDefault="009C0399" w:rsidP="00723412">
            <w:pPr>
              <w:jc w:val="center"/>
              <w:rPr>
                <w:b/>
                <w:bCs/>
                <w:color w:val="FFFFFF" w:themeColor="background1"/>
                <w:sz w:val="24"/>
                <w:szCs w:val="24"/>
              </w:rPr>
            </w:pPr>
            <w:r w:rsidRPr="00CA111E">
              <w:rPr>
                <w:b/>
                <w:bCs/>
                <w:sz w:val="24"/>
                <w:szCs w:val="24"/>
              </w:rPr>
              <w:t>Pupil Count Grades</w:t>
            </w:r>
          </w:p>
        </w:tc>
        <w:tc>
          <w:tcPr>
            <w:tcW w:w="4135" w:type="dxa"/>
            <w:shd w:val="clear" w:color="auto" w:fill="8496B0" w:themeFill="text2" w:themeFillTint="99"/>
            <w:vAlign w:val="center"/>
          </w:tcPr>
          <w:p w14:paraId="115F69A5" w14:textId="77777777" w:rsidR="009C0399" w:rsidRPr="00CA111E" w:rsidRDefault="009C0399" w:rsidP="00723412">
            <w:pPr>
              <w:jc w:val="center"/>
              <w:rPr>
                <w:b/>
                <w:bCs/>
                <w:color w:val="FFFFFF" w:themeColor="background1"/>
                <w:sz w:val="24"/>
                <w:szCs w:val="24"/>
              </w:rPr>
            </w:pPr>
            <w:r w:rsidRPr="00CA111E">
              <w:rPr>
                <w:b/>
                <w:bCs/>
                <w:sz w:val="24"/>
                <w:szCs w:val="24"/>
              </w:rPr>
              <w:t>Pupil Count Date</w:t>
            </w:r>
          </w:p>
        </w:tc>
      </w:tr>
      <w:tr w:rsidR="009C0399" w:rsidRPr="00CA111E" w14:paraId="2D990884" w14:textId="77777777" w:rsidTr="009C0399">
        <w:trPr>
          <w:trHeight w:val="756"/>
          <w:jc w:val="center"/>
        </w:trPr>
        <w:tc>
          <w:tcPr>
            <w:tcW w:w="1980" w:type="dxa"/>
            <w:shd w:val="clear" w:color="auto" w:fill="BFBFBF" w:themeFill="background1" w:themeFillShade="BF"/>
            <w:vAlign w:val="center"/>
          </w:tcPr>
          <w:p w14:paraId="75934C5A" w14:textId="5CC3B080" w:rsidR="009C0399" w:rsidRPr="00723412" w:rsidRDefault="009C0399" w:rsidP="00723412">
            <w:pPr>
              <w:jc w:val="center"/>
              <w:rPr>
                <w:sz w:val="23"/>
                <w:szCs w:val="23"/>
              </w:rPr>
            </w:pPr>
            <w:r w:rsidRPr="00723412">
              <w:rPr>
                <w:sz w:val="23"/>
                <w:szCs w:val="23"/>
              </w:rPr>
              <w:t>PK-12</w:t>
            </w:r>
          </w:p>
        </w:tc>
        <w:tc>
          <w:tcPr>
            <w:tcW w:w="4135" w:type="dxa"/>
            <w:shd w:val="clear" w:color="auto" w:fill="BFBFBF" w:themeFill="background1" w:themeFillShade="BF"/>
            <w:vAlign w:val="center"/>
          </w:tcPr>
          <w:p w14:paraId="2EE5129B" w14:textId="7BAC8473" w:rsidR="009C0399" w:rsidRPr="00723412" w:rsidRDefault="009C0399" w:rsidP="00723412">
            <w:pPr>
              <w:jc w:val="center"/>
              <w:rPr>
                <w:sz w:val="23"/>
                <w:szCs w:val="23"/>
              </w:rPr>
            </w:pPr>
            <w:r>
              <w:rPr>
                <w:sz w:val="23"/>
                <w:szCs w:val="23"/>
              </w:rPr>
              <w:t>Wednesday</w:t>
            </w:r>
            <w:r w:rsidRPr="00723412">
              <w:rPr>
                <w:sz w:val="23"/>
                <w:szCs w:val="23"/>
              </w:rPr>
              <w:t>, October 1, 202</w:t>
            </w:r>
            <w:r>
              <w:rPr>
                <w:sz w:val="23"/>
                <w:szCs w:val="23"/>
              </w:rPr>
              <w:t>5</w:t>
            </w:r>
          </w:p>
        </w:tc>
      </w:tr>
    </w:tbl>
    <w:p w14:paraId="2C774E7E" w14:textId="73E0B9F9" w:rsidR="00C12C41" w:rsidRDefault="0048037E" w:rsidP="00C12C41">
      <w:pPr>
        <w:rPr>
          <w:i/>
          <w:iCs/>
        </w:rPr>
      </w:pPr>
      <w:r>
        <w:rPr>
          <w:i/>
          <w:iCs/>
        </w:rPr>
        <w:t>S</w:t>
      </w:r>
      <w:r w:rsidR="00C12C41" w:rsidRPr="00CA111E">
        <w:rPr>
          <w:i/>
          <w:iCs/>
        </w:rPr>
        <w:t xml:space="preserve">chools should report all </w:t>
      </w:r>
      <w:r>
        <w:rPr>
          <w:i/>
          <w:iCs/>
        </w:rPr>
        <w:t xml:space="preserve">enrolled </w:t>
      </w:r>
      <w:r w:rsidR="00C12C41" w:rsidRPr="00CA111E">
        <w:rPr>
          <w:i/>
          <w:iCs/>
        </w:rPr>
        <w:t xml:space="preserve">PK in the October Count collection (regardless of UPK funding status). </w:t>
      </w:r>
    </w:p>
    <w:p w14:paraId="598813E0" w14:textId="77777777" w:rsidR="006B6E5B" w:rsidRDefault="006B6E5B" w:rsidP="003D4E10">
      <w:pPr>
        <w:spacing w:before="0"/>
        <w:ind w:right="634"/>
        <w:rPr>
          <w:i/>
          <w:iCs/>
        </w:rPr>
      </w:pPr>
    </w:p>
    <w:p w14:paraId="4984371F" w14:textId="5F783282" w:rsidR="00664F76" w:rsidRPr="00664F76" w:rsidRDefault="00664F76" w:rsidP="00664F76">
      <w:pPr>
        <w:pStyle w:val="Heading2"/>
        <w:rPr>
          <w:rFonts w:cs="Arial"/>
        </w:rPr>
      </w:pPr>
      <w:bookmarkStart w:id="6" w:name="_Toc207204673"/>
      <w:r>
        <w:rPr>
          <w:rFonts w:cs="Arial"/>
        </w:rPr>
        <w:t>Removal of 11-Day Count Period/Window</w:t>
      </w:r>
      <w:bookmarkEnd w:id="6"/>
      <w:r w:rsidRPr="00CA111E">
        <w:rPr>
          <w:rFonts w:cs="Arial"/>
        </w:rPr>
        <w:t xml:space="preserve"> </w:t>
      </w:r>
    </w:p>
    <w:p w14:paraId="4801816C" w14:textId="1D10E0BA" w:rsidR="00664F76" w:rsidRDefault="006B6E5B" w:rsidP="003D4E10">
      <w:pPr>
        <w:spacing w:before="0"/>
        <w:ind w:right="634"/>
      </w:pPr>
      <w:r>
        <w:t xml:space="preserve">Beginning in </w:t>
      </w:r>
      <w:r w:rsidR="00953EF3">
        <w:t>the 2025-2026 school year</w:t>
      </w:r>
      <w:r>
        <w:t xml:space="preserve">, </w:t>
      </w:r>
      <w:r w:rsidR="003D4E10" w:rsidRPr="003D4E10">
        <w:t xml:space="preserve">there will no longer be </w:t>
      </w:r>
      <w:r w:rsidR="003D4E10">
        <w:t xml:space="preserve">a </w:t>
      </w:r>
      <w:r w:rsidR="003D4E10" w:rsidRPr="003D4E10">
        <w:t xml:space="preserve">reference to </w:t>
      </w:r>
      <w:r w:rsidR="00F91EC9">
        <w:t>a</w:t>
      </w:r>
      <w:r w:rsidR="003D4E10" w:rsidRPr="003D4E10">
        <w:t xml:space="preserve"> 11-day count period</w:t>
      </w:r>
      <w:r w:rsidR="003D4E10">
        <w:t>/window</w:t>
      </w:r>
      <w:r w:rsidR="003D4E10" w:rsidRPr="003D4E10">
        <w:t>.</w:t>
      </w:r>
      <w:r w:rsidR="00664F76">
        <w:t xml:space="preserve"> </w:t>
      </w:r>
      <w:r w:rsidR="00664F76" w:rsidRPr="00664F76">
        <w:t xml:space="preserve">All students will be required to meet the enrollment and attendance requirements </w:t>
      </w:r>
      <w:r w:rsidR="00664F76">
        <w:t>for funding</w:t>
      </w:r>
      <w:r w:rsidR="00664F76" w:rsidRPr="00664F76">
        <w:t xml:space="preserve">. </w:t>
      </w:r>
    </w:p>
    <w:p w14:paraId="292F0F23" w14:textId="77777777" w:rsidR="00664F76" w:rsidRDefault="00664F76" w:rsidP="003D4E10">
      <w:pPr>
        <w:spacing w:before="0"/>
        <w:ind w:right="634"/>
      </w:pPr>
    </w:p>
    <w:p w14:paraId="00FB805C" w14:textId="77E5B150" w:rsidR="00F91EC9" w:rsidRDefault="00664F76" w:rsidP="00F91EC9">
      <w:pPr>
        <w:pStyle w:val="ListParagraph"/>
        <w:numPr>
          <w:ilvl w:val="0"/>
          <w:numId w:val="40"/>
        </w:numPr>
        <w:spacing w:before="0"/>
        <w:ind w:right="634"/>
      </w:pPr>
      <w:r w:rsidRPr="00664F76">
        <w:t>For audit purposes, districts will be required to provide attendance documentation that encompasses the “attendance documentation date range.”</w:t>
      </w:r>
      <w:r>
        <w:t xml:space="preserve"> </w:t>
      </w:r>
      <w:r w:rsidR="00D94875">
        <w:t>M</w:t>
      </w:r>
      <w:r>
        <w:t xml:space="preserve">ore detail on </w:t>
      </w:r>
      <w:r w:rsidR="00D94875">
        <w:t xml:space="preserve">this is </w:t>
      </w:r>
      <w:r>
        <w:t>under the Attendance Reports section in this document.</w:t>
      </w:r>
      <w:r w:rsidR="00F91EC9">
        <w:t xml:space="preserve"> </w:t>
      </w:r>
    </w:p>
    <w:p w14:paraId="56084B66" w14:textId="29191ADE" w:rsidR="00F91EC9" w:rsidRDefault="00F91EC9" w:rsidP="00F91EC9">
      <w:pPr>
        <w:pStyle w:val="ListParagraph"/>
        <w:numPr>
          <w:ilvl w:val="0"/>
          <w:numId w:val="40"/>
        </w:numPr>
        <w:spacing w:before="0"/>
        <w:ind w:right="634"/>
      </w:pPr>
      <w:r>
        <w:t xml:space="preserve">Schools still need to diligently record accurate attendance daily in their SIS throughout the entire school year and particularly during the week prior to the count date and the week after. </w:t>
      </w:r>
    </w:p>
    <w:p w14:paraId="363C4CF8" w14:textId="3561E148" w:rsidR="00664F76" w:rsidRPr="006B6E5B" w:rsidRDefault="00F91EC9" w:rsidP="00F91EC9">
      <w:pPr>
        <w:pStyle w:val="ListParagraph"/>
        <w:numPr>
          <w:ilvl w:val="0"/>
          <w:numId w:val="40"/>
        </w:numPr>
        <w:spacing w:before="0"/>
        <w:ind w:right="634"/>
      </w:pPr>
      <w:r>
        <w:t xml:space="preserve">CSI will continue to encourage schools to have a </w:t>
      </w:r>
      <w:proofErr w:type="spellStart"/>
      <w:r>
        <w:t>back up</w:t>
      </w:r>
      <w:proofErr w:type="spellEnd"/>
      <w:r>
        <w:t xml:space="preserve"> method of recording student attendance such as a dated sign in sheet or an assignment by class for the week prior and week after the count date. </w:t>
      </w:r>
    </w:p>
    <w:p w14:paraId="4219FDFA" w14:textId="77777777" w:rsidR="0024609C" w:rsidRPr="00CA111E" w:rsidRDefault="0024609C" w:rsidP="00654409"/>
    <w:p w14:paraId="6BF16E4D" w14:textId="1EC734CE" w:rsidR="00AD67F8" w:rsidRPr="00CA111E" w:rsidRDefault="00AD67F8" w:rsidP="00AD67F8">
      <w:pPr>
        <w:pStyle w:val="Heading2"/>
        <w:rPr>
          <w:rFonts w:cs="Arial"/>
        </w:rPr>
      </w:pPr>
      <w:bookmarkStart w:id="7" w:name="_Toc207204674"/>
      <w:r w:rsidRPr="00CA111E">
        <w:rPr>
          <w:rFonts w:cs="Arial"/>
        </w:rPr>
        <w:t>Alternative Count Date Requests</w:t>
      </w:r>
      <w:bookmarkEnd w:id="7"/>
    </w:p>
    <w:p w14:paraId="42057639" w14:textId="4CD5BBA4" w:rsidR="00AD67F8" w:rsidRPr="00CA111E" w:rsidRDefault="00AD67F8" w:rsidP="00AD67F8">
      <w:r w:rsidRPr="00CA111E">
        <w:t xml:space="preserve">All schools need to use the official count date </w:t>
      </w:r>
      <w:r w:rsidR="009217D8">
        <w:t xml:space="preserve">listed </w:t>
      </w:r>
      <w:r w:rsidR="004F4E63">
        <w:t xml:space="preserve">in the table </w:t>
      </w:r>
      <w:r w:rsidR="009217D8">
        <w:t>above</w:t>
      </w:r>
      <w:r w:rsidRPr="00CA111E">
        <w:t xml:space="preserve"> unless </w:t>
      </w:r>
      <w:r w:rsidR="009217D8">
        <w:t xml:space="preserve">they have received advanced </w:t>
      </w:r>
      <w:r w:rsidR="009217D8" w:rsidRPr="00CA111E">
        <w:t>approv</w:t>
      </w:r>
      <w:r w:rsidR="009217D8">
        <w:t>al from CSI</w:t>
      </w:r>
      <w:r w:rsidR="009217D8" w:rsidRPr="00CA111E">
        <w:t xml:space="preserve"> </w:t>
      </w:r>
      <w:r w:rsidR="009217D8">
        <w:t xml:space="preserve">to use </w:t>
      </w:r>
      <w:r w:rsidR="004F4E63">
        <w:t xml:space="preserve">an </w:t>
      </w:r>
      <w:r w:rsidRPr="00CA111E">
        <w:rPr>
          <w:b/>
        </w:rPr>
        <w:t>alternative count date</w:t>
      </w:r>
      <w:r w:rsidRPr="00CA111E">
        <w:t>. CSI will email all schools with instructions in August</w:t>
      </w:r>
      <w:r w:rsidR="00C325CE">
        <w:t xml:space="preserve"> with details on </w:t>
      </w:r>
      <w:r w:rsidRPr="00CA111E">
        <w:t xml:space="preserve">requesting </w:t>
      </w:r>
      <w:r w:rsidR="004F4E63">
        <w:t xml:space="preserve">an </w:t>
      </w:r>
      <w:r w:rsidRPr="00CA111E">
        <w:t xml:space="preserve">alternative count date. </w:t>
      </w:r>
    </w:p>
    <w:p w14:paraId="7BC61150" w14:textId="77777777" w:rsidR="00AD67F8" w:rsidRPr="00CA111E" w:rsidRDefault="00AD67F8" w:rsidP="00AD67F8"/>
    <w:p w14:paraId="50337FF0" w14:textId="77777777" w:rsidR="00AD67F8" w:rsidRPr="00CA111E" w:rsidRDefault="00AD67F8" w:rsidP="006C1E50">
      <w:pPr>
        <w:pStyle w:val="NormalWeb"/>
        <w:spacing w:before="120" w:beforeAutospacing="0" w:after="0" w:afterAutospacing="0"/>
        <w:ind w:left="432" w:right="1008"/>
        <w:jc w:val="center"/>
        <w:rPr>
          <w:rFonts w:ascii="Arial" w:hAnsi="Arial" w:cs="Arial"/>
          <w:color w:val="000000" w:themeColor="text1"/>
          <w:kern w:val="24"/>
          <w:sz w:val="22"/>
          <w:szCs w:val="22"/>
        </w:rPr>
      </w:pPr>
      <w:r w:rsidRPr="00CA111E">
        <w:rPr>
          <w:rFonts w:ascii="Arial" w:hAnsi="Arial" w:cs="Arial"/>
          <w:color w:val="000000" w:themeColor="text1"/>
          <w:kern w:val="24"/>
          <w:sz w:val="22"/>
          <w:szCs w:val="22"/>
        </w:rPr>
        <w:t xml:space="preserve">Email requests to </w:t>
      </w:r>
      <w:hyperlink r:id="rId16" w:history="1">
        <w:r w:rsidRPr="00CA111E">
          <w:rPr>
            <w:rStyle w:val="Hyperlink"/>
            <w:rFonts w:ascii="Arial" w:hAnsi="Arial" w:cs="Arial"/>
            <w:kern w:val="24"/>
            <w:sz w:val="22"/>
            <w:szCs w:val="22"/>
          </w:rPr>
          <w:t>submissions_csi@csi.state.co.us</w:t>
        </w:r>
      </w:hyperlink>
      <w:r w:rsidRPr="00CA111E">
        <w:rPr>
          <w:rFonts w:ascii="Arial" w:hAnsi="Arial" w:cs="Arial"/>
          <w:color w:val="000000" w:themeColor="text1"/>
          <w:kern w:val="24"/>
          <w:sz w:val="22"/>
          <w:szCs w:val="22"/>
        </w:rPr>
        <w:t xml:space="preserve">  </w:t>
      </w:r>
    </w:p>
    <w:p w14:paraId="62BFEF87" w14:textId="62C2E1AB" w:rsidR="00AD67F8" w:rsidRPr="00CA111E" w:rsidRDefault="00AD67F8" w:rsidP="006C1E50">
      <w:pPr>
        <w:pStyle w:val="NormalWeb"/>
        <w:spacing w:before="120" w:beforeAutospacing="0" w:after="0" w:afterAutospacing="0"/>
        <w:ind w:left="432" w:right="1008"/>
        <w:jc w:val="center"/>
        <w:rPr>
          <w:rFonts w:ascii="Arial" w:hAnsi="Arial" w:cs="Arial"/>
          <w:sz w:val="22"/>
          <w:szCs w:val="22"/>
        </w:rPr>
      </w:pPr>
      <w:r w:rsidRPr="00CA111E">
        <w:rPr>
          <w:rFonts w:ascii="Arial" w:hAnsi="Arial" w:cs="Arial"/>
          <w:b/>
          <w:bCs/>
          <w:color w:val="000000" w:themeColor="text1"/>
          <w:kern w:val="24"/>
          <w:sz w:val="22"/>
          <w:szCs w:val="22"/>
        </w:rPr>
        <w:t xml:space="preserve">No later than </w:t>
      </w:r>
      <w:r w:rsidRPr="00CA111E">
        <w:rPr>
          <w:rFonts w:ascii="Arial" w:hAnsi="Arial" w:cs="Arial"/>
          <w:b/>
          <w:bCs/>
          <w:color w:val="C00000"/>
          <w:kern w:val="24"/>
          <w:sz w:val="22"/>
          <w:szCs w:val="22"/>
        </w:rPr>
        <w:t xml:space="preserve">September </w:t>
      </w:r>
      <w:r w:rsidR="004F4E63">
        <w:rPr>
          <w:rFonts w:ascii="Arial" w:hAnsi="Arial" w:cs="Arial"/>
          <w:b/>
          <w:bCs/>
          <w:color w:val="C00000"/>
          <w:kern w:val="24"/>
          <w:sz w:val="22"/>
          <w:szCs w:val="22"/>
        </w:rPr>
        <w:t>8</w:t>
      </w:r>
      <w:r w:rsidRPr="00CA111E">
        <w:rPr>
          <w:rFonts w:ascii="Arial" w:hAnsi="Arial" w:cs="Arial"/>
          <w:b/>
          <w:bCs/>
          <w:color w:val="C00000"/>
          <w:kern w:val="24"/>
          <w:sz w:val="22"/>
          <w:szCs w:val="22"/>
        </w:rPr>
        <w:t>, 202</w:t>
      </w:r>
      <w:r w:rsidR="004F4E63">
        <w:rPr>
          <w:rFonts w:ascii="Arial" w:hAnsi="Arial" w:cs="Arial"/>
          <w:b/>
          <w:bCs/>
          <w:color w:val="C00000"/>
          <w:kern w:val="24"/>
          <w:sz w:val="22"/>
          <w:szCs w:val="22"/>
        </w:rPr>
        <w:t>5</w:t>
      </w:r>
    </w:p>
    <w:p w14:paraId="785509F9" w14:textId="65B815FE" w:rsidR="00EE7194" w:rsidRDefault="00AD67F8" w:rsidP="006C1E50">
      <w:pPr>
        <w:pStyle w:val="NormalWeb"/>
        <w:spacing w:before="120" w:beforeAutospacing="0" w:after="0" w:afterAutospacing="0"/>
        <w:ind w:left="432" w:right="1008"/>
        <w:jc w:val="center"/>
        <w:rPr>
          <w:rFonts w:ascii="Arial" w:eastAsia="Arial Unicode MS" w:hAnsi="Arial" w:cs="Arial"/>
          <w:i/>
          <w:iCs/>
          <w:color w:val="677480"/>
          <w:kern w:val="24"/>
          <w:sz w:val="22"/>
          <w:szCs w:val="22"/>
        </w:rPr>
      </w:pPr>
      <w:r w:rsidRPr="00CA111E">
        <w:rPr>
          <w:rFonts w:ascii="Arial" w:eastAsia="Arial Unicode MS" w:hAnsi="Arial" w:cs="Arial"/>
          <w:i/>
          <w:iCs/>
          <w:color w:val="677480"/>
          <w:kern w:val="24"/>
          <w:sz w:val="22"/>
          <w:szCs w:val="22"/>
        </w:rPr>
        <w:t>Include alternative count date and</w:t>
      </w:r>
      <w:r w:rsidR="004F4E63">
        <w:rPr>
          <w:rFonts w:ascii="Arial" w:eastAsia="Arial Unicode MS" w:hAnsi="Arial" w:cs="Arial"/>
          <w:i/>
          <w:iCs/>
          <w:color w:val="677480"/>
          <w:kern w:val="24"/>
          <w:sz w:val="22"/>
          <w:szCs w:val="22"/>
        </w:rPr>
        <w:t xml:space="preserve"> the</w:t>
      </w:r>
      <w:r w:rsidRPr="00CA111E">
        <w:rPr>
          <w:rFonts w:ascii="Arial" w:eastAsia="Arial Unicode MS" w:hAnsi="Arial" w:cs="Arial"/>
          <w:i/>
          <w:iCs/>
          <w:color w:val="677480"/>
          <w:kern w:val="24"/>
          <w:sz w:val="22"/>
          <w:szCs w:val="22"/>
        </w:rPr>
        <w:t xml:space="preserve"> rationale</w:t>
      </w:r>
      <w:r w:rsidR="004F4E63">
        <w:rPr>
          <w:rFonts w:ascii="Arial" w:eastAsia="Arial Unicode MS" w:hAnsi="Arial" w:cs="Arial"/>
          <w:i/>
          <w:iCs/>
          <w:color w:val="677480"/>
          <w:kern w:val="24"/>
          <w:sz w:val="22"/>
          <w:szCs w:val="22"/>
        </w:rPr>
        <w:t xml:space="preserve"> in the request</w:t>
      </w:r>
      <w:r w:rsidRPr="00CA111E">
        <w:rPr>
          <w:rFonts w:ascii="Arial" w:eastAsia="Arial Unicode MS" w:hAnsi="Arial" w:cs="Arial"/>
          <w:i/>
          <w:iCs/>
          <w:color w:val="677480"/>
          <w:kern w:val="24"/>
          <w:sz w:val="22"/>
          <w:szCs w:val="22"/>
        </w:rPr>
        <w:t>.</w:t>
      </w:r>
      <w:r w:rsidRPr="00CA111E">
        <w:rPr>
          <w:rFonts w:ascii="Arial" w:eastAsiaTheme="minorHAnsi" w:hAnsi="Arial" w:cs="Arial"/>
          <w:noProof/>
          <w:sz w:val="22"/>
          <w:szCs w:val="22"/>
        </w:rPr>
        <w:t xml:space="preserve"> </w:t>
      </w:r>
      <w:r w:rsidRPr="00CA111E">
        <w:rPr>
          <w:rFonts w:ascii="Arial" w:eastAsia="Arial Unicode MS" w:hAnsi="Arial" w:cs="Arial"/>
          <w:i/>
          <w:iCs/>
          <w:color w:val="677480"/>
          <w:kern w:val="24"/>
          <w:sz w:val="22"/>
          <w:szCs w:val="22"/>
        </w:rPr>
        <w:t xml:space="preserve"> </w:t>
      </w:r>
    </w:p>
    <w:p w14:paraId="4A58A05C" w14:textId="71BFD62E" w:rsidR="00AD67F8" w:rsidRPr="00EE7194" w:rsidRDefault="00EE7194" w:rsidP="00EE7194">
      <w:pPr>
        <w:widowControl/>
        <w:autoSpaceDE/>
        <w:autoSpaceDN/>
        <w:spacing w:before="0" w:after="160" w:line="259" w:lineRule="auto"/>
        <w:ind w:right="0"/>
        <w:rPr>
          <w:rFonts w:eastAsia="Arial Unicode MS"/>
          <w:i/>
          <w:iCs/>
          <w:color w:val="677480"/>
          <w:kern w:val="24"/>
        </w:rPr>
      </w:pPr>
      <w:r>
        <w:rPr>
          <w:rFonts w:eastAsia="Arial Unicode MS"/>
          <w:i/>
          <w:iCs/>
          <w:color w:val="677480"/>
          <w:kern w:val="24"/>
        </w:rPr>
        <w:br w:type="page"/>
      </w:r>
    </w:p>
    <w:p w14:paraId="10619ADD" w14:textId="55887C74" w:rsidR="00214B56" w:rsidRPr="00CA111E" w:rsidRDefault="00880B34" w:rsidP="00214B56">
      <w:pPr>
        <w:pStyle w:val="Heading2"/>
        <w:rPr>
          <w:rFonts w:cs="Arial"/>
        </w:rPr>
      </w:pPr>
      <w:bookmarkStart w:id="8" w:name="_Toc207204675"/>
      <w:r w:rsidRPr="00CA111E">
        <w:rPr>
          <w:rFonts w:cs="Arial"/>
        </w:rPr>
        <w:lastRenderedPageBreak/>
        <w:t>October Count Submission Deadlines</w:t>
      </w:r>
      <w:bookmarkEnd w:id="8"/>
    </w:p>
    <w:p w14:paraId="2378F7A3" w14:textId="74F2FB5F" w:rsidR="00880B34" w:rsidRPr="00CA111E" w:rsidRDefault="00880B34" w:rsidP="00880B34">
      <w:pPr>
        <w:rPr>
          <w:noProof/>
        </w:rPr>
      </w:pPr>
      <w:r w:rsidRPr="00CA111E">
        <w:rPr>
          <w:noProof/>
        </w:rPr>
        <w:t xml:space="preserve">For a list of intital file submission dates, error clearance deadlines, and summary report review phase deadlines, please see the </w:t>
      </w:r>
      <w:r w:rsidRPr="00CA111E">
        <w:rPr>
          <w:b/>
          <w:noProof/>
        </w:rPr>
        <w:t xml:space="preserve">current year </w:t>
      </w:r>
      <w:r w:rsidR="001E23FC" w:rsidRPr="00CA111E">
        <w:rPr>
          <w:b/>
          <w:noProof/>
        </w:rPr>
        <w:t xml:space="preserve">Data </w:t>
      </w:r>
      <w:r w:rsidRPr="00CA111E">
        <w:rPr>
          <w:b/>
          <w:noProof/>
        </w:rPr>
        <w:t>Submissions Calendar</w:t>
      </w:r>
      <w:r w:rsidRPr="00CA111E">
        <w:rPr>
          <w:noProof/>
        </w:rPr>
        <w:t xml:space="preserve"> </w:t>
      </w:r>
      <w:r w:rsidR="00CE4793">
        <w:rPr>
          <w:noProof/>
        </w:rPr>
        <w:t xml:space="preserve">found on the </w:t>
      </w:r>
      <w:hyperlink r:id="rId17" w:history="1">
        <w:r w:rsidR="00CE4793" w:rsidRPr="00CE4793">
          <w:rPr>
            <w:rStyle w:val="Hyperlink"/>
            <w:noProof/>
          </w:rPr>
          <w:t>Data Submissions Calendar webpage</w:t>
        </w:r>
      </w:hyperlink>
      <w:r w:rsidR="00CE4793">
        <w:rPr>
          <w:noProof/>
        </w:rPr>
        <w:t>.</w:t>
      </w:r>
    </w:p>
    <w:p w14:paraId="621B148D" w14:textId="77777777" w:rsidR="00880B34" w:rsidRPr="00CA111E" w:rsidRDefault="00880B34" w:rsidP="00880B34"/>
    <w:p w14:paraId="577F5743" w14:textId="5156CE1E" w:rsidR="001E23FC" w:rsidRPr="00CA111E" w:rsidRDefault="001E23FC" w:rsidP="001E23FC">
      <w:pPr>
        <w:pStyle w:val="Heading2"/>
        <w:rPr>
          <w:rFonts w:cs="Arial"/>
        </w:rPr>
      </w:pPr>
      <w:bookmarkStart w:id="9" w:name="_Toc207204676"/>
      <w:r w:rsidRPr="00CA111E">
        <w:rPr>
          <w:rFonts w:cs="Arial"/>
        </w:rPr>
        <w:t>October Count Audit Deadlines</w:t>
      </w:r>
      <w:bookmarkEnd w:id="9"/>
    </w:p>
    <w:p w14:paraId="388557E4" w14:textId="46C7C331" w:rsidR="001E23FC" w:rsidRPr="00CA111E" w:rsidRDefault="001E23FC" w:rsidP="001E23FC">
      <w:pPr>
        <w:rPr>
          <w:noProof/>
        </w:rPr>
      </w:pPr>
      <w:r w:rsidRPr="00CA111E">
        <w:rPr>
          <w:noProof/>
        </w:rPr>
        <w:t xml:space="preserve">A few key audit dates will be listed in the Data Submissions Calendar. </w:t>
      </w:r>
      <w:r w:rsidR="00BD0133" w:rsidRPr="00BD0133">
        <w:rPr>
          <w:noProof/>
        </w:rPr>
        <w:t xml:space="preserve">Additional audit-related dates are highlighted below, though they may be subject to change during the collection </w:t>
      </w:r>
      <w:r w:rsidR="001A304C">
        <w:rPr>
          <w:noProof/>
        </w:rPr>
        <w:t>window</w:t>
      </w:r>
      <w:r w:rsidR="00BD0133" w:rsidRPr="00BD0133">
        <w:rPr>
          <w:noProof/>
        </w:rPr>
        <w:t>. If a listed deadline falls on a weekend, the due date will typically be the preceding Friday.</w:t>
      </w:r>
    </w:p>
    <w:tbl>
      <w:tblPr>
        <w:tblW w:w="0" w:type="auto"/>
        <w:tblCellMar>
          <w:left w:w="0" w:type="dxa"/>
          <w:right w:w="0" w:type="dxa"/>
        </w:tblCellMar>
        <w:tblLook w:val="0600" w:firstRow="0" w:lastRow="0" w:firstColumn="0" w:lastColumn="0" w:noHBand="1" w:noVBand="1"/>
      </w:tblPr>
      <w:tblGrid>
        <w:gridCol w:w="2060"/>
        <w:gridCol w:w="7280"/>
      </w:tblGrid>
      <w:tr w:rsidR="001E23FC" w:rsidRPr="00CA111E" w14:paraId="1947DC6E" w14:textId="77777777" w:rsidTr="001D0EF9">
        <w:trPr>
          <w:trHeight w:val="328"/>
        </w:trPr>
        <w:tc>
          <w:tcPr>
            <w:tcW w:w="2060" w:type="dxa"/>
            <w:tcBorders>
              <w:top w:val="single" w:sz="8" w:space="0" w:color="FFFFFF"/>
              <w:left w:val="single" w:sz="8" w:space="0" w:color="FFFFFF"/>
              <w:bottom w:val="single" w:sz="8" w:space="0" w:color="FFFFFF"/>
              <w:right w:val="single" w:sz="8" w:space="0" w:color="FFFFFF"/>
            </w:tcBorders>
            <w:shd w:val="clear" w:color="auto" w:fill="2F5496" w:themeFill="accent5" w:themeFillShade="BF"/>
            <w:tcMar>
              <w:top w:w="12" w:type="dxa"/>
              <w:left w:w="12" w:type="dxa"/>
              <w:bottom w:w="0" w:type="dxa"/>
              <w:right w:w="12" w:type="dxa"/>
            </w:tcMar>
            <w:vAlign w:val="center"/>
          </w:tcPr>
          <w:p w14:paraId="71D2BC01" w14:textId="77777777" w:rsidR="001E23FC" w:rsidRPr="00CA111E" w:rsidRDefault="001E23FC" w:rsidP="001E23FC">
            <w:pPr>
              <w:jc w:val="center"/>
              <w:rPr>
                <w:b/>
                <w:noProof/>
                <w:color w:val="FFFFFF" w:themeColor="background1"/>
              </w:rPr>
            </w:pPr>
            <w:r w:rsidRPr="00CA111E">
              <w:rPr>
                <w:b/>
                <w:noProof/>
                <w:color w:val="FFFFFF" w:themeColor="background1"/>
              </w:rPr>
              <w:t>Deadline Date</w:t>
            </w:r>
          </w:p>
        </w:tc>
        <w:tc>
          <w:tcPr>
            <w:tcW w:w="7280" w:type="dxa"/>
            <w:tcBorders>
              <w:top w:val="single" w:sz="8" w:space="0" w:color="FFFFFF"/>
              <w:left w:val="single" w:sz="8" w:space="0" w:color="FFFFFF"/>
              <w:bottom w:val="single" w:sz="8" w:space="0" w:color="FFFFFF"/>
              <w:right w:val="single" w:sz="8" w:space="0" w:color="FFFFFF"/>
            </w:tcBorders>
            <w:shd w:val="clear" w:color="auto" w:fill="2F5496" w:themeFill="accent5" w:themeFillShade="BF"/>
            <w:tcMar>
              <w:top w:w="12" w:type="dxa"/>
              <w:left w:w="12" w:type="dxa"/>
              <w:bottom w:w="0" w:type="dxa"/>
              <w:right w:w="12" w:type="dxa"/>
            </w:tcMar>
            <w:vAlign w:val="center"/>
          </w:tcPr>
          <w:p w14:paraId="3C836F0B" w14:textId="745918E2" w:rsidR="001E23FC" w:rsidRPr="00CA111E" w:rsidRDefault="001E23FC" w:rsidP="009E74E9">
            <w:pPr>
              <w:jc w:val="center"/>
              <w:rPr>
                <w:b/>
                <w:noProof/>
                <w:color w:val="FFFFFF" w:themeColor="background1"/>
              </w:rPr>
            </w:pPr>
            <w:r w:rsidRPr="00CA111E">
              <w:rPr>
                <w:b/>
                <w:noProof/>
                <w:color w:val="FFFFFF" w:themeColor="background1"/>
              </w:rPr>
              <w:t>October Count Audit Event</w:t>
            </w:r>
          </w:p>
        </w:tc>
      </w:tr>
      <w:tr w:rsidR="00044B6B" w:rsidRPr="00CA111E" w14:paraId="73D95C49" w14:textId="77777777" w:rsidTr="009B1300">
        <w:trPr>
          <w:trHeight w:val="310"/>
        </w:trPr>
        <w:tc>
          <w:tcPr>
            <w:tcW w:w="2060" w:type="dxa"/>
            <w:tcBorders>
              <w:top w:val="single" w:sz="8" w:space="0" w:color="FFFFFF"/>
              <w:left w:val="single" w:sz="8" w:space="0" w:color="FFFFFF"/>
              <w:bottom w:val="single" w:sz="8" w:space="0" w:color="FFFFFF"/>
              <w:right w:val="single" w:sz="8" w:space="0" w:color="FFFFFF"/>
            </w:tcBorders>
            <w:shd w:val="clear" w:color="auto" w:fill="9DC3E6"/>
            <w:tcMar>
              <w:top w:w="12" w:type="dxa"/>
              <w:left w:w="12" w:type="dxa"/>
              <w:bottom w:w="0" w:type="dxa"/>
              <w:right w:w="12" w:type="dxa"/>
            </w:tcMar>
            <w:vAlign w:val="center"/>
          </w:tcPr>
          <w:p w14:paraId="26C06C2F" w14:textId="77777777" w:rsidR="00044B6B" w:rsidRPr="00CA111E" w:rsidRDefault="00044B6B" w:rsidP="009B1300">
            <w:pPr>
              <w:rPr>
                <w:noProof/>
              </w:rPr>
            </w:pPr>
            <w:r>
              <w:rPr>
                <w:noProof/>
              </w:rPr>
              <w:t>9/4/2025</w:t>
            </w:r>
          </w:p>
        </w:tc>
        <w:tc>
          <w:tcPr>
            <w:tcW w:w="7280" w:type="dxa"/>
            <w:tcBorders>
              <w:top w:val="single" w:sz="8" w:space="0" w:color="FFFFFF"/>
              <w:left w:val="single" w:sz="8" w:space="0" w:color="FFFFFF"/>
              <w:bottom w:val="single" w:sz="8" w:space="0" w:color="FFFFFF"/>
              <w:right w:val="single" w:sz="8" w:space="0" w:color="FFFFFF"/>
            </w:tcBorders>
            <w:shd w:val="clear" w:color="auto" w:fill="FFF2CC"/>
            <w:tcMar>
              <w:top w:w="12" w:type="dxa"/>
              <w:left w:w="12" w:type="dxa"/>
              <w:bottom w:w="0" w:type="dxa"/>
              <w:right w:w="12" w:type="dxa"/>
            </w:tcMar>
            <w:vAlign w:val="center"/>
          </w:tcPr>
          <w:p w14:paraId="3F031214" w14:textId="09A06089" w:rsidR="00044B6B" w:rsidRPr="00CA111E" w:rsidRDefault="00044B6B" w:rsidP="009B1300">
            <w:pPr>
              <w:rPr>
                <w:noProof/>
              </w:rPr>
            </w:pPr>
            <w:r w:rsidRPr="00C91562">
              <w:rPr>
                <w:noProof/>
              </w:rPr>
              <w:t xml:space="preserve">Deadline to submit </w:t>
            </w:r>
            <w:r w:rsidRPr="00E27323">
              <w:rPr>
                <w:b/>
                <w:bCs/>
                <w:noProof/>
              </w:rPr>
              <w:t>in</w:t>
            </w:r>
            <w:r w:rsidR="00E02DEA">
              <w:rPr>
                <w:b/>
                <w:bCs/>
                <w:noProof/>
              </w:rPr>
              <w:t>i</w:t>
            </w:r>
            <w:r w:rsidRPr="00E27323">
              <w:rPr>
                <w:b/>
                <w:bCs/>
                <w:noProof/>
              </w:rPr>
              <w:t>tial audit documentation</w:t>
            </w:r>
            <w:r>
              <w:rPr>
                <w:noProof/>
              </w:rPr>
              <w:t xml:space="preserve"> (NEW)</w:t>
            </w:r>
            <w:r w:rsidRPr="00C91562">
              <w:rPr>
                <w:noProof/>
              </w:rPr>
              <w:t xml:space="preserve"> </w:t>
            </w:r>
            <w:r>
              <w:rPr>
                <w:noProof/>
              </w:rPr>
              <w:t xml:space="preserve">that includes </w:t>
            </w:r>
            <w:r w:rsidR="00791349">
              <w:rPr>
                <w:noProof/>
              </w:rPr>
              <w:t>work-based learning ICAP documentation</w:t>
            </w:r>
            <w:r w:rsidRPr="00C91562">
              <w:rPr>
                <w:noProof/>
              </w:rPr>
              <w:t>.</w:t>
            </w:r>
            <w:r w:rsidR="00E27323">
              <w:rPr>
                <w:noProof/>
              </w:rPr>
              <w:t xml:space="preserve"> (Most of the other documents due will already have been submitted by schools like handbooks and calendars and bell schedules)</w:t>
            </w:r>
            <w:r w:rsidR="00791349">
              <w:rPr>
                <w:noProof/>
              </w:rPr>
              <w:t>.</w:t>
            </w:r>
          </w:p>
        </w:tc>
      </w:tr>
      <w:tr w:rsidR="001E23FC" w:rsidRPr="00CA111E" w14:paraId="65D5A3CF" w14:textId="77777777" w:rsidTr="001D0EF9">
        <w:trPr>
          <w:trHeight w:val="319"/>
        </w:trPr>
        <w:tc>
          <w:tcPr>
            <w:tcW w:w="2060" w:type="dxa"/>
            <w:tcBorders>
              <w:top w:val="single" w:sz="8" w:space="0" w:color="FFFFFF"/>
              <w:left w:val="single" w:sz="8" w:space="0" w:color="FFFFFF"/>
              <w:bottom w:val="single" w:sz="8" w:space="0" w:color="FFFFFF"/>
              <w:right w:val="single" w:sz="8" w:space="0" w:color="FFFFFF"/>
            </w:tcBorders>
            <w:shd w:val="clear" w:color="auto" w:fill="9DC3E6"/>
            <w:tcMar>
              <w:top w:w="12" w:type="dxa"/>
              <w:left w:w="12" w:type="dxa"/>
              <w:bottom w:w="0" w:type="dxa"/>
              <w:right w:w="12" w:type="dxa"/>
            </w:tcMar>
            <w:vAlign w:val="center"/>
          </w:tcPr>
          <w:p w14:paraId="74E01CDB" w14:textId="6F1AB114" w:rsidR="001E23FC" w:rsidRPr="00CA111E" w:rsidRDefault="001E23FC" w:rsidP="009E74E9">
            <w:pPr>
              <w:rPr>
                <w:noProof/>
              </w:rPr>
            </w:pPr>
            <w:r w:rsidRPr="00CA111E">
              <w:rPr>
                <w:noProof/>
              </w:rPr>
              <w:t>9/</w:t>
            </w:r>
            <w:r w:rsidR="00E90603">
              <w:rPr>
                <w:noProof/>
              </w:rPr>
              <w:t>8</w:t>
            </w:r>
            <w:r w:rsidRPr="00CA111E">
              <w:rPr>
                <w:noProof/>
              </w:rPr>
              <w:t>/202</w:t>
            </w:r>
            <w:r w:rsidR="00E90603">
              <w:rPr>
                <w:noProof/>
              </w:rPr>
              <w:t>5</w:t>
            </w:r>
          </w:p>
        </w:tc>
        <w:tc>
          <w:tcPr>
            <w:tcW w:w="7280" w:type="dxa"/>
            <w:tcBorders>
              <w:top w:val="single" w:sz="8" w:space="0" w:color="FFFFFF"/>
              <w:left w:val="single" w:sz="8" w:space="0" w:color="FFFFFF"/>
              <w:bottom w:val="single" w:sz="8" w:space="0" w:color="FFFFFF"/>
              <w:right w:val="single" w:sz="8" w:space="0" w:color="FFFFFF"/>
            </w:tcBorders>
            <w:shd w:val="clear" w:color="auto" w:fill="FFF2CC"/>
            <w:tcMar>
              <w:top w:w="12" w:type="dxa"/>
              <w:left w:w="12" w:type="dxa"/>
              <w:bottom w:w="0" w:type="dxa"/>
              <w:right w:w="12" w:type="dxa"/>
            </w:tcMar>
            <w:vAlign w:val="center"/>
          </w:tcPr>
          <w:p w14:paraId="54C006E7" w14:textId="2BEDDE4F" w:rsidR="001E23FC" w:rsidRPr="00CA111E" w:rsidRDefault="001E23FC" w:rsidP="009E74E9">
            <w:pPr>
              <w:rPr>
                <w:noProof/>
              </w:rPr>
            </w:pPr>
            <w:r w:rsidRPr="00CA111E">
              <w:rPr>
                <w:noProof/>
              </w:rPr>
              <w:t>Deadline to request alternative count date (see section above</w:t>
            </w:r>
            <w:r w:rsidR="00D018E2">
              <w:rPr>
                <w:noProof/>
              </w:rPr>
              <w:t xml:space="preserve"> for details</w:t>
            </w:r>
            <w:r w:rsidRPr="00CA111E">
              <w:rPr>
                <w:noProof/>
              </w:rPr>
              <w:t>)</w:t>
            </w:r>
            <w:r w:rsidR="00F91EC9">
              <w:rPr>
                <w:noProof/>
              </w:rPr>
              <w:t xml:space="preserve"> and complete/submit compelted pupil count Questionnaires.</w:t>
            </w:r>
          </w:p>
        </w:tc>
      </w:tr>
      <w:tr w:rsidR="00A95EFD" w:rsidRPr="00CA111E" w14:paraId="7C5FD8FB" w14:textId="77777777" w:rsidTr="001D0EF9">
        <w:trPr>
          <w:trHeight w:val="661"/>
        </w:trPr>
        <w:tc>
          <w:tcPr>
            <w:tcW w:w="2060" w:type="dxa"/>
            <w:tcBorders>
              <w:top w:val="single" w:sz="8" w:space="0" w:color="FFFFFF"/>
              <w:left w:val="single" w:sz="8" w:space="0" w:color="FFFFFF"/>
              <w:bottom w:val="single" w:sz="8" w:space="0" w:color="FFFFFF"/>
              <w:right w:val="single" w:sz="8" w:space="0" w:color="FFFFFF"/>
            </w:tcBorders>
            <w:shd w:val="clear" w:color="auto" w:fill="9DC3E6"/>
            <w:tcMar>
              <w:top w:w="12" w:type="dxa"/>
              <w:left w:w="12" w:type="dxa"/>
              <w:bottom w:w="0" w:type="dxa"/>
              <w:right w:w="12" w:type="dxa"/>
            </w:tcMar>
            <w:vAlign w:val="center"/>
          </w:tcPr>
          <w:p w14:paraId="519FE428" w14:textId="3109FB57" w:rsidR="00A95EFD" w:rsidRDefault="00A95EFD" w:rsidP="009E74E9">
            <w:pPr>
              <w:rPr>
                <w:noProof/>
              </w:rPr>
            </w:pPr>
            <w:r>
              <w:rPr>
                <w:noProof/>
              </w:rPr>
              <w:t>9/15/2025</w:t>
            </w:r>
          </w:p>
        </w:tc>
        <w:tc>
          <w:tcPr>
            <w:tcW w:w="7280" w:type="dxa"/>
            <w:tcBorders>
              <w:top w:val="single" w:sz="8" w:space="0" w:color="FFFFFF"/>
              <w:left w:val="single" w:sz="8" w:space="0" w:color="FFFFFF"/>
              <w:bottom w:val="single" w:sz="8" w:space="0" w:color="FFFFFF"/>
              <w:right w:val="single" w:sz="8" w:space="0" w:color="FFFFFF"/>
            </w:tcBorders>
            <w:shd w:val="clear" w:color="auto" w:fill="FFF2CC"/>
            <w:tcMar>
              <w:top w:w="12" w:type="dxa"/>
              <w:left w:w="12" w:type="dxa"/>
              <w:bottom w:w="0" w:type="dxa"/>
              <w:right w:w="12" w:type="dxa"/>
            </w:tcMar>
            <w:vAlign w:val="center"/>
          </w:tcPr>
          <w:p w14:paraId="7E00B655" w14:textId="3EA8D468" w:rsidR="00A95EFD" w:rsidRPr="00CA111E" w:rsidRDefault="00A95EFD" w:rsidP="009E74E9">
            <w:pPr>
              <w:rPr>
                <w:noProof/>
              </w:rPr>
            </w:pPr>
            <w:r>
              <w:rPr>
                <w:noProof/>
              </w:rPr>
              <w:t xml:space="preserve">Schools must post their Catalog of Courses to their websites by this date if offering Alternative Teacher-Pupil Instruction courses. </w:t>
            </w:r>
          </w:p>
        </w:tc>
      </w:tr>
      <w:tr w:rsidR="00A630C8" w:rsidRPr="00CA111E" w14:paraId="0B55FEC1" w14:textId="77777777" w:rsidTr="001D0EF9">
        <w:trPr>
          <w:trHeight w:val="661"/>
        </w:trPr>
        <w:tc>
          <w:tcPr>
            <w:tcW w:w="2060" w:type="dxa"/>
            <w:tcBorders>
              <w:top w:val="single" w:sz="8" w:space="0" w:color="FFFFFF"/>
              <w:left w:val="single" w:sz="8" w:space="0" w:color="FFFFFF"/>
              <w:bottom w:val="single" w:sz="8" w:space="0" w:color="FFFFFF"/>
              <w:right w:val="single" w:sz="8" w:space="0" w:color="FFFFFF"/>
            </w:tcBorders>
            <w:shd w:val="clear" w:color="auto" w:fill="9DC3E6"/>
            <w:tcMar>
              <w:top w:w="12" w:type="dxa"/>
              <w:left w:w="12" w:type="dxa"/>
              <w:bottom w:w="0" w:type="dxa"/>
              <w:right w:w="12" w:type="dxa"/>
            </w:tcMar>
            <w:vAlign w:val="center"/>
          </w:tcPr>
          <w:p w14:paraId="2EBD6204" w14:textId="1654D7B7" w:rsidR="00A630C8" w:rsidRPr="00CA111E" w:rsidRDefault="00CF1E9C" w:rsidP="009E74E9">
            <w:pPr>
              <w:rPr>
                <w:noProof/>
              </w:rPr>
            </w:pPr>
            <w:r>
              <w:rPr>
                <w:noProof/>
              </w:rPr>
              <w:t>9/23/202</w:t>
            </w:r>
            <w:r w:rsidR="00194A05">
              <w:rPr>
                <w:noProof/>
              </w:rPr>
              <w:t>5</w:t>
            </w:r>
          </w:p>
        </w:tc>
        <w:tc>
          <w:tcPr>
            <w:tcW w:w="7280" w:type="dxa"/>
            <w:tcBorders>
              <w:top w:val="single" w:sz="8" w:space="0" w:color="FFFFFF"/>
              <w:left w:val="single" w:sz="8" w:space="0" w:color="FFFFFF"/>
              <w:bottom w:val="single" w:sz="8" w:space="0" w:color="FFFFFF"/>
              <w:right w:val="single" w:sz="8" w:space="0" w:color="FFFFFF"/>
            </w:tcBorders>
            <w:shd w:val="clear" w:color="auto" w:fill="FFF2CC"/>
            <w:tcMar>
              <w:top w:w="12" w:type="dxa"/>
              <w:left w:w="12" w:type="dxa"/>
              <w:bottom w:w="0" w:type="dxa"/>
              <w:right w:w="12" w:type="dxa"/>
            </w:tcMar>
            <w:vAlign w:val="center"/>
          </w:tcPr>
          <w:p w14:paraId="70552870" w14:textId="77777777" w:rsidR="00A630C8" w:rsidRDefault="00CF1E9C" w:rsidP="009E74E9">
            <w:pPr>
              <w:rPr>
                <w:noProof/>
              </w:rPr>
            </w:pPr>
            <w:r w:rsidRPr="00CA111E">
              <w:rPr>
                <w:noProof/>
              </w:rPr>
              <w:t>ALP approval deadline for early access students.</w:t>
            </w:r>
          </w:p>
          <w:p w14:paraId="3265ED86" w14:textId="5E5670D7" w:rsidR="00CF1E9C" w:rsidRPr="00C91562" w:rsidRDefault="00CF1E9C" w:rsidP="009E74E9">
            <w:pPr>
              <w:rPr>
                <w:i/>
                <w:iCs/>
                <w:noProof/>
                <w:sz w:val="18"/>
                <w:szCs w:val="18"/>
              </w:rPr>
            </w:pPr>
            <w:r w:rsidRPr="00C91562">
              <w:rPr>
                <w:i/>
                <w:iCs/>
                <w:noProof/>
                <w:sz w:val="18"/>
                <w:szCs w:val="18"/>
              </w:rPr>
              <w:t>School Programs staff may suggest an earlier deadline to the audit deadlines to ensure adequate time for them to review/process forms.</w:t>
            </w:r>
          </w:p>
        </w:tc>
      </w:tr>
      <w:tr w:rsidR="001E23FC" w:rsidRPr="00CA111E" w14:paraId="565BD07C" w14:textId="77777777" w:rsidTr="001D0EF9">
        <w:trPr>
          <w:trHeight w:val="661"/>
        </w:trPr>
        <w:tc>
          <w:tcPr>
            <w:tcW w:w="2060" w:type="dxa"/>
            <w:tcBorders>
              <w:top w:val="single" w:sz="8" w:space="0" w:color="FFFFFF"/>
              <w:left w:val="single" w:sz="8" w:space="0" w:color="FFFFFF"/>
              <w:bottom w:val="single" w:sz="8" w:space="0" w:color="FFFFFF"/>
              <w:right w:val="single" w:sz="8" w:space="0" w:color="FFFFFF"/>
            </w:tcBorders>
            <w:shd w:val="clear" w:color="auto" w:fill="9DC3E6"/>
            <w:tcMar>
              <w:top w:w="12" w:type="dxa"/>
              <w:left w:w="12" w:type="dxa"/>
              <w:bottom w:w="0" w:type="dxa"/>
              <w:right w:w="12" w:type="dxa"/>
            </w:tcMar>
            <w:vAlign w:val="center"/>
            <w:hideMark/>
          </w:tcPr>
          <w:p w14:paraId="4FFA1883" w14:textId="292687FE" w:rsidR="001E23FC" w:rsidRPr="00CA111E" w:rsidRDefault="001E23FC" w:rsidP="009E74E9">
            <w:pPr>
              <w:rPr>
                <w:noProof/>
              </w:rPr>
            </w:pPr>
            <w:r w:rsidRPr="00CA111E">
              <w:rPr>
                <w:noProof/>
              </w:rPr>
              <w:t>9/</w:t>
            </w:r>
            <w:r w:rsidR="008D7A06">
              <w:rPr>
                <w:noProof/>
              </w:rPr>
              <w:t>2</w:t>
            </w:r>
            <w:r w:rsidR="00194A05">
              <w:rPr>
                <w:noProof/>
              </w:rPr>
              <w:t>6</w:t>
            </w:r>
            <w:r w:rsidRPr="00CA111E">
              <w:rPr>
                <w:noProof/>
              </w:rPr>
              <w:t>/202</w:t>
            </w:r>
            <w:r w:rsidR="00194A05">
              <w:rPr>
                <w:noProof/>
              </w:rPr>
              <w:t>5</w:t>
            </w:r>
          </w:p>
        </w:tc>
        <w:tc>
          <w:tcPr>
            <w:tcW w:w="7280" w:type="dxa"/>
            <w:tcBorders>
              <w:top w:val="single" w:sz="8" w:space="0" w:color="FFFFFF"/>
              <w:left w:val="single" w:sz="8" w:space="0" w:color="FFFFFF"/>
              <w:bottom w:val="single" w:sz="8" w:space="0" w:color="FFFFFF"/>
              <w:right w:val="single" w:sz="8" w:space="0" w:color="FFFFFF"/>
            </w:tcBorders>
            <w:shd w:val="clear" w:color="auto" w:fill="FFF2CC"/>
            <w:tcMar>
              <w:top w:w="12" w:type="dxa"/>
              <w:left w:w="12" w:type="dxa"/>
              <w:bottom w:w="0" w:type="dxa"/>
              <w:right w:w="12" w:type="dxa"/>
            </w:tcMar>
            <w:vAlign w:val="center"/>
            <w:hideMark/>
          </w:tcPr>
          <w:p w14:paraId="61B1F273" w14:textId="77777777" w:rsidR="001E23FC" w:rsidRDefault="001E23FC" w:rsidP="009E74E9">
            <w:pPr>
              <w:rPr>
                <w:i/>
                <w:noProof/>
              </w:rPr>
            </w:pPr>
            <w:r w:rsidRPr="00CA111E">
              <w:rPr>
                <w:noProof/>
              </w:rPr>
              <w:t xml:space="preserve">Deadline to submit McKinney-Vento (homeless forms) to CSI for approval </w:t>
            </w:r>
            <w:r w:rsidRPr="00A630C8">
              <w:rPr>
                <w:i/>
                <w:iCs/>
                <w:noProof/>
              </w:rPr>
              <w:t>prior</w:t>
            </w:r>
            <w:r w:rsidRPr="00CA111E">
              <w:rPr>
                <w:noProof/>
              </w:rPr>
              <w:t xml:space="preserve"> to count day </w:t>
            </w:r>
            <w:r w:rsidRPr="00CA111E">
              <w:rPr>
                <w:i/>
                <w:noProof/>
              </w:rPr>
              <w:t>(</w:t>
            </w:r>
            <w:r w:rsidR="00331157">
              <w:rPr>
                <w:i/>
                <w:noProof/>
              </w:rPr>
              <w:t xml:space="preserve">While </w:t>
            </w:r>
            <w:r w:rsidR="001C4E72">
              <w:rPr>
                <w:i/>
                <w:noProof/>
              </w:rPr>
              <w:t xml:space="preserve">homelessness identified and approved by Count Day will be reflected in October Count Data, schools should </w:t>
            </w:r>
            <w:r w:rsidRPr="00CA111E">
              <w:rPr>
                <w:i/>
                <w:noProof/>
              </w:rPr>
              <w:t>continue submitting forms as new students are identified past this date</w:t>
            </w:r>
            <w:r w:rsidR="001C4E72">
              <w:rPr>
                <w:i/>
                <w:noProof/>
              </w:rPr>
              <w:t xml:space="preserve"> to ensure accurate reporting throughout the school year.</w:t>
            </w:r>
            <w:r w:rsidRPr="00CA111E">
              <w:rPr>
                <w:i/>
                <w:noProof/>
              </w:rPr>
              <w:t>)</w:t>
            </w:r>
          </w:p>
          <w:p w14:paraId="1DFEE31F" w14:textId="1239AE0B" w:rsidR="00A630C8" w:rsidRPr="00CA111E" w:rsidRDefault="00A630C8" w:rsidP="009E74E9">
            <w:pPr>
              <w:rPr>
                <w:noProof/>
              </w:rPr>
            </w:pPr>
            <w:r w:rsidRPr="003D305E">
              <w:rPr>
                <w:i/>
                <w:iCs/>
                <w:noProof/>
                <w:sz w:val="18"/>
                <w:szCs w:val="18"/>
              </w:rPr>
              <w:t>School Programs staff may suggest an earlier deadline to the audit deadlines to ensure adequate time for them to review/process forms</w:t>
            </w:r>
            <w:r w:rsidR="00CF1E9C">
              <w:rPr>
                <w:i/>
                <w:iCs/>
                <w:noProof/>
                <w:sz w:val="18"/>
                <w:szCs w:val="18"/>
              </w:rPr>
              <w:t>.</w:t>
            </w:r>
          </w:p>
        </w:tc>
      </w:tr>
      <w:tr w:rsidR="001E23FC" w:rsidRPr="00CA111E" w14:paraId="76061451" w14:textId="77777777" w:rsidTr="007C375D">
        <w:trPr>
          <w:trHeight w:val="715"/>
        </w:trPr>
        <w:tc>
          <w:tcPr>
            <w:tcW w:w="2060" w:type="dxa"/>
            <w:tcBorders>
              <w:top w:val="single" w:sz="8" w:space="0" w:color="FFFFFF"/>
              <w:left w:val="single" w:sz="8" w:space="0" w:color="FFFFFF"/>
              <w:bottom w:val="single" w:sz="8" w:space="0" w:color="FFFFFF"/>
              <w:right w:val="single" w:sz="8" w:space="0" w:color="FFFFFF"/>
            </w:tcBorders>
            <w:shd w:val="clear" w:color="auto" w:fill="9DC3E6"/>
            <w:tcMar>
              <w:top w:w="12" w:type="dxa"/>
              <w:left w:w="12" w:type="dxa"/>
              <w:bottom w:w="0" w:type="dxa"/>
              <w:right w:w="12" w:type="dxa"/>
            </w:tcMar>
            <w:vAlign w:val="center"/>
          </w:tcPr>
          <w:p w14:paraId="1B5A160B" w14:textId="00CA9E2A" w:rsidR="001E23FC" w:rsidRPr="00CA111E" w:rsidRDefault="001E23FC" w:rsidP="009E74E9">
            <w:pPr>
              <w:rPr>
                <w:b/>
                <w:noProof/>
              </w:rPr>
            </w:pPr>
            <w:r w:rsidRPr="00CA111E">
              <w:rPr>
                <w:b/>
                <w:noProof/>
              </w:rPr>
              <w:t>10/</w:t>
            </w:r>
            <w:r w:rsidR="007C375D">
              <w:rPr>
                <w:b/>
                <w:noProof/>
              </w:rPr>
              <w:t>1</w:t>
            </w:r>
            <w:r w:rsidRPr="00CA111E">
              <w:rPr>
                <w:b/>
                <w:noProof/>
              </w:rPr>
              <w:t>/202</w:t>
            </w:r>
            <w:r w:rsidR="00194A05">
              <w:rPr>
                <w:b/>
                <w:noProof/>
              </w:rPr>
              <w:t>5</w:t>
            </w:r>
          </w:p>
        </w:tc>
        <w:tc>
          <w:tcPr>
            <w:tcW w:w="7280" w:type="dxa"/>
            <w:tcBorders>
              <w:top w:val="single" w:sz="8" w:space="0" w:color="FFFFFF"/>
              <w:left w:val="single" w:sz="8" w:space="0" w:color="FFFFFF"/>
              <w:bottom w:val="single" w:sz="8" w:space="0" w:color="FFFFFF"/>
              <w:right w:val="single" w:sz="8" w:space="0" w:color="FFFFFF"/>
            </w:tcBorders>
            <w:shd w:val="clear" w:color="auto" w:fill="FFF2CC"/>
            <w:tcMar>
              <w:top w:w="12" w:type="dxa"/>
              <w:left w:w="12" w:type="dxa"/>
              <w:bottom w:w="0" w:type="dxa"/>
              <w:right w:w="12" w:type="dxa"/>
            </w:tcMar>
            <w:vAlign w:val="center"/>
          </w:tcPr>
          <w:p w14:paraId="6A0C542C" w14:textId="4AD201BA" w:rsidR="001E23FC" w:rsidRPr="00CA111E" w:rsidRDefault="001E23FC" w:rsidP="009E74E9">
            <w:pPr>
              <w:rPr>
                <w:b/>
                <w:noProof/>
              </w:rPr>
            </w:pPr>
            <w:r w:rsidRPr="00CA111E">
              <w:rPr>
                <w:b/>
                <w:noProof/>
              </w:rPr>
              <w:t xml:space="preserve">Count Day—Deadline to submit </w:t>
            </w:r>
            <w:r w:rsidR="007C375D">
              <w:rPr>
                <w:b/>
                <w:noProof/>
              </w:rPr>
              <w:t xml:space="preserve">individual </w:t>
            </w:r>
            <w:r w:rsidRPr="00CA111E">
              <w:rPr>
                <w:b/>
                <w:noProof/>
              </w:rPr>
              <w:t xml:space="preserve">student schedules </w:t>
            </w:r>
            <w:r w:rsidR="007C375D">
              <w:rPr>
                <w:b/>
                <w:noProof/>
              </w:rPr>
              <w:t>(</w:t>
            </w:r>
            <w:r w:rsidRPr="00CA111E">
              <w:rPr>
                <w:b/>
                <w:noProof/>
              </w:rPr>
              <w:t xml:space="preserve">for </w:t>
            </w:r>
            <w:r w:rsidR="007C375D">
              <w:rPr>
                <w:b/>
                <w:noProof/>
              </w:rPr>
              <w:t xml:space="preserve">grades 6-12 </w:t>
            </w:r>
            <w:r w:rsidR="007C375D" w:rsidRPr="007C375D">
              <w:rPr>
                <w:b/>
                <w:i/>
                <w:iCs/>
                <w:noProof/>
              </w:rPr>
              <w:t>unless students follow an elementary schedule for 6-8</w:t>
            </w:r>
            <w:r w:rsidRPr="00CA111E">
              <w:rPr>
                <w:b/>
                <w:noProof/>
              </w:rPr>
              <w:t>) by end of day</w:t>
            </w:r>
            <w:r w:rsidR="00641FEE">
              <w:rPr>
                <w:b/>
                <w:noProof/>
              </w:rPr>
              <w:t>.</w:t>
            </w:r>
          </w:p>
        </w:tc>
      </w:tr>
      <w:tr w:rsidR="001E23FC" w:rsidRPr="00CA111E" w14:paraId="0B97431F" w14:textId="77777777" w:rsidTr="001D0EF9">
        <w:trPr>
          <w:trHeight w:val="310"/>
        </w:trPr>
        <w:tc>
          <w:tcPr>
            <w:tcW w:w="2060" w:type="dxa"/>
            <w:tcBorders>
              <w:top w:val="single" w:sz="8" w:space="0" w:color="FFFFFF"/>
              <w:left w:val="single" w:sz="8" w:space="0" w:color="FFFFFF"/>
              <w:bottom w:val="single" w:sz="8" w:space="0" w:color="FFFFFF"/>
              <w:right w:val="single" w:sz="8" w:space="0" w:color="FFFFFF"/>
            </w:tcBorders>
            <w:shd w:val="clear" w:color="auto" w:fill="9DC3E6"/>
            <w:tcMar>
              <w:top w:w="12" w:type="dxa"/>
              <w:left w:w="12" w:type="dxa"/>
              <w:bottom w:w="0" w:type="dxa"/>
              <w:right w:w="12" w:type="dxa"/>
            </w:tcMar>
            <w:vAlign w:val="center"/>
          </w:tcPr>
          <w:p w14:paraId="62465CB0" w14:textId="5C4B3D47" w:rsidR="001E23FC" w:rsidRPr="00CA111E" w:rsidRDefault="001E23FC" w:rsidP="009E74E9">
            <w:pPr>
              <w:rPr>
                <w:noProof/>
              </w:rPr>
            </w:pPr>
            <w:r w:rsidRPr="00CA111E">
              <w:rPr>
                <w:noProof/>
              </w:rPr>
              <w:t>10/1</w:t>
            </w:r>
            <w:r w:rsidR="001D0EF9" w:rsidRPr="00CA111E">
              <w:rPr>
                <w:noProof/>
              </w:rPr>
              <w:t>6</w:t>
            </w:r>
            <w:r w:rsidRPr="00CA111E">
              <w:rPr>
                <w:noProof/>
              </w:rPr>
              <w:t>/202</w:t>
            </w:r>
            <w:r w:rsidR="00194A05">
              <w:rPr>
                <w:noProof/>
              </w:rPr>
              <w:t>5</w:t>
            </w:r>
          </w:p>
        </w:tc>
        <w:tc>
          <w:tcPr>
            <w:tcW w:w="7280" w:type="dxa"/>
            <w:tcBorders>
              <w:top w:val="single" w:sz="8" w:space="0" w:color="FFFFFF"/>
              <w:left w:val="single" w:sz="8" w:space="0" w:color="FFFFFF"/>
              <w:bottom w:val="single" w:sz="8" w:space="0" w:color="FFFFFF"/>
              <w:right w:val="single" w:sz="8" w:space="0" w:color="FFFFFF"/>
            </w:tcBorders>
            <w:shd w:val="clear" w:color="auto" w:fill="FFF2CC"/>
            <w:tcMar>
              <w:top w:w="12" w:type="dxa"/>
              <w:left w:w="12" w:type="dxa"/>
              <w:bottom w:w="0" w:type="dxa"/>
              <w:right w:w="12" w:type="dxa"/>
            </w:tcMar>
            <w:vAlign w:val="center"/>
          </w:tcPr>
          <w:p w14:paraId="405EB01E" w14:textId="75992697" w:rsidR="001E23FC" w:rsidRPr="00CA111E" w:rsidRDefault="001E23FC" w:rsidP="009E74E9">
            <w:pPr>
              <w:rPr>
                <w:noProof/>
              </w:rPr>
            </w:pPr>
            <w:r w:rsidRPr="00CA111E">
              <w:rPr>
                <w:noProof/>
              </w:rPr>
              <w:t xml:space="preserve">Deadline to submit </w:t>
            </w:r>
            <w:r w:rsidRPr="00CA111E">
              <w:rPr>
                <w:b/>
                <w:bCs/>
                <w:i/>
                <w:iCs/>
                <w:noProof/>
              </w:rPr>
              <w:t>majority</w:t>
            </w:r>
            <w:r w:rsidRPr="00CA111E">
              <w:rPr>
                <w:noProof/>
              </w:rPr>
              <w:t xml:space="preserve"> of audit supporting documentation</w:t>
            </w:r>
            <w:r w:rsidR="0042478B">
              <w:rPr>
                <w:noProof/>
              </w:rPr>
              <w:t>, including attendance reports</w:t>
            </w:r>
            <w:r w:rsidR="00641FEE">
              <w:rPr>
                <w:noProof/>
              </w:rPr>
              <w:t>.</w:t>
            </w:r>
          </w:p>
        </w:tc>
      </w:tr>
      <w:tr w:rsidR="0064655A" w:rsidRPr="00CA111E" w14:paraId="1614E16F" w14:textId="77777777" w:rsidTr="001D0EF9">
        <w:trPr>
          <w:trHeight w:val="310"/>
        </w:trPr>
        <w:tc>
          <w:tcPr>
            <w:tcW w:w="2060" w:type="dxa"/>
            <w:tcBorders>
              <w:top w:val="single" w:sz="8" w:space="0" w:color="FFFFFF"/>
              <w:left w:val="single" w:sz="8" w:space="0" w:color="FFFFFF"/>
              <w:bottom w:val="single" w:sz="8" w:space="0" w:color="FFFFFF"/>
              <w:right w:val="single" w:sz="8" w:space="0" w:color="FFFFFF"/>
            </w:tcBorders>
            <w:shd w:val="clear" w:color="auto" w:fill="9DC3E6"/>
            <w:tcMar>
              <w:top w:w="12" w:type="dxa"/>
              <w:left w:w="12" w:type="dxa"/>
              <w:bottom w:w="0" w:type="dxa"/>
              <w:right w:w="12" w:type="dxa"/>
            </w:tcMar>
            <w:vAlign w:val="center"/>
          </w:tcPr>
          <w:p w14:paraId="0DB82740" w14:textId="75ECDFCC" w:rsidR="0064655A" w:rsidRPr="00CA111E" w:rsidRDefault="0064655A" w:rsidP="009E74E9">
            <w:pPr>
              <w:rPr>
                <w:noProof/>
              </w:rPr>
            </w:pPr>
            <w:r>
              <w:rPr>
                <w:noProof/>
              </w:rPr>
              <w:t>10/31/202</w:t>
            </w:r>
            <w:r w:rsidR="00194A05">
              <w:rPr>
                <w:noProof/>
              </w:rPr>
              <w:t>5</w:t>
            </w:r>
          </w:p>
        </w:tc>
        <w:tc>
          <w:tcPr>
            <w:tcW w:w="7280" w:type="dxa"/>
            <w:tcBorders>
              <w:top w:val="single" w:sz="8" w:space="0" w:color="FFFFFF"/>
              <w:left w:val="single" w:sz="8" w:space="0" w:color="FFFFFF"/>
              <w:bottom w:val="single" w:sz="8" w:space="0" w:color="FFFFFF"/>
              <w:right w:val="single" w:sz="8" w:space="0" w:color="FFFFFF"/>
            </w:tcBorders>
            <w:shd w:val="clear" w:color="auto" w:fill="FFF2CC"/>
            <w:tcMar>
              <w:top w:w="12" w:type="dxa"/>
              <w:left w:w="12" w:type="dxa"/>
              <w:bottom w:w="0" w:type="dxa"/>
              <w:right w:w="12" w:type="dxa"/>
            </w:tcMar>
            <w:vAlign w:val="center"/>
          </w:tcPr>
          <w:p w14:paraId="6CC67F77" w14:textId="0F6A6FE3" w:rsidR="0064655A" w:rsidRPr="00CA111E" w:rsidRDefault="0064655A" w:rsidP="009E74E9">
            <w:pPr>
              <w:rPr>
                <w:noProof/>
              </w:rPr>
            </w:pPr>
            <w:r>
              <w:rPr>
                <w:noProof/>
              </w:rPr>
              <w:t>30 calendar day deadline for students</w:t>
            </w:r>
            <w:r w:rsidR="00194A05">
              <w:rPr>
                <w:noProof/>
              </w:rPr>
              <w:t xml:space="preserve"> </w:t>
            </w:r>
            <w:r w:rsidR="00974228">
              <w:rPr>
                <w:noProof/>
              </w:rPr>
              <w:t>who were absent on Count Day</w:t>
            </w:r>
            <w:r>
              <w:rPr>
                <w:noProof/>
              </w:rPr>
              <w:t xml:space="preserve"> </w:t>
            </w:r>
            <w:r w:rsidR="00974228">
              <w:rPr>
                <w:noProof/>
              </w:rPr>
              <w:t>(10/1/202</w:t>
            </w:r>
            <w:r w:rsidR="00194A05">
              <w:rPr>
                <w:noProof/>
              </w:rPr>
              <w:t>5</w:t>
            </w:r>
            <w:r w:rsidR="00974228">
              <w:rPr>
                <w:noProof/>
              </w:rPr>
              <w:t xml:space="preserve">) </w:t>
            </w:r>
            <w:r>
              <w:rPr>
                <w:noProof/>
              </w:rPr>
              <w:t xml:space="preserve">to resume attendance </w:t>
            </w:r>
            <w:r w:rsidR="00194A05">
              <w:rPr>
                <w:noProof/>
              </w:rPr>
              <w:t>(to qualify for funding)</w:t>
            </w:r>
            <w:r w:rsidR="00641FEE">
              <w:rPr>
                <w:noProof/>
              </w:rPr>
              <w:t>.</w:t>
            </w:r>
          </w:p>
        </w:tc>
      </w:tr>
      <w:tr w:rsidR="001E23FC" w:rsidRPr="00CA111E" w14:paraId="1960D016" w14:textId="77777777" w:rsidTr="001D0EF9">
        <w:trPr>
          <w:trHeight w:val="310"/>
        </w:trPr>
        <w:tc>
          <w:tcPr>
            <w:tcW w:w="2060" w:type="dxa"/>
            <w:tcBorders>
              <w:top w:val="single" w:sz="8" w:space="0" w:color="FFFFFF"/>
              <w:left w:val="single" w:sz="8" w:space="0" w:color="FFFFFF"/>
              <w:bottom w:val="single" w:sz="8" w:space="0" w:color="FFFFFF"/>
              <w:right w:val="single" w:sz="8" w:space="0" w:color="FFFFFF"/>
            </w:tcBorders>
            <w:shd w:val="clear" w:color="auto" w:fill="9DC3E6"/>
            <w:tcMar>
              <w:top w:w="12" w:type="dxa"/>
              <w:left w:w="12" w:type="dxa"/>
              <w:bottom w:w="0" w:type="dxa"/>
              <w:right w:w="12" w:type="dxa"/>
            </w:tcMar>
            <w:vAlign w:val="center"/>
          </w:tcPr>
          <w:p w14:paraId="44F6B608" w14:textId="539861AA" w:rsidR="001E23FC" w:rsidRPr="00CA111E" w:rsidRDefault="001E23FC" w:rsidP="009E74E9">
            <w:pPr>
              <w:rPr>
                <w:noProof/>
              </w:rPr>
            </w:pPr>
            <w:r w:rsidRPr="00CA111E">
              <w:rPr>
                <w:noProof/>
              </w:rPr>
              <w:t>11/</w:t>
            </w:r>
            <w:r w:rsidR="00194A05">
              <w:rPr>
                <w:noProof/>
              </w:rPr>
              <w:t>4</w:t>
            </w:r>
            <w:r w:rsidRPr="00CA111E">
              <w:rPr>
                <w:noProof/>
              </w:rPr>
              <w:t>/202</w:t>
            </w:r>
            <w:r w:rsidR="00194A05">
              <w:rPr>
                <w:noProof/>
              </w:rPr>
              <w:t>5</w:t>
            </w:r>
          </w:p>
        </w:tc>
        <w:tc>
          <w:tcPr>
            <w:tcW w:w="7280" w:type="dxa"/>
            <w:tcBorders>
              <w:top w:val="single" w:sz="8" w:space="0" w:color="FFFFFF"/>
              <w:left w:val="single" w:sz="8" w:space="0" w:color="FFFFFF"/>
              <w:bottom w:val="single" w:sz="8" w:space="0" w:color="FFFFFF"/>
              <w:right w:val="single" w:sz="8" w:space="0" w:color="FFFFFF"/>
            </w:tcBorders>
            <w:shd w:val="clear" w:color="auto" w:fill="FFF2CC"/>
            <w:tcMar>
              <w:top w:w="12" w:type="dxa"/>
              <w:left w:w="12" w:type="dxa"/>
              <w:bottom w:w="0" w:type="dxa"/>
              <w:right w:w="12" w:type="dxa"/>
            </w:tcMar>
            <w:vAlign w:val="center"/>
          </w:tcPr>
          <w:p w14:paraId="47B22C78" w14:textId="79186DEB" w:rsidR="001E23FC" w:rsidRPr="00CA111E" w:rsidRDefault="00044B6B" w:rsidP="009E74E9">
            <w:pPr>
              <w:rPr>
                <w:noProof/>
              </w:rPr>
            </w:pPr>
            <w:r w:rsidRPr="00C91562">
              <w:rPr>
                <w:noProof/>
              </w:rPr>
              <w:t xml:space="preserve">Deadline to </w:t>
            </w:r>
            <w:r>
              <w:rPr>
                <w:noProof/>
              </w:rPr>
              <w:t>review the submissions summary report and submit</w:t>
            </w:r>
            <w:r w:rsidRPr="00C91562">
              <w:rPr>
                <w:noProof/>
              </w:rPr>
              <w:t xml:space="preserve"> the </w:t>
            </w:r>
            <w:r>
              <w:rPr>
                <w:noProof/>
              </w:rPr>
              <w:t xml:space="preserve">signed </w:t>
            </w:r>
            <w:r>
              <w:rPr>
                <w:b/>
                <w:bCs/>
                <w:noProof/>
              </w:rPr>
              <w:t>October Count submissions certification</w:t>
            </w:r>
            <w:r w:rsidRPr="00CA111E">
              <w:rPr>
                <w:noProof/>
              </w:rPr>
              <w:t xml:space="preserve"> </w:t>
            </w:r>
            <w:r w:rsidR="001E23FC" w:rsidRPr="00CA111E">
              <w:rPr>
                <w:noProof/>
              </w:rPr>
              <w:t>(schools must complete their data review and submit final data changes)</w:t>
            </w:r>
            <w:r>
              <w:rPr>
                <w:noProof/>
              </w:rPr>
              <w:t>.</w:t>
            </w:r>
          </w:p>
        </w:tc>
      </w:tr>
      <w:tr w:rsidR="001E23FC" w:rsidRPr="00CA111E" w14:paraId="0FCF671F" w14:textId="77777777" w:rsidTr="001D0EF9">
        <w:trPr>
          <w:trHeight w:val="310"/>
        </w:trPr>
        <w:tc>
          <w:tcPr>
            <w:tcW w:w="2060" w:type="dxa"/>
            <w:tcBorders>
              <w:top w:val="single" w:sz="8" w:space="0" w:color="FFFFFF"/>
              <w:left w:val="single" w:sz="8" w:space="0" w:color="FFFFFF"/>
              <w:bottom w:val="single" w:sz="8" w:space="0" w:color="FFFFFF"/>
              <w:right w:val="single" w:sz="8" w:space="0" w:color="FFFFFF"/>
            </w:tcBorders>
            <w:shd w:val="clear" w:color="auto" w:fill="9DC3E6"/>
            <w:tcMar>
              <w:top w:w="12" w:type="dxa"/>
              <w:left w:w="12" w:type="dxa"/>
              <w:bottom w:w="0" w:type="dxa"/>
              <w:right w:w="12" w:type="dxa"/>
            </w:tcMar>
            <w:vAlign w:val="center"/>
          </w:tcPr>
          <w:p w14:paraId="321BA353" w14:textId="0ECBA81A" w:rsidR="001E23FC" w:rsidRPr="00CA111E" w:rsidRDefault="001E23FC" w:rsidP="009E74E9">
            <w:pPr>
              <w:rPr>
                <w:noProof/>
              </w:rPr>
            </w:pPr>
            <w:r w:rsidRPr="00CA111E">
              <w:rPr>
                <w:noProof/>
              </w:rPr>
              <w:t>11/</w:t>
            </w:r>
            <w:r w:rsidR="001D0EF9" w:rsidRPr="00CA111E">
              <w:rPr>
                <w:noProof/>
              </w:rPr>
              <w:t>6</w:t>
            </w:r>
            <w:r w:rsidRPr="00CA111E">
              <w:rPr>
                <w:noProof/>
              </w:rPr>
              <w:t>/202</w:t>
            </w:r>
            <w:r w:rsidR="00044B6B">
              <w:rPr>
                <w:noProof/>
              </w:rPr>
              <w:t>5</w:t>
            </w:r>
          </w:p>
        </w:tc>
        <w:tc>
          <w:tcPr>
            <w:tcW w:w="7280" w:type="dxa"/>
            <w:tcBorders>
              <w:top w:val="single" w:sz="8" w:space="0" w:color="FFFFFF"/>
              <w:left w:val="single" w:sz="8" w:space="0" w:color="FFFFFF"/>
              <w:bottom w:val="single" w:sz="8" w:space="0" w:color="FFFFFF"/>
              <w:right w:val="single" w:sz="8" w:space="0" w:color="FFFFFF"/>
            </w:tcBorders>
            <w:shd w:val="clear" w:color="auto" w:fill="FFF2CC"/>
            <w:tcMar>
              <w:top w:w="12" w:type="dxa"/>
              <w:left w:w="12" w:type="dxa"/>
              <w:bottom w:w="0" w:type="dxa"/>
              <w:right w:w="12" w:type="dxa"/>
            </w:tcMar>
            <w:vAlign w:val="center"/>
          </w:tcPr>
          <w:p w14:paraId="69557DFE" w14:textId="20DA7DCA" w:rsidR="001E23FC" w:rsidRPr="00CA111E" w:rsidRDefault="001E23FC" w:rsidP="009E74E9">
            <w:pPr>
              <w:rPr>
                <w:noProof/>
              </w:rPr>
            </w:pPr>
            <w:r w:rsidRPr="00C91562">
              <w:rPr>
                <w:noProof/>
              </w:rPr>
              <w:t xml:space="preserve">Deadline to submit </w:t>
            </w:r>
            <w:r w:rsidR="00F7500D" w:rsidRPr="00C91562">
              <w:rPr>
                <w:noProof/>
              </w:rPr>
              <w:t xml:space="preserve">the </w:t>
            </w:r>
            <w:r w:rsidR="00044B6B">
              <w:rPr>
                <w:noProof/>
              </w:rPr>
              <w:t xml:space="preserve">signed </w:t>
            </w:r>
            <w:r w:rsidR="00044B6B">
              <w:rPr>
                <w:b/>
                <w:bCs/>
                <w:noProof/>
              </w:rPr>
              <w:t>October Count audit certification</w:t>
            </w:r>
            <w:r w:rsidR="00F7500D" w:rsidRPr="00C91562">
              <w:rPr>
                <w:noProof/>
              </w:rPr>
              <w:t xml:space="preserve">. </w:t>
            </w:r>
          </w:p>
        </w:tc>
      </w:tr>
    </w:tbl>
    <w:p w14:paraId="26902312" w14:textId="3A81C96F" w:rsidR="003F208E" w:rsidRPr="00CA111E" w:rsidRDefault="003F208E" w:rsidP="003F208E">
      <w:pPr>
        <w:pStyle w:val="Heading1"/>
        <w:rPr>
          <w:rFonts w:cs="Arial"/>
        </w:rPr>
      </w:pPr>
      <w:bookmarkStart w:id="10" w:name="_Toc207204677"/>
      <w:r w:rsidRPr="00CA111E">
        <w:rPr>
          <w:rFonts w:cs="Arial"/>
        </w:rPr>
        <w:lastRenderedPageBreak/>
        <w:t>Supporting Documentation</w:t>
      </w:r>
      <w:bookmarkEnd w:id="10"/>
    </w:p>
    <w:p w14:paraId="132753F9" w14:textId="0D03C79A" w:rsidR="00F31B19" w:rsidRDefault="00D41564" w:rsidP="00EB16B0">
      <w:r w:rsidRPr="00D41564">
        <w:t>As part of the annual CDE audits—encompassing the Pupil Count, At-Risk Count, EL Count</w:t>
      </w:r>
      <w:r w:rsidR="000D76A5">
        <w:t>, and SPED Count (NEW for 25-26)</w:t>
      </w:r>
      <w:r w:rsidRPr="00D41564">
        <w:t xml:space="preserve">—along with the CSI internal October Count audit, all schools are required to submit supporting documentation to verify the funding levels claimed for students reported in the </w:t>
      </w:r>
      <w:r w:rsidRPr="00F31B19">
        <w:t>October Count collection.</w:t>
      </w:r>
      <w:r w:rsidR="00967FA0">
        <w:t xml:space="preserve"> </w:t>
      </w:r>
      <w:r w:rsidR="00967FA0" w:rsidRPr="00967FA0">
        <w:rPr>
          <w:b/>
          <w:bCs/>
        </w:rPr>
        <w:t>This CSI Handbook focuses on supporting documentation needed for the Pupil Count audit only.</w:t>
      </w:r>
      <w:r w:rsidR="00967FA0">
        <w:t xml:space="preserve"> </w:t>
      </w:r>
    </w:p>
    <w:p w14:paraId="4B1AC2FC" w14:textId="77777777" w:rsidR="00D41564" w:rsidRDefault="00D41564" w:rsidP="009657EF">
      <w:pPr>
        <w:pStyle w:val="NoSpacing"/>
        <w:rPr>
          <w:rFonts w:ascii="Arial" w:hAnsi="Arial" w:cs="Arial"/>
        </w:rPr>
      </w:pPr>
    </w:p>
    <w:p w14:paraId="277D0726" w14:textId="387FDA65" w:rsidR="00D75683" w:rsidRDefault="002F4B9B" w:rsidP="00A24892">
      <w:pPr>
        <w:spacing w:before="0"/>
        <w:ind w:right="634"/>
        <w:rPr>
          <w:b/>
          <w:lang w:bidi="en-US"/>
        </w:rPr>
      </w:pPr>
      <w:r>
        <w:rPr>
          <w:lang w:bidi="en-US"/>
        </w:rPr>
        <w:t>All CSI s</w:t>
      </w:r>
      <w:r w:rsidR="00D41564" w:rsidRPr="00D41564">
        <w:rPr>
          <w:lang w:bidi="en-US"/>
        </w:rPr>
        <w:t xml:space="preserve">chools must provide documentation on attendance and individual student schedules for all students reported as funded in the October Count. </w:t>
      </w:r>
    </w:p>
    <w:p w14:paraId="771A41DC" w14:textId="5FBD700D" w:rsidR="00D41564" w:rsidRDefault="00205332" w:rsidP="00EB16B0">
      <w:pPr>
        <w:rPr>
          <w:b/>
          <w:lang w:bidi="en-US"/>
        </w:rPr>
      </w:pPr>
      <w:r w:rsidRPr="00205332">
        <w:rPr>
          <w:bCs/>
          <w:lang w:bidi="en-US"/>
        </w:rPr>
        <w:t>Guidance on extracting electronic attendance, enrollment, and student schedule reports from the school SIS is available in the Appendices</w:t>
      </w:r>
      <w:r>
        <w:rPr>
          <w:bCs/>
          <w:lang w:bidi="en-US"/>
        </w:rPr>
        <w:t xml:space="preserve"> of this </w:t>
      </w:r>
      <w:r w:rsidR="002F4B9B">
        <w:rPr>
          <w:bCs/>
          <w:lang w:bidi="en-US"/>
        </w:rPr>
        <w:t>document</w:t>
      </w:r>
      <w:r>
        <w:rPr>
          <w:bCs/>
          <w:lang w:bidi="en-US"/>
        </w:rPr>
        <w:t>.</w:t>
      </w:r>
    </w:p>
    <w:p w14:paraId="08FE53F0" w14:textId="77777777" w:rsidR="00EB16B0" w:rsidRDefault="00EB16B0" w:rsidP="00D75683">
      <w:pPr>
        <w:spacing w:before="0"/>
        <w:ind w:right="634"/>
        <w:rPr>
          <w:b/>
          <w:lang w:bidi="en-US"/>
        </w:rPr>
      </w:pPr>
    </w:p>
    <w:p w14:paraId="31D4B5DD" w14:textId="5350A2C2" w:rsidR="00AC7C47" w:rsidRDefault="00AC7C47" w:rsidP="00D75683">
      <w:pPr>
        <w:pStyle w:val="Heading2"/>
        <w:spacing w:before="0"/>
        <w:ind w:right="634"/>
        <w:rPr>
          <w:lang w:bidi="en-US"/>
        </w:rPr>
      </w:pPr>
      <w:bookmarkStart w:id="11" w:name="_Toc207204678"/>
      <w:r>
        <w:rPr>
          <w:lang w:bidi="en-US"/>
        </w:rPr>
        <w:t>Sharing Files wit</w:t>
      </w:r>
      <w:r w:rsidR="00E2660E">
        <w:rPr>
          <w:lang w:bidi="en-US"/>
        </w:rPr>
        <w:t>hin</w:t>
      </w:r>
      <w:r>
        <w:rPr>
          <w:lang w:bidi="en-US"/>
        </w:rPr>
        <w:t xml:space="preserve"> G-Drive</w:t>
      </w:r>
      <w:bookmarkEnd w:id="11"/>
    </w:p>
    <w:p w14:paraId="0DDE703B" w14:textId="4BBE2C29" w:rsidR="00AC7C47" w:rsidRPr="00AC7C47" w:rsidRDefault="00AC7C47" w:rsidP="00EB16B0">
      <w:pPr>
        <w:rPr>
          <w:lang w:bidi="en-US"/>
        </w:rPr>
      </w:pPr>
      <w:r>
        <w:rPr>
          <w:lang w:bidi="en-US"/>
        </w:rPr>
        <w:t>Schools</w:t>
      </w:r>
      <w:r w:rsidR="00967FA0">
        <w:rPr>
          <w:lang w:bidi="en-US"/>
        </w:rPr>
        <w:t xml:space="preserve"> must</w:t>
      </w:r>
      <w:r>
        <w:rPr>
          <w:lang w:bidi="en-US"/>
        </w:rPr>
        <w:t xml:space="preserve"> upload supporting documentation to the </w:t>
      </w:r>
      <w:r w:rsidR="00967FA0">
        <w:rPr>
          <w:lang w:bidi="en-US"/>
        </w:rPr>
        <w:t>appropriate</w:t>
      </w:r>
      <w:r>
        <w:rPr>
          <w:lang w:bidi="en-US"/>
        </w:rPr>
        <w:t xml:space="preserve"> </w:t>
      </w:r>
      <w:r w:rsidR="00967FA0">
        <w:rPr>
          <w:lang w:bidi="en-US"/>
        </w:rPr>
        <w:t>audit sub</w:t>
      </w:r>
      <w:r>
        <w:rPr>
          <w:lang w:bidi="en-US"/>
        </w:rPr>
        <w:t xml:space="preserve">folders in </w:t>
      </w:r>
      <w:r w:rsidR="00967FA0">
        <w:rPr>
          <w:lang w:bidi="en-US"/>
        </w:rPr>
        <w:t xml:space="preserve">G-Drive under Submissions/October Count/XX-XX/OC Audit Documents. </w:t>
      </w:r>
      <w:r w:rsidR="00967FA0" w:rsidRPr="00967FA0">
        <w:rPr>
          <w:lang w:bidi="en-US"/>
        </w:rPr>
        <w:t>For any audit-related documents that do</w:t>
      </w:r>
      <w:r w:rsidR="001134AB">
        <w:rPr>
          <w:lang w:bidi="en-US"/>
        </w:rPr>
        <w:t xml:space="preserve"> </w:t>
      </w:r>
      <w:r w:rsidR="00967FA0" w:rsidRPr="00967FA0">
        <w:rPr>
          <w:lang w:bidi="en-US"/>
        </w:rPr>
        <w:t>n</w:t>
      </w:r>
      <w:r w:rsidR="001134AB">
        <w:rPr>
          <w:lang w:bidi="en-US"/>
        </w:rPr>
        <w:t>o</w:t>
      </w:r>
      <w:r w:rsidR="00967FA0" w:rsidRPr="00967FA0">
        <w:rPr>
          <w:lang w:bidi="en-US"/>
        </w:rPr>
        <w:t xml:space="preserve">t have a </w:t>
      </w:r>
      <w:r w:rsidR="00EB16B0" w:rsidRPr="00967FA0">
        <w:rPr>
          <w:lang w:bidi="en-US"/>
        </w:rPr>
        <w:t>clearly</w:t>
      </w:r>
      <w:r w:rsidR="00967FA0" w:rsidRPr="00967FA0">
        <w:rPr>
          <w:lang w:bidi="en-US"/>
        </w:rPr>
        <w:t xml:space="preserve"> designated </w:t>
      </w:r>
      <w:r w:rsidR="00EB16B0">
        <w:rPr>
          <w:lang w:bidi="en-US"/>
        </w:rPr>
        <w:t>sub</w:t>
      </w:r>
      <w:r w:rsidR="00967FA0" w:rsidRPr="00967FA0">
        <w:rPr>
          <w:lang w:bidi="en-US"/>
        </w:rPr>
        <w:t>folder, schools can use the "Other" subfolder within the same file path</w:t>
      </w:r>
      <w:r w:rsidR="000D76A5">
        <w:rPr>
          <w:lang w:bidi="en-US"/>
        </w:rPr>
        <w:t xml:space="preserve"> and can create more subfolders below that level </w:t>
      </w:r>
      <w:r w:rsidR="005E26CE">
        <w:rPr>
          <w:lang w:bidi="en-US"/>
        </w:rPr>
        <w:t>if they find that useful for their needs</w:t>
      </w:r>
      <w:r w:rsidR="00967FA0" w:rsidRPr="00967FA0">
        <w:rPr>
          <w:lang w:bidi="en-US"/>
        </w:rPr>
        <w:t>.</w:t>
      </w:r>
    </w:p>
    <w:p w14:paraId="2E68E9D4" w14:textId="77777777" w:rsidR="00D41564" w:rsidRDefault="00D41564" w:rsidP="00D41564">
      <w:pPr>
        <w:pStyle w:val="Heading2"/>
        <w:rPr>
          <w:rFonts w:eastAsiaTheme="minorEastAsia" w:cs="Arial"/>
          <w:bCs/>
          <w:sz w:val="22"/>
          <w:szCs w:val="22"/>
          <w:u w:val="none"/>
          <w:lang w:bidi="en-US"/>
        </w:rPr>
      </w:pPr>
    </w:p>
    <w:p w14:paraId="1E53F57D" w14:textId="3B4FF256" w:rsidR="008C3348" w:rsidRDefault="00D41564" w:rsidP="001134AB">
      <w:pPr>
        <w:pStyle w:val="Heading2"/>
        <w:spacing w:before="0"/>
        <w:ind w:right="634"/>
        <w:rPr>
          <w:rFonts w:cs="Arial"/>
        </w:rPr>
      </w:pPr>
      <w:bookmarkStart w:id="12" w:name="_Toc207204679"/>
      <w:r>
        <w:rPr>
          <w:rFonts w:cs="Arial"/>
        </w:rPr>
        <w:t xml:space="preserve">Attendance </w:t>
      </w:r>
      <w:r w:rsidR="00607F42">
        <w:rPr>
          <w:rFonts w:cs="Arial"/>
        </w:rPr>
        <w:t>Reports</w:t>
      </w:r>
      <w:bookmarkEnd w:id="12"/>
    </w:p>
    <w:p w14:paraId="7EC25CF5" w14:textId="7186A43F" w:rsidR="00D41564" w:rsidRDefault="0042478B" w:rsidP="00EB16B0">
      <w:pPr>
        <w:rPr>
          <w:lang w:bidi="en-US"/>
        </w:rPr>
      </w:pPr>
      <w:r w:rsidRPr="00C24E76">
        <w:rPr>
          <w:highlight w:val="yellow"/>
          <w:lang w:bidi="en-US"/>
        </w:rPr>
        <w:t>Due 10/16/</w:t>
      </w:r>
      <w:r w:rsidRPr="009537C7">
        <w:rPr>
          <w:highlight w:val="yellow"/>
          <w:lang w:bidi="en-US"/>
        </w:rPr>
        <w:t>202</w:t>
      </w:r>
      <w:r w:rsidR="001E1A15" w:rsidRPr="009537C7">
        <w:rPr>
          <w:highlight w:val="yellow"/>
          <w:lang w:bidi="en-US"/>
        </w:rPr>
        <w:t>5</w:t>
      </w:r>
      <w:r w:rsidR="006053A7" w:rsidRPr="009537C7">
        <w:rPr>
          <w:highlight w:val="yellow"/>
          <w:lang w:bidi="en-US"/>
        </w:rPr>
        <w:t>*</w:t>
      </w:r>
    </w:p>
    <w:p w14:paraId="53DF0C6C" w14:textId="1A4A2B30" w:rsidR="00117409" w:rsidRDefault="001E1A15" w:rsidP="00EB16B0">
      <w:r>
        <w:t>According to CDE with the removal of the 11-day count period/window in 2025-2026, s</w:t>
      </w:r>
      <w:r w:rsidR="003F0DA7">
        <w:t>chools</w:t>
      </w:r>
      <w:r w:rsidR="00F31B19" w:rsidRPr="00F31B19">
        <w:t xml:space="preserve"> </w:t>
      </w:r>
      <w:r>
        <w:t>will now be</w:t>
      </w:r>
      <w:r w:rsidR="00F31B19" w:rsidRPr="00F31B19">
        <w:t xml:space="preserve"> required to provide</w:t>
      </w:r>
      <w:r>
        <w:t xml:space="preserve"> </w:t>
      </w:r>
      <w:r w:rsidR="00F31B19" w:rsidRPr="00F31B19">
        <w:t xml:space="preserve">attendance </w:t>
      </w:r>
      <w:r>
        <w:t>documentation</w:t>
      </w:r>
      <w:r w:rsidR="00F31B19" w:rsidRPr="00F31B19">
        <w:t xml:space="preserve"> that</w:t>
      </w:r>
      <w:r w:rsidR="00686664">
        <w:t>, at a minimum,</w:t>
      </w:r>
      <w:r w:rsidR="00F31B19" w:rsidRPr="00F31B19">
        <w:t xml:space="preserve"> </w:t>
      </w:r>
      <w:r>
        <w:t>encompasses</w:t>
      </w:r>
      <w:r w:rsidR="00F31B19" w:rsidRPr="00F31B19">
        <w:t xml:space="preserve"> the</w:t>
      </w:r>
      <w:r>
        <w:t xml:space="preserve"> “</w:t>
      </w:r>
      <w:r w:rsidRPr="001E1A15">
        <w:rPr>
          <w:b/>
          <w:bCs/>
        </w:rPr>
        <w:t>attendance documentation date range</w:t>
      </w:r>
      <w:r>
        <w:t>”</w:t>
      </w:r>
      <w:r w:rsidR="001D63F6">
        <w:t>.</w:t>
      </w:r>
      <w:r w:rsidR="00686664">
        <w:t xml:space="preserve"> </w:t>
      </w:r>
      <w:r w:rsidR="001D63F6" w:rsidRPr="001D63F6">
        <w:t xml:space="preserve">This range, defined in the </w:t>
      </w:r>
      <w:r w:rsidR="001D63F6" w:rsidRPr="001D63F6">
        <w:rPr>
          <w:b/>
          <w:bCs/>
          <w:highlight w:val="yellow"/>
        </w:rPr>
        <w:t>CDE Student October Count Resource Audit Guide</w:t>
      </w:r>
      <w:r w:rsidR="001D63F6" w:rsidRPr="001D63F6">
        <w:t xml:space="preserve">, includes the week prior to and the week following the official count date. For the 2025-2026 school year, with the October Count date set as </w:t>
      </w:r>
      <w:r w:rsidR="001D63F6" w:rsidRPr="001D63F6">
        <w:rPr>
          <w:b/>
          <w:bCs/>
        </w:rPr>
        <w:t>October 1, 2025</w:t>
      </w:r>
      <w:r w:rsidR="001D63F6" w:rsidRPr="001D63F6">
        <w:t xml:space="preserve">, schools must </w:t>
      </w:r>
      <w:r w:rsidR="001D63F6">
        <w:t xml:space="preserve">therefore </w:t>
      </w:r>
      <w:r w:rsidR="001D63F6" w:rsidRPr="001D63F6">
        <w:t xml:space="preserve">provide attendance documentation covering </w:t>
      </w:r>
      <w:r w:rsidR="001D63F6" w:rsidRPr="001D63F6">
        <w:rPr>
          <w:b/>
          <w:bCs/>
          <w:color w:val="C00000"/>
        </w:rPr>
        <w:t>September 24, 2025 through October 8, 2025</w:t>
      </w:r>
      <w:r w:rsidR="001D63F6">
        <w:rPr>
          <w:b/>
          <w:bCs/>
        </w:rPr>
        <w:t>.</w:t>
      </w:r>
    </w:p>
    <w:p w14:paraId="1CB01912" w14:textId="15EEEC98" w:rsidR="00C81DAC" w:rsidRPr="00C81DAC" w:rsidRDefault="00C81DAC" w:rsidP="00C81DAC">
      <w:pPr>
        <w:pStyle w:val="ListParagraph"/>
        <w:numPr>
          <w:ilvl w:val="0"/>
          <w:numId w:val="38"/>
        </w:numPr>
      </w:pPr>
      <w:r>
        <w:t>S</w:t>
      </w:r>
      <w:r w:rsidRPr="00C81DAC">
        <w:t>tudents are considered to be in attendance if they are present for all (or any portion of) the applicable count date. If a student is absent on th</w:t>
      </w:r>
      <w:r>
        <w:t>at</w:t>
      </w:r>
      <w:r w:rsidRPr="00C81DAC">
        <w:t xml:space="preserve"> date for </w:t>
      </w:r>
    </w:p>
    <w:p w14:paraId="2B29D79F" w14:textId="7CF18D54" w:rsidR="007213CF" w:rsidRDefault="00C81DAC" w:rsidP="00C81DAC">
      <w:pPr>
        <w:pStyle w:val="ListParagraph"/>
      </w:pPr>
      <w:r w:rsidRPr="00C81DAC">
        <w:t>any reason, the student may meet the attendance requirement by establishing attendance during the current school year</w:t>
      </w:r>
      <w:r w:rsidR="00D94875">
        <w:t xml:space="preserve"> in any scheduled course</w:t>
      </w:r>
      <w:r w:rsidRPr="00C81DAC">
        <w:t xml:space="preserve"> both prior to the count date AND within 30 days following the count date.</w:t>
      </w:r>
    </w:p>
    <w:p w14:paraId="4D13F900" w14:textId="382D33A8" w:rsidR="007213CF" w:rsidRDefault="005023A5" w:rsidP="00EB16B0">
      <w:pPr>
        <w:pStyle w:val="ListParagraph"/>
        <w:numPr>
          <w:ilvl w:val="0"/>
          <w:numId w:val="38"/>
        </w:numPr>
      </w:pPr>
      <w:r>
        <w:t>Attendance reports should be extracted from the school SIS</w:t>
      </w:r>
      <w:r w:rsidR="00C13DE2">
        <w:t xml:space="preserve"> (instructions for </w:t>
      </w:r>
      <w:proofErr w:type="spellStart"/>
      <w:r w:rsidR="00C13DE2">
        <w:t>Infiinite</w:t>
      </w:r>
      <w:proofErr w:type="spellEnd"/>
      <w:r w:rsidR="00C13DE2">
        <w:t xml:space="preserve"> Campus and PowerSchool are included in the Appendices within this document)</w:t>
      </w:r>
      <w:r>
        <w:t xml:space="preserve">. </w:t>
      </w:r>
    </w:p>
    <w:p w14:paraId="0451D9A7" w14:textId="77777777" w:rsidR="007213CF" w:rsidRDefault="00FD2C1C" w:rsidP="00CF46A8">
      <w:pPr>
        <w:pStyle w:val="ListParagraph"/>
        <w:numPr>
          <w:ilvl w:val="0"/>
          <w:numId w:val="38"/>
        </w:numPr>
      </w:pPr>
      <w:r>
        <w:t xml:space="preserve">Schools </w:t>
      </w:r>
      <w:r w:rsidR="003F0DA7">
        <w:t>should</w:t>
      </w:r>
      <w:r>
        <w:t xml:space="preserve"> ensure </w:t>
      </w:r>
      <w:r w:rsidR="003F0DA7">
        <w:t xml:space="preserve">that </w:t>
      </w:r>
      <w:r>
        <w:t>submitted attendance</w:t>
      </w:r>
      <w:r w:rsidR="003F0DA7">
        <w:t xml:space="preserve"> documentation</w:t>
      </w:r>
      <w:r>
        <w:t xml:space="preserve"> includes </w:t>
      </w:r>
      <w:r w:rsidRPr="007213CF">
        <w:rPr>
          <w:u w:val="single"/>
        </w:rPr>
        <w:t>all</w:t>
      </w:r>
      <w:r>
        <w:t xml:space="preserve"> students, even those </w:t>
      </w:r>
      <w:r w:rsidR="00893639">
        <w:t>participating in contracted education offerings such as ho</w:t>
      </w:r>
      <w:r w:rsidR="00D02A30">
        <w:t>m</w:t>
      </w:r>
      <w:r w:rsidR="00893639">
        <w:t>eschool enrichment programs.</w:t>
      </w:r>
      <w:r w:rsidR="007D79AA">
        <w:t xml:space="preserve"> </w:t>
      </w:r>
      <w:r w:rsidR="0095532D">
        <w:t>This includes attendance reports for students taking courses in a contractual environment. Schools must set up a process with the contractor to adequately record attendance and provide it to the school for audit purposes.</w:t>
      </w:r>
    </w:p>
    <w:p w14:paraId="64CBFCC8" w14:textId="25DF808B" w:rsidR="007213CF" w:rsidRPr="007213CF" w:rsidRDefault="003E6F2E" w:rsidP="00EB16B0">
      <w:pPr>
        <w:pStyle w:val="ListParagraph"/>
        <w:numPr>
          <w:ilvl w:val="0"/>
          <w:numId w:val="38"/>
        </w:numPr>
      </w:pPr>
      <w:r>
        <w:rPr>
          <w:b/>
          <w:bCs/>
        </w:rPr>
        <w:t>SCHOOLS MUST REVIEW THEIR OWN</w:t>
      </w:r>
      <w:r w:rsidR="007D79AA" w:rsidRPr="007213CF">
        <w:rPr>
          <w:b/>
          <w:bCs/>
        </w:rPr>
        <w:t xml:space="preserve"> REPORTS FOR ACCURACY BEFORE SUBMITTING TO CSI!</w:t>
      </w:r>
      <w:r>
        <w:rPr>
          <w:b/>
          <w:bCs/>
        </w:rPr>
        <w:t xml:space="preserve"> This step appears to often be skipped, leading to </w:t>
      </w:r>
      <w:r w:rsidR="004F1A48">
        <w:rPr>
          <w:b/>
          <w:bCs/>
        </w:rPr>
        <w:t xml:space="preserve">misreported students and </w:t>
      </w:r>
      <w:r>
        <w:rPr>
          <w:b/>
          <w:bCs/>
        </w:rPr>
        <w:t xml:space="preserve">much more work for CSI staff </w:t>
      </w:r>
      <w:r w:rsidR="004F1A48">
        <w:rPr>
          <w:b/>
          <w:bCs/>
        </w:rPr>
        <w:t>during their documentation reviews</w:t>
      </w:r>
      <w:r>
        <w:rPr>
          <w:b/>
          <w:bCs/>
        </w:rPr>
        <w:t xml:space="preserve">. </w:t>
      </w:r>
    </w:p>
    <w:p w14:paraId="3B22B01D" w14:textId="77777777" w:rsidR="009537C7" w:rsidRPr="009537C7" w:rsidRDefault="009537C7" w:rsidP="00F276E8">
      <w:pPr>
        <w:pStyle w:val="ListParagraph"/>
        <w:numPr>
          <w:ilvl w:val="0"/>
          <w:numId w:val="38"/>
        </w:numPr>
        <w:rPr>
          <w:i/>
          <w:iCs/>
        </w:rPr>
      </w:pPr>
      <w:r>
        <w:t>*</w:t>
      </w:r>
      <w:r w:rsidR="005023A5">
        <w:t xml:space="preserve">For students absent on count day </w:t>
      </w:r>
      <w:r w:rsidR="00893639">
        <w:t>(</w:t>
      </w:r>
      <w:r w:rsidR="005023A5">
        <w:t>or the alternative count day</w:t>
      </w:r>
      <w:r w:rsidR="00893639">
        <w:t>,</w:t>
      </w:r>
      <w:r w:rsidR="005023A5">
        <w:t xml:space="preserve"> if a school is </w:t>
      </w:r>
      <w:r w:rsidR="005023A5">
        <w:lastRenderedPageBreak/>
        <w:t>approved for one</w:t>
      </w:r>
      <w:r w:rsidR="007213CF">
        <w:t>)</w:t>
      </w:r>
      <w:r w:rsidR="005023A5">
        <w:t xml:space="preserve">, </w:t>
      </w:r>
      <w:r w:rsidR="005023A5" w:rsidRPr="009537C7">
        <w:rPr>
          <w:b/>
          <w:bCs/>
        </w:rPr>
        <w:t>extended</w:t>
      </w:r>
      <w:r w:rsidR="005023A5">
        <w:t xml:space="preserve"> attendance reports must be provided</w:t>
      </w:r>
      <w:r w:rsidR="00700D2C">
        <w:t xml:space="preserve"> to CSI as soon as possible but no later than the </w:t>
      </w:r>
      <w:r w:rsidR="00A96CE3">
        <w:t xml:space="preserve">day after the deadline to resume attendance </w:t>
      </w:r>
      <w:r w:rsidR="006053A7">
        <w:t>to confirm attendance criteria has been met</w:t>
      </w:r>
      <w:r w:rsidR="00893639">
        <w:t>.</w:t>
      </w:r>
      <w:r w:rsidR="005023A5">
        <w:t xml:space="preserve"> </w:t>
      </w:r>
    </w:p>
    <w:p w14:paraId="2937F1D4" w14:textId="22AF537D" w:rsidR="0042478B" w:rsidRPr="009537C7" w:rsidRDefault="00F31B19" w:rsidP="00F276E8">
      <w:pPr>
        <w:pStyle w:val="ListParagraph"/>
        <w:numPr>
          <w:ilvl w:val="0"/>
          <w:numId w:val="38"/>
        </w:numPr>
      </w:pPr>
      <w:r w:rsidRPr="009537C7">
        <w:t xml:space="preserve">Schools should consult the </w:t>
      </w:r>
      <w:hyperlink r:id="rId18" w:history="1">
        <w:r w:rsidR="00475F01" w:rsidRPr="005F55C1">
          <w:rPr>
            <w:rStyle w:val="Hyperlink"/>
            <w:highlight w:val="yellow"/>
          </w:rPr>
          <w:t>2025 CDE Student October Count Audit Resource Guide</w:t>
        </w:r>
      </w:hyperlink>
      <w:r w:rsidRPr="009537C7">
        <w:t xml:space="preserve"> for special student or program scenarios that could impact the type of attendance documentation required.  </w:t>
      </w:r>
    </w:p>
    <w:p w14:paraId="49BD5614" w14:textId="77777777" w:rsidR="001134AB" w:rsidRDefault="001134AB" w:rsidP="001134AB">
      <w:pPr>
        <w:spacing w:before="0"/>
        <w:ind w:right="634"/>
      </w:pPr>
    </w:p>
    <w:p w14:paraId="0988326D" w14:textId="4D47E61D" w:rsidR="0042478B" w:rsidRDefault="0042478B" w:rsidP="0042478B">
      <w:pPr>
        <w:pStyle w:val="Heading2"/>
        <w:rPr>
          <w:rFonts w:cs="Arial"/>
        </w:rPr>
      </w:pPr>
      <w:bookmarkStart w:id="13" w:name="_Toc207204680"/>
      <w:r>
        <w:rPr>
          <w:rFonts w:cs="Arial"/>
        </w:rPr>
        <w:t>Student Schedules</w:t>
      </w:r>
      <w:bookmarkEnd w:id="13"/>
    </w:p>
    <w:p w14:paraId="4D4B6F1D" w14:textId="1A326D8F" w:rsidR="00EB16B0" w:rsidRDefault="00EB16B0" w:rsidP="00EB16B0">
      <w:pPr>
        <w:rPr>
          <w:lang w:bidi="en-US"/>
        </w:rPr>
      </w:pPr>
      <w:r w:rsidRPr="00C24E76">
        <w:rPr>
          <w:highlight w:val="yellow"/>
          <w:lang w:bidi="en-US"/>
        </w:rPr>
        <w:t xml:space="preserve">Due </w:t>
      </w:r>
      <w:r>
        <w:rPr>
          <w:highlight w:val="yellow"/>
          <w:lang w:bidi="en-US"/>
        </w:rPr>
        <w:t xml:space="preserve">by end of </w:t>
      </w:r>
      <w:r w:rsidRPr="006D540F">
        <w:rPr>
          <w:b/>
          <w:bCs/>
          <w:highlight w:val="yellow"/>
          <w:lang w:bidi="en-US"/>
        </w:rPr>
        <w:t>Count Day</w:t>
      </w:r>
      <w:r>
        <w:rPr>
          <w:highlight w:val="yellow"/>
          <w:lang w:bidi="en-US"/>
        </w:rPr>
        <w:t xml:space="preserve">, </w:t>
      </w:r>
      <w:r w:rsidRPr="00C24E76">
        <w:rPr>
          <w:highlight w:val="yellow"/>
          <w:lang w:bidi="en-US"/>
        </w:rPr>
        <w:t>10/1/20</w:t>
      </w:r>
      <w:r w:rsidRPr="006D540F">
        <w:rPr>
          <w:highlight w:val="yellow"/>
          <w:lang w:bidi="en-US"/>
        </w:rPr>
        <w:t>2</w:t>
      </w:r>
      <w:r w:rsidR="006D540F" w:rsidRPr="006D540F">
        <w:rPr>
          <w:highlight w:val="yellow"/>
          <w:lang w:bidi="en-US"/>
        </w:rPr>
        <w:t>5</w:t>
      </w:r>
    </w:p>
    <w:p w14:paraId="12593D94" w14:textId="77777777" w:rsidR="002C5299" w:rsidRDefault="003F0DA7" w:rsidP="00EB16B0">
      <w:pPr>
        <w:rPr>
          <w:bCs/>
        </w:rPr>
      </w:pPr>
      <w:r>
        <w:rPr>
          <w:bCs/>
          <w:lang w:bidi="en-US"/>
        </w:rPr>
        <w:t xml:space="preserve">Schools are required to provide individual student schedules extracted </w:t>
      </w:r>
      <w:r w:rsidR="005023A5">
        <w:rPr>
          <w:bCs/>
          <w:lang w:bidi="en-US"/>
        </w:rPr>
        <w:t xml:space="preserve">from the school SIS </w:t>
      </w:r>
      <w:r w:rsidR="00A24892" w:rsidRPr="00A24892">
        <w:rPr>
          <w:bCs/>
          <w:lang w:bidi="en-US"/>
        </w:rPr>
        <w:t xml:space="preserve">for grades 6-12 </w:t>
      </w:r>
      <w:r w:rsidR="00A75FC5">
        <w:rPr>
          <w:bCs/>
          <w:lang w:bidi="en-US"/>
        </w:rPr>
        <w:t>(</w:t>
      </w:r>
      <w:r w:rsidR="00A24892" w:rsidRPr="00A24892">
        <w:rPr>
          <w:bCs/>
          <w:lang w:bidi="en-US"/>
        </w:rPr>
        <w:t xml:space="preserve">unless </w:t>
      </w:r>
      <w:r w:rsidR="00A24892" w:rsidRPr="00A24892">
        <w:rPr>
          <w:bCs/>
        </w:rPr>
        <w:t>grades below 9</w:t>
      </w:r>
      <w:r w:rsidR="00A24892" w:rsidRPr="00A24892">
        <w:rPr>
          <w:bCs/>
          <w:vertAlign w:val="superscript"/>
        </w:rPr>
        <w:t>th</w:t>
      </w:r>
      <w:r w:rsidR="00A24892" w:rsidRPr="00A24892">
        <w:rPr>
          <w:bCs/>
        </w:rPr>
        <w:t xml:space="preserve"> follow an elementary type of schedule where they do not change classrooms/instructors and have passing periods</w:t>
      </w:r>
      <w:r w:rsidR="00A24892" w:rsidRPr="00A24892">
        <w:rPr>
          <w:bCs/>
          <w:lang w:bidi="en-US"/>
        </w:rPr>
        <w:t>.</w:t>
      </w:r>
      <w:r w:rsidR="00A75FC5">
        <w:rPr>
          <w:bCs/>
          <w:lang w:bidi="en-US"/>
        </w:rPr>
        <w:t>)</w:t>
      </w:r>
      <w:r w:rsidR="00A24892">
        <w:rPr>
          <w:bCs/>
        </w:rPr>
        <w:t xml:space="preserve"> Check with CSI if you are not sure if schedules should be submitted</w:t>
      </w:r>
      <w:r w:rsidR="005023A5">
        <w:rPr>
          <w:bCs/>
        </w:rPr>
        <w:t xml:space="preserve"> for some grades for your school</w:t>
      </w:r>
      <w:r w:rsidR="00A24892">
        <w:rPr>
          <w:bCs/>
        </w:rPr>
        <w:t>.</w:t>
      </w:r>
      <w:r w:rsidR="00EB16B0" w:rsidRPr="00A24892">
        <w:rPr>
          <w:bCs/>
        </w:rPr>
        <w:t xml:space="preserve"> </w:t>
      </w:r>
    </w:p>
    <w:p w14:paraId="17837592" w14:textId="1B553C20" w:rsidR="00C903AC" w:rsidRPr="00C903AC" w:rsidRDefault="002C5299" w:rsidP="008B6101">
      <w:pPr>
        <w:pStyle w:val="ListParagraph"/>
        <w:numPr>
          <w:ilvl w:val="0"/>
          <w:numId w:val="38"/>
        </w:numPr>
        <w:rPr>
          <w:bCs/>
        </w:rPr>
      </w:pPr>
      <w:r w:rsidRPr="00C903AC">
        <w:rPr>
          <w:b/>
          <w:bCs/>
        </w:rPr>
        <w:t>SCHOOLS MUST REVIEW THEIR OWN REPORTS FOR ACCURACY BEFORE SUBMITTING TO CSI! This step appears to often be skipped, leading to</w:t>
      </w:r>
      <w:r w:rsidR="004F1A48" w:rsidRPr="004F1A48">
        <w:rPr>
          <w:b/>
          <w:bCs/>
        </w:rPr>
        <w:t xml:space="preserve"> </w:t>
      </w:r>
      <w:r w:rsidR="004F1A48">
        <w:rPr>
          <w:b/>
          <w:bCs/>
        </w:rPr>
        <w:t xml:space="preserve"> </w:t>
      </w:r>
      <w:r w:rsidR="004F1A48" w:rsidRPr="00C903AC">
        <w:rPr>
          <w:b/>
          <w:bCs/>
        </w:rPr>
        <w:t>misreported students</w:t>
      </w:r>
      <w:r w:rsidRPr="00C903AC">
        <w:rPr>
          <w:b/>
          <w:bCs/>
        </w:rPr>
        <w:t xml:space="preserve"> </w:t>
      </w:r>
      <w:r w:rsidR="004F1A48">
        <w:rPr>
          <w:b/>
          <w:bCs/>
        </w:rPr>
        <w:t xml:space="preserve">and </w:t>
      </w:r>
      <w:r w:rsidRPr="00C903AC">
        <w:rPr>
          <w:b/>
          <w:bCs/>
        </w:rPr>
        <w:t xml:space="preserve">much more work for CSI staff </w:t>
      </w:r>
      <w:r w:rsidR="004F1A48">
        <w:rPr>
          <w:b/>
          <w:bCs/>
        </w:rPr>
        <w:t>during their  documentation reviews</w:t>
      </w:r>
      <w:r w:rsidRPr="00C903AC">
        <w:rPr>
          <w:b/>
          <w:bCs/>
        </w:rPr>
        <w:t xml:space="preserve">. </w:t>
      </w:r>
    </w:p>
    <w:p w14:paraId="03F4985D" w14:textId="77777777" w:rsidR="00C903AC" w:rsidRPr="00C903AC" w:rsidRDefault="005023A5" w:rsidP="009F172A">
      <w:pPr>
        <w:pStyle w:val="ListParagraph"/>
        <w:numPr>
          <w:ilvl w:val="0"/>
          <w:numId w:val="38"/>
        </w:numPr>
        <w:rPr>
          <w:i/>
          <w:iCs/>
        </w:rPr>
      </w:pPr>
      <w:r w:rsidRPr="00C903AC">
        <w:rPr>
          <w:bCs/>
        </w:rPr>
        <w:t>Individual student schedules must align with the school bell schedules in order for schools, CSI</w:t>
      </w:r>
      <w:r w:rsidR="00A75FC5" w:rsidRPr="00C903AC">
        <w:rPr>
          <w:bCs/>
        </w:rPr>
        <w:t>,</w:t>
      </w:r>
      <w:r w:rsidRPr="00C903AC">
        <w:rPr>
          <w:bCs/>
        </w:rPr>
        <w:t xml:space="preserve"> and CDE to conduct audit reviews to determine whether funding levels reported for students in the October Count collection meet the instructional time requirements in statute. If that is not the case, then schools will need to</w:t>
      </w:r>
      <w:r w:rsidR="000A4481" w:rsidRPr="00C903AC">
        <w:rPr>
          <w:bCs/>
        </w:rPr>
        <w:t xml:space="preserve"> also</w:t>
      </w:r>
      <w:r w:rsidRPr="00C903AC">
        <w:rPr>
          <w:bCs/>
        </w:rPr>
        <w:t xml:space="preserve"> provide crosswalk </w:t>
      </w:r>
      <w:r w:rsidR="000A4481" w:rsidRPr="00C903AC">
        <w:rPr>
          <w:bCs/>
        </w:rPr>
        <w:t>documentation defining how the SIS student schedules align with the school bell schedules.</w:t>
      </w:r>
    </w:p>
    <w:p w14:paraId="312717B6" w14:textId="65302D83" w:rsidR="00EB16B0" w:rsidRPr="00C903AC" w:rsidRDefault="00EB16B0" w:rsidP="009F172A">
      <w:pPr>
        <w:pStyle w:val="ListParagraph"/>
        <w:numPr>
          <w:ilvl w:val="0"/>
          <w:numId w:val="38"/>
        </w:numPr>
      </w:pPr>
      <w:r w:rsidRPr="00C903AC">
        <w:t xml:space="preserve">Schools should consult the </w:t>
      </w:r>
      <w:hyperlink r:id="rId19" w:history="1">
        <w:r w:rsidR="00C903AC" w:rsidRPr="005F55C1">
          <w:rPr>
            <w:rStyle w:val="Hyperlink"/>
            <w:highlight w:val="yellow"/>
          </w:rPr>
          <w:t>2025 CDE Student October Count Audit Resource Guide</w:t>
        </w:r>
      </w:hyperlink>
      <w:r w:rsidRPr="00C903AC">
        <w:t xml:space="preserve"> for special student or program scenarios that could impact the type of </w:t>
      </w:r>
      <w:r w:rsidR="00A24892" w:rsidRPr="00C903AC">
        <w:t>schedule</w:t>
      </w:r>
      <w:r w:rsidRPr="00C903AC">
        <w:t xml:space="preserve"> documentation required.  </w:t>
      </w:r>
    </w:p>
    <w:p w14:paraId="67B663EC" w14:textId="77777777" w:rsidR="00607F42" w:rsidRDefault="00607F42" w:rsidP="00EB16B0"/>
    <w:p w14:paraId="71F655B8" w14:textId="1584A370" w:rsidR="00607F42" w:rsidRDefault="00607F42" w:rsidP="00607F42">
      <w:pPr>
        <w:pStyle w:val="Heading2"/>
        <w:rPr>
          <w:rFonts w:cs="Arial"/>
        </w:rPr>
      </w:pPr>
      <w:bookmarkStart w:id="14" w:name="_Toc207204681"/>
      <w:r>
        <w:rPr>
          <w:rFonts w:cs="Arial"/>
        </w:rPr>
        <w:t>Other Supporting Documentation</w:t>
      </w:r>
      <w:bookmarkEnd w:id="14"/>
    </w:p>
    <w:p w14:paraId="12437027" w14:textId="77146427" w:rsidR="00607F42" w:rsidRDefault="00607F42" w:rsidP="006855F4">
      <w:pPr>
        <w:rPr>
          <w:lang w:bidi="en-US"/>
        </w:rPr>
      </w:pPr>
      <w:r w:rsidRPr="00607F42">
        <w:rPr>
          <w:highlight w:val="yellow"/>
          <w:lang w:bidi="en-US"/>
        </w:rPr>
        <w:t>Due 10/16/202</w:t>
      </w:r>
      <w:r w:rsidR="00C903AC" w:rsidRPr="00C903AC">
        <w:rPr>
          <w:highlight w:val="yellow"/>
          <w:lang w:bidi="en-US"/>
        </w:rPr>
        <w:t>5</w:t>
      </w:r>
    </w:p>
    <w:p w14:paraId="497CA9B9" w14:textId="33211F46" w:rsidR="0011069A" w:rsidRDefault="0011069A" w:rsidP="006855F4">
      <w:pPr>
        <w:rPr>
          <w:bCs/>
          <w:lang w:bidi="en-US"/>
        </w:rPr>
      </w:pPr>
      <w:r>
        <w:rPr>
          <w:bCs/>
          <w:lang w:bidi="en-US"/>
        </w:rPr>
        <w:t xml:space="preserve">Schools may need to submit other types of supporting documentation for special program and student scenarios offered and identified by CSI schools in the </w:t>
      </w:r>
      <w:r w:rsidRPr="00FE2792">
        <w:rPr>
          <w:b/>
          <w:bCs/>
        </w:rPr>
        <w:t>Audit Questionnaire</w:t>
      </w:r>
      <w:r>
        <w:rPr>
          <w:b/>
          <w:bCs/>
        </w:rPr>
        <w:t xml:space="preserve"> Survey</w:t>
      </w:r>
      <w:r w:rsidR="004C4E40">
        <w:rPr>
          <w:b/>
          <w:bCs/>
        </w:rPr>
        <w:t>.</w:t>
      </w:r>
    </w:p>
    <w:p w14:paraId="0B049663" w14:textId="55CDC828" w:rsidR="00666C5A" w:rsidRPr="00C903AC" w:rsidRDefault="0011069A" w:rsidP="006855F4">
      <w:r w:rsidRPr="00C903AC">
        <w:t xml:space="preserve">Schools should consult the </w:t>
      </w:r>
      <w:hyperlink r:id="rId20" w:history="1">
        <w:r w:rsidR="00C903AC" w:rsidRPr="005F55C1">
          <w:rPr>
            <w:rStyle w:val="Hyperlink"/>
            <w:highlight w:val="yellow"/>
          </w:rPr>
          <w:t>2025 CDE Student October Count Audit Resource Guide</w:t>
        </w:r>
      </w:hyperlink>
      <w:r w:rsidRPr="00C903AC">
        <w:t xml:space="preserve"> for special student or program scenarios that could impact other types of required supporting documentation.  </w:t>
      </w:r>
      <w:r w:rsidR="00666C5A" w:rsidRPr="00C903AC">
        <w:br w:type="page"/>
      </w:r>
    </w:p>
    <w:p w14:paraId="14479AA5" w14:textId="1CB75D47" w:rsidR="00666C5A" w:rsidRPr="00CA111E" w:rsidRDefault="00666C5A" w:rsidP="00666C5A">
      <w:pPr>
        <w:pStyle w:val="Heading1"/>
        <w:rPr>
          <w:rFonts w:cs="Arial"/>
        </w:rPr>
      </w:pPr>
      <w:bookmarkStart w:id="15" w:name="_Toc207204682"/>
      <w:r w:rsidRPr="00CA111E">
        <w:rPr>
          <w:rFonts w:cs="Arial"/>
        </w:rPr>
        <w:lastRenderedPageBreak/>
        <w:t>Resources</w:t>
      </w:r>
      <w:bookmarkEnd w:id="15"/>
    </w:p>
    <w:p w14:paraId="17D3EB73" w14:textId="77777777" w:rsidR="00666C5A" w:rsidRPr="00CA111E" w:rsidRDefault="00666C5A" w:rsidP="00666C5A">
      <w:pPr>
        <w:spacing w:before="120"/>
      </w:pPr>
      <w:r w:rsidRPr="00CA111E">
        <w:t>Primary resources related to the October Count internal audit processes include the following:</w:t>
      </w:r>
    </w:p>
    <w:p w14:paraId="66867772" w14:textId="69D1750E" w:rsidR="00666C5A" w:rsidRDefault="00666C5A" w:rsidP="00B967C0">
      <w:pPr>
        <w:pStyle w:val="ListParagraph"/>
        <w:widowControl/>
        <w:numPr>
          <w:ilvl w:val="0"/>
          <w:numId w:val="2"/>
        </w:numPr>
        <w:autoSpaceDE/>
        <w:autoSpaceDN/>
        <w:spacing w:before="120" w:after="120"/>
        <w:ind w:right="0"/>
        <w:contextualSpacing w:val="0"/>
      </w:pPr>
      <w:hyperlink r:id="rId21" w:history="1">
        <w:r w:rsidRPr="00CA111E">
          <w:rPr>
            <w:rStyle w:val="Hyperlink"/>
          </w:rPr>
          <w:t>CSI October Count Webpage</w:t>
        </w:r>
      </w:hyperlink>
      <w:r w:rsidR="00513F0B">
        <w:rPr>
          <w:rStyle w:val="Hyperlink"/>
        </w:rPr>
        <w:t xml:space="preserve">: </w:t>
      </w:r>
      <w:r w:rsidR="00C903AC">
        <w:t>S</w:t>
      </w:r>
      <w:r w:rsidRPr="00513F0B">
        <w:t xml:space="preserve">ubmissions </w:t>
      </w:r>
      <w:r w:rsidR="00C903AC">
        <w:t>related</w:t>
      </w:r>
      <w:r w:rsidRPr="00513F0B">
        <w:t xml:space="preserve"> resources (recorded trainings, file layouts, validation documentation, and other helpful resources)</w:t>
      </w:r>
    </w:p>
    <w:p w14:paraId="02D14238" w14:textId="778C133F" w:rsidR="00C903AC" w:rsidRDefault="00C903AC" w:rsidP="00B967C0">
      <w:pPr>
        <w:pStyle w:val="ListParagraph"/>
        <w:widowControl/>
        <w:numPr>
          <w:ilvl w:val="0"/>
          <w:numId w:val="2"/>
        </w:numPr>
        <w:autoSpaceDE/>
        <w:autoSpaceDN/>
        <w:spacing w:before="120" w:after="120"/>
        <w:ind w:right="0"/>
        <w:contextualSpacing w:val="0"/>
      </w:pPr>
      <w:hyperlink r:id="rId22" w:history="1">
        <w:r w:rsidRPr="00C903AC">
          <w:rPr>
            <w:rStyle w:val="Hyperlink"/>
          </w:rPr>
          <w:t>CSI Audits Webpage</w:t>
        </w:r>
      </w:hyperlink>
      <w:r>
        <w:t>: Audit related resources based on data reported in the October Count collection (recorded trainings and other helpful resources)</w:t>
      </w:r>
    </w:p>
    <w:p w14:paraId="2D09C5CA" w14:textId="36E8832B" w:rsidR="00563E63" w:rsidRPr="00513F0B" w:rsidRDefault="00563E63" w:rsidP="00B967C0">
      <w:pPr>
        <w:pStyle w:val="ListParagraph"/>
        <w:widowControl/>
        <w:numPr>
          <w:ilvl w:val="0"/>
          <w:numId w:val="2"/>
        </w:numPr>
        <w:autoSpaceDE/>
        <w:autoSpaceDN/>
        <w:spacing w:before="120" w:after="120"/>
        <w:ind w:right="0"/>
        <w:contextualSpacing w:val="0"/>
      </w:pPr>
      <w:hyperlink r:id="rId23" w:history="1">
        <w:r w:rsidRPr="00563E63">
          <w:rPr>
            <w:rStyle w:val="Hyperlink"/>
          </w:rPr>
          <w:t>CSI FRL Webpage</w:t>
        </w:r>
      </w:hyperlink>
      <w:r>
        <w:t>: Free and reduced lunch determination guidance for schools</w:t>
      </w:r>
    </w:p>
    <w:p w14:paraId="77B61090" w14:textId="3B28F3F0" w:rsidR="00666C5A" w:rsidRPr="00513F0B" w:rsidRDefault="00666C5A" w:rsidP="00B967C0">
      <w:pPr>
        <w:pStyle w:val="ListParagraph"/>
        <w:widowControl/>
        <w:numPr>
          <w:ilvl w:val="0"/>
          <w:numId w:val="2"/>
        </w:numPr>
        <w:autoSpaceDE/>
        <w:autoSpaceDN/>
        <w:spacing w:before="120" w:after="120"/>
        <w:ind w:right="0"/>
        <w:rPr>
          <w:iCs/>
        </w:rPr>
      </w:pPr>
      <w:r w:rsidRPr="00513F0B">
        <w:t>CSI “Weekly Update” Emails</w:t>
      </w:r>
      <w:r w:rsidR="00513F0B">
        <w:t>:</w:t>
      </w:r>
      <w:r w:rsidRPr="00513F0B">
        <w:t xml:space="preserve"> </w:t>
      </w:r>
      <w:r w:rsidRPr="00513F0B">
        <w:rPr>
          <w:iCs/>
        </w:rPr>
        <w:t>Please review each week for audit announcements and file submission status (sent to all school submissions contacts)</w:t>
      </w:r>
    </w:p>
    <w:p w14:paraId="6F541A51" w14:textId="5F285298" w:rsidR="00666C5A" w:rsidRPr="00513F0B" w:rsidRDefault="00666C5A" w:rsidP="00B967C0">
      <w:pPr>
        <w:pStyle w:val="ListParagraph"/>
        <w:widowControl/>
        <w:numPr>
          <w:ilvl w:val="0"/>
          <w:numId w:val="2"/>
        </w:numPr>
        <w:autoSpaceDE/>
        <w:autoSpaceDN/>
        <w:spacing w:before="120" w:after="120"/>
        <w:ind w:right="0"/>
      </w:pPr>
      <w:hyperlink r:id="rId24" w:history="1">
        <w:r w:rsidRPr="00CA111E">
          <w:rPr>
            <w:rStyle w:val="Hyperlink"/>
          </w:rPr>
          <w:t>CSI Policy Guidance</w:t>
        </w:r>
      </w:hyperlink>
      <w:r w:rsidR="00513F0B">
        <w:rPr>
          <w:rStyle w:val="Hyperlink"/>
        </w:rPr>
        <w:t xml:space="preserve">: </w:t>
      </w:r>
      <w:r w:rsidRPr="00513F0B">
        <w:t>Legal requirements on topics like attendance, enrollment, data privacy, and home school</w:t>
      </w:r>
    </w:p>
    <w:p w14:paraId="08828CDD" w14:textId="14BE251E" w:rsidR="00666C5A" w:rsidRPr="00CA111E" w:rsidRDefault="00666C5A" w:rsidP="00B967C0">
      <w:pPr>
        <w:pStyle w:val="ListParagraph"/>
        <w:widowControl/>
        <w:numPr>
          <w:ilvl w:val="0"/>
          <w:numId w:val="2"/>
        </w:numPr>
        <w:autoSpaceDE/>
        <w:autoSpaceDN/>
        <w:spacing w:before="120" w:after="120"/>
        <w:ind w:right="0"/>
        <w:rPr>
          <w:rStyle w:val="Hyperlink"/>
        </w:rPr>
      </w:pPr>
      <w:hyperlink r:id="rId25" w:history="1">
        <w:r w:rsidRPr="00CA111E">
          <w:rPr>
            <w:rStyle w:val="Hyperlink"/>
          </w:rPr>
          <w:t>School Calendar and Instructional Hours Resources</w:t>
        </w:r>
      </w:hyperlink>
      <w:r w:rsidR="00563E63">
        <w:t>:</w:t>
      </w:r>
      <w:r w:rsidR="00C903AC">
        <w:t xml:space="preserve"> </w:t>
      </w:r>
      <w:r w:rsidR="00563E63">
        <w:t>G</w:t>
      </w:r>
      <w:r w:rsidR="00C903AC">
        <w:t xml:space="preserve">uidance documents on </w:t>
      </w:r>
      <w:r w:rsidR="00C903AC" w:rsidRPr="00C903AC">
        <w:t xml:space="preserve">developing annual </w:t>
      </w:r>
      <w:r w:rsidR="00C903AC">
        <w:t xml:space="preserve">school </w:t>
      </w:r>
      <w:r w:rsidR="00C903AC" w:rsidRPr="00C903AC">
        <w:t>calendar and bell schedules in compliance with state requirements</w:t>
      </w:r>
    </w:p>
    <w:p w14:paraId="4ECA3FD1" w14:textId="04AFF59C" w:rsidR="00666C5A" w:rsidRPr="00FA6267" w:rsidRDefault="00666C5A" w:rsidP="00B967C0">
      <w:pPr>
        <w:pStyle w:val="ListParagraph"/>
        <w:widowControl/>
        <w:numPr>
          <w:ilvl w:val="0"/>
          <w:numId w:val="2"/>
        </w:numPr>
        <w:autoSpaceDE/>
        <w:autoSpaceDN/>
        <w:spacing w:before="120" w:after="120"/>
        <w:ind w:right="0"/>
        <w:contextualSpacing w:val="0"/>
        <w:rPr>
          <w:rStyle w:val="Hyperlink"/>
          <w:b/>
          <w:bCs/>
          <w:color w:val="C00000"/>
        </w:rPr>
      </w:pPr>
      <w:hyperlink r:id="rId26" w:tgtFrame="_blank" w:tooltip="18-19 CDE Oct Count Audit Resource Guide" w:history="1">
        <w:r w:rsidRPr="00CA111E">
          <w:rPr>
            <w:rStyle w:val="Hyperlink"/>
          </w:rPr>
          <w:t>CDE October Count</w:t>
        </w:r>
        <w:r w:rsidR="00EA6306">
          <w:rPr>
            <w:rStyle w:val="Hyperlink"/>
          </w:rPr>
          <w:t xml:space="preserve"> Webpage and</w:t>
        </w:r>
        <w:r w:rsidRPr="00CA111E">
          <w:rPr>
            <w:rStyle w:val="Hyperlink"/>
          </w:rPr>
          <w:t xml:space="preserve"> Audit Resource Guide</w:t>
        </w:r>
      </w:hyperlink>
      <w:r w:rsidR="00563E63">
        <w:t>:</w:t>
      </w:r>
      <w:r w:rsidRPr="00CA111E">
        <w:t xml:space="preserve"> </w:t>
      </w:r>
      <w:r w:rsidR="00563E63">
        <w:t>P</w:t>
      </w:r>
      <w:r w:rsidR="00C903AC">
        <w:t xml:space="preserve">rimary state resource focusing on comprehensive funding </w:t>
      </w:r>
      <w:r w:rsidR="00435C56">
        <w:t xml:space="preserve">and audit </w:t>
      </w:r>
      <w:r w:rsidR="00C903AC">
        <w:t xml:space="preserve">rules for </w:t>
      </w:r>
      <w:r w:rsidR="00435C56">
        <w:t>different student programs and scenarios for the October Count collection</w:t>
      </w:r>
    </w:p>
    <w:p w14:paraId="3FFF1BCD" w14:textId="73042C99" w:rsidR="00666C5A" w:rsidRPr="00CA111E" w:rsidRDefault="00666C5A" w:rsidP="00B967C0">
      <w:pPr>
        <w:pStyle w:val="ListParagraph"/>
        <w:widowControl/>
        <w:numPr>
          <w:ilvl w:val="0"/>
          <w:numId w:val="2"/>
        </w:numPr>
        <w:autoSpaceDE/>
        <w:autoSpaceDN/>
        <w:spacing w:before="120" w:after="120"/>
        <w:ind w:right="0"/>
        <w:contextualSpacing w:val="0"/>
        <w:rPr>
          <w:rStyle w:val="Hyperlink"/>
        </w:rPr>
      </w:pPr>
      <w:hyperlink r:id="rId27" w:tgtFrame="_blank" w:tooltip="18-19 CDE At Risk Guide" w:history="1">
        <w:r w:rsidRPr="00CA111E">
          <w:rPr>
            <w:rStyle w:val="Hyperlink"/>
          </w:rPr>
          <w:t xml:space="preserve">CDE At-Risk </w:t>
        </w:r>
        <w:r w:rsidR="00EA6306">
          <w:rPr>
            <w:rStyle w:val="Hyperlink"/>
          </w:rPr>
          <w:t xml:space="preserve">Count Webpage and </w:t>
        </w:r>
        <w:r w:rsidRPr="00CA111E">
          <w:rPr>
            <w:rStyle w:val="Hyperlink"/>
          </w:rPr>
          <w:t>Audit Resource Guide</w:t>
        </w:r>
      </w:hyperlink>
      <w:r w:rsidR="00563E63">
        <w:t>:</w:t>
      </w:r>
      <w:hyperlink r:id="rId28" w:tgtFrame="_blank" w:tooltip="18-19 CDE At Risk Guide" w:history="1">
        <w:r w:rsidRPr="00CA111E">
          <w:rPr>
            <w:rStyle w:val="Hyperlink"/>
          </w:rPr>
          <w:t> </w:t>
        </w:r>
      </w:hyperlink>
      <w:r w:rsidR="00435C56">
        <w:t xml:space="preserve"> </w:t>
      </w:r>
      <w:r w:rsidR="00563E63">
        <w:t>P</w:t>
      </w:r>
      <w:r w:rsidR="00435C56">
        <w:t xml:space="preserve">rimary state resource focusing on funding and audit rules around students reported as free or reduced lunch eligible </w:t>
      </w:r>
    </w:p>
    <w:p w14:paraId="38DA705F" w14:textId="308A0A42" w:rsidR="00666C5A" w:rsidRPr="00CA111E" w:rsidRDefault="00FA6267" w:rsidP="00B967C0">
      <w:pPr>
        <w:pStyle w:val="ListParagraph"/>
        <w:widowControl/>
        <w:numPr>
          <w:ilvl w:val="0"/>
          <w:numId w:val="2"/>
        </w:numPr>
        <w:autoSpaceDE/>
        <w:autoSpaceDN/>
        <w:spacing w:before="120" w:after="120"/>
        <w:ind w:right="0"/>
        <w:contextualSpacing w:val="0"/>
        <w:rPr>
          <w:rStyle w:val="Hyperlink"/>
        </w:rPr>
      </w:pPr>
      <w:hyperlink r:id="rId29" w:history="1">
        <w:r>
          <w:rPr>
            <w:rStyle w:val="Hyperlink"/>
          </w:rPr>
          <w:t xml:space="preserve">CDE ELL Count Audit Webpage and Audit </w:t>
        </w:r>
        <w:r w:rsidR="00EA6306">
          <w:rPr>
            <w:rStyle w:val="Hyperlink"/>
          </w:rPr>
          <w:t xml:space="preserve">Resource </w:t>
        </w:r>
        <w:r>
          <w:rPr>
            <w:rStyle w:val="Hyperlink"/>
          </w:rPr>
          <w:t>Guide</w:t>
        </w:r>
      </w:hyperlink>
      <w:r w:rsidR="00563E63">
        <w:t>:</w:t>
      </w:r>
      <w:r w:rsidR="00435C56">
        <w:t xml:space="preserve"> </w:t>
      </w:r>
      <w:r w:rsidR="00563E63">
        <w:t>Pr</w:t>
      </w:r>
      <w:r w:rsidR="00435C56">
        <w:t>imary state resource focusing on funding and audit rules around students reported as limited English proficient</w:t>
      </w:r>
    </w:p>
    <w:p w14:paraId="371FA82B" w14:textId="52E44DD7" w:rsidR="00C35638" w:rsidRPr="00EA6306" w:rsidRDefault="008C643C" w:rsidP="00EA6306">
      <w:pPr>
        <w:pStyle w:val="Heading1"/>
        <w:jc w:val="left"/>
        <w:rPr>
          <w:rFonts w:cs="Arial"/>
          <w:b w:val="0"/>
          <w:bCs/>
          <w:sz w:val="24"/>
          <w:szCs w:val="24"/>
        </w:rPr>
      </w:pPr>
      <w:r w:rsidRPr="00CA111E">
        <w:rPr>
          <w:rFonts w:cs="Arial"/>
        </w:rPr>
        <w:br w:type="page"/>
      </w:r>
    </w:p>
    <w:p w14:paraId="301CFBCF" w14:textId="42457D12" w:rsidR="00A82B49" w:rsidRDefault="00EA6306" w:rsidP="00EA6306">
      <w:pPr>
        <w:pStyle w:val="Heading1"/>
        <w:rPr>
          <w:rFonts w:cs="Arial"/>
        </w:rPr>
      </w:pPr>
      <w:bookmarkStart w:id="16" w:name="_Toc207204683"/>
      <w:r>
        <w:rPr>
          <w:rFonts w:cs="Arial"/>
        </w:rPr>
        <w:lastRenderedPageBreak/>
        <w:t xml:space="preserve">Appendix </w:t>
      </w:r>
      <w:r w:rsidR="00A82B49" w:rsidRPr="00CA111E">
        <w:rPr>
          <w:rFonts w:cs="Arial"/>
        </w:rPr>
        <w:t>I: SIS Attendance, Enrollment, and Schedule Report</w:t>
      </w:r>
      <w:r w:rsidR="00635BC1">
        <w:rPr>
          <w:rFonts w:cs="Arial"/>
        </w:rPr>
        <w:t>s</w:t>
      </w:r>
      <w:bookmarkEnd w:id="16"/>
    </w:p>
    <w:p w14:paraId="2925172B" w14:textId="77777777" w:rsidR="008E7EC1" w:rsidRPr="008E7EC1" w:rsidRDefault="008E7EC1" w:rsidP="008E7EC1"/>
    <w:p w14:paraId="511E5568" w14:textId="77777777" w:rsidR="008E7EC1" w:rsidRPr="008E7EC1" w:rsidRDefault="008E7EC1" w:rsidP="008E7EC1">
      <w:pPr>
        <w:pStyle w:val="Heading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CC2E5" w:themeFill="accent1" w:themeFillTint="99"/>
        <w:rPr>
          <w:sz w:val="32"/>
          <w:szCs w:val="32"/>
          <w:u w:val="none"/>
        </w:rPr>
      </w:pPr>
      <w:bookmarkStart w:id="17" w:name="_Toc207204684"/>
      <w:r w:rsidRPr="008E7EC1">
        <w:rPr>
          <w:sz w:val="32"/>
          <w:szCs w:val="32"/>
          <w:u w:val="none"/>
        </w:rPr>
        <w:t>Infinite Campus Report Extracts</w:t>
      </w:r>
      <w:bookmarkEnd w:id="17"/>
    </w:p>
    <w:p w14:paraId="3E4E7654" w14:textId="77777777" w:rsidR="00A82B49" w:rsidRPr="00CA111E" w:rsidRDefault="00A82B49" w:rsidP="00A82B49">
      <w:r w:rsidRPr="00CA111E">
        <w:t xml:space="preserve">The following instructions illustrate how to extract Attendance, Enrollment, and Student Schedule reports from </w:t>
      </w:r>
      <w:r w:rsidRPr="002956CF">
        <w:rPr>
          <w:highlight w:val="yellow"/>
        </w:rPr>
        <w:t>Infinite Campus</w:t>
      </w:r>
      <w:r w:rsidRPr="00CA111E">
        <w:t>.</w:t>
      </w:r>
    </w:p>
    <w:p w14:paraId="709F99B3" w14:textId="1C407677" w:rsidR="00A82B49" w:rsidRDefault="00A82B49" w:rsidP="00A82B49">
      <w:r w:rsidRPr="00CA111E">
        <w:t>Even though some screenshots may not illustrate the current school year, they should still be applicable</w:t>
      </w:r>
      <w:r w:rsidR="006C776E" w:rsidRPr="00CA111E">
        <w:t xml:space="preserve"> in a general sense</w:t>
      </w:r>
      <w:r w:rsidRPr="00CA111E">
        <w:t xml:space="preserve"> and won’t be updated until they change significantly with the vendor.</w:t>
      </w:r>
      <w:r w:rsidR="006C776E" w:rsidRPr="00CA111E">
        <w:t xml:space="preserve"> However, be sure to use the dates described in the steps rather than those in the screenshot if it is from a different year.</w:t>
      </w:r>
    </w:p>
    <w:p w14:paraId="0589C1B8" w14:textId="386B7E86" w:rsidR="007D79AA" w:rsidRDefault="007D79AA" w:rsidP="00A82B49">
      <w:pPr>
        <w:rPr>
          <w:b/>
          <w:bCs/>
        </w:rPr>
      </w:pPr>
      <w:r w:rsidRPr="007D79AA">
        <w:rPr>
          <w:b/>
          <w:bCs/>
        </w:rPr>
        <w:t>REVIEW YOUR REPORTS FOR ACCURACY BEFORE SUBMITTING TO CSI</w:t>
      </w:r>
    </w:p>
    <w:p w14:paraId="010E4411" w14:textId="77777777" w:rsidR="008E7EC1" w:rsidRPr="00CA111E" w:rsidRDefault="008E7EC1" w:rsidP="00A82B49"/>
    <w:p w14:paraId="251AA876" w14:textId="6933E01F" w:rsidR="00A82B49" w:rsidRPr="008E7EC1" w:rsidRDefault="00CB4DF1" w:rsidP="008E7EC1">
      <w:pPr>
        <w:pStyle w:val="Heading3"/>
        <w:rPr>
          <w:color w:val="auto"/>
          <w:sz w:val="28"/>
          <w:szCs w:val="28"/>
        </w:rPr>
      </w:pPr>
      <w:bookmarkStart w:id="18" w:name="_Toc207204685"/>
      <w:r w:rsidRPr="008E7EC1">
        <w:rPr>
          <w:color w:val="auto"/>
          <w:sz w:val="28"/>
          <w:szCs w:val="28"/>
        </w:rPr>
        <w:t>Infinite Campus</w:t>
      </w:r>
      <w:r w:rsidRPr="008E7EC1">
        <w:rPr>
          <w:color w:val="auto"/>
          <w:sz w:val="36"/>
          <w:szCs w:val="36"/>
        </w:rPr>
        <w:t xml:space="preserve"> </w:t>
      </w:r>
      <w:r w:rsidR="00A82B49" w:rsidRPr="008E7EC1">
        <w:rPr>
          <w:color w:val="auto"/>
          <w:sz w:val="28"/>
          <w:szCs w:val="28"/>
        </w:rPr>
        <w:t>Report 1: Attendance</w:t>
      </w:r>
      <w:bookmarkEnd w:id="18"/>
      <w:r w:rsidR="00A82B49" w:rsidRPr="008E7EC1">
        <w:rPr>
          <w:color w:val="auto"/>
          <w:sz w:val="28"/>
          <w:szCs w:val="28"/>
        </w:rPr>
        <w:t xml:space="preserve">  </w:t>
      </w:r>
    </w:p>
    <w:p w14:paraId="6CE804C6" w14:textId="44FCFA91" w:rsidR="00E114F7" w:rsidRPr="00E114F7" w:rsidRDefault="00E114F7" w:rsidP="00E114F7">
      <w:pPr>
        <w:rPr>
          <w:i/>
          <w:iCs/>
          <w:color w:val="0070C0"/>
        </w:rPr>
      </w:pPr>
      <w:r w:rsidRPr="00E114F7">
        <w:rPr>
          <w:i/>
          <w:iCs/>
          <w:color w:val="0070C0"/>
        </w:rPr>
        <w:t>In Campus Community, the Help document for this report is under Attendance Office/Attendance Office Reports/Attendance Register.</w:t>
      </w:r>
    </w:p>
    <w:p w14:paraId="06D9CF07" w14:textId="77777777" w:rsidR="00E114F7" w:rsidRPr="00E114F7" w:rsidRDefault="00E114F7" w:rsidP="00A82B49">
      <w:pPr>
        <w:rPr>
          <w:b/>
          <w:sz w:val="14"/>
          <w:szCs w:val="14"/>
        </w:rPr>
      </w:pPr>
    </w:p>
    <w:p w14:paraId="7D6FBEDC" w14:textId="59189AB5" w:rsidR="005066F5" w:rsidRDefault="005066F5" w:rsidP="00554FE3">
      <w:pPr>
        <w:pStyle w:val="ListParagraph"/>
        <w:widowControl/>
        <w:numPr>
          <w:ilvl w:val="0"/>
          <w:numId w:val="21"/>
        </w:numPr>
        <w:autoSpaceDE/>
        <w:autoSpaceDN/>
        <w:spacing w:before="0"/>
        <w:ind w:right="0"/>
        <w:rPr>
          <w:bCs/>
        </w:rPr>
      </w:pPr>
      <w:r w:rsidRPr="005066F5">
        <w:rPr>
          <w:bCs/>
        </w:rPr>
        <w:t>First select the applicable school calendar</w:t>
      </w:r>
      <w:r w:rsidR="00174D99">
        <w:rPr>
          <w:bCs/>
        </w:rPr>
        <w:t xml:space="preserve"> </w:t>
      </w:r>
      <w:r w:rsidRPr="005066F5">
        <w:rPr>
          <w:bCs/>
        </w:rPr>
        <w:t>you wish to extract attendance for.</w:t>
      </w:r>
    </w:p>
    <w:p w14:paraId="7AD53E4F" w14:textId="5BC3CF98" w:rsidR="007910EA" w:rsidRPr="005066F5" w:rsidRDefault="007910EA" w:rsidP="007910EA">
      <w:pPr>
        <w:pStyle w:val="ListParagraph"/>
        <w:widowControl/>
        <w:autoSpaceDE/>
        <w:autoSpaceDN/>
        <w:spacing w:before="0"/>
        <w:ind w:right="0"/>
        <w:rPr>
          <w:bCs/>
        </w:rPr>
      </w:pPr>
      <w:r w:rsidRPr="007910EA">
        <w:rPr>
          <w:bCs/>
          <w:noProof/>
        </w:rPr>
        <w:drawing>
          <wp:inline distT="0" distB="0" distL="0" distR="0" wp14:anchorId="01FFDD47" wp14:editId="183EE3D1">
            <wp:extent cx="3848100" cy="2600345"/>
            <wp:effectExtent l="19050" t="19050" r="19050" b="28575"/>
            <wp:docPr id="2108895587" name="Picture 1" descr="Screenshot of selecting a school calendar within 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895587" name="Picture 1" descr="Screenshot of selecting a school calendar within IC. "/>
                    <pic:cNvPicPr/>
                  </pic:nvPicPr>
                  <pic:blipFill>
                    <a:blip r:embed="rId30"/>
                    <a:stretch>
                      <a:fillRect/>
                    </a:stretch>
                  </pic:blipFill>
                  <pic:spPr>
                    <a:xfrm>
                      <a:off x="0" y="0"/>
                      <a:ext cx="3862336" cy="2609965"/>
                    </a:xfrm>
                    <a:prstGeom prst="rect">
                      <a:avLst/>
                    </a:prstGeom>
                    <a:ln>
                      <a:solidFill>
                        <a:schemeClr val="tx1"/>
                      </a:solidFill>
                    </a:ln>
                  </pic:spPr>
                </pic:pic>
              </a:graphicData>
            </a:graphic>
          </wp:inline>
        </w:drawing>
      </w:r>
    </w:p>
    <w:p w14:paraId="64937151" w14:textId="01BE727E" w:rsidR="00A82B49" w:rsidRDefault="00E114F7" w:rsidP="001D07CD">
      <w:pPr>
        <w:pStyle w:val="ListParagraph"/>
        <w:widowControl/>
        <w:numPr>
          <w:ilvl w:val="0"/>
          <w:numId w:val="21"/>
        </w:numPr>
        <w:autoSpaceDE/>
        <w:autoSpaceDN/>
        <w:spacing w:before="360"/>
        <w:ind w:right="0"/>
        <w:contextualSpacing w:val="0"/>
        <w:rPr>
          <w:b/>
        </w:rPr>
      </w:pPr>
      <w:r>
        <w:t>On the Main Menu IC screen go to</w:t>
      </w:r>
      <w:r w:rsidR="00A82B49" w:rsidRPr="00CA111E">
        <w:t xml:space="preserve"> </w:t>
      </w:r>
      <w:r w:rsidR="00A82B49" w:rsidRPr="005023A5">
        <w:rPr>
          <w:b/>
        </w:rPr>
        <w:t>Attendance</w:t>
      </w:r>
      <w:r w:rsidR="005066F5">
        <w:rPr>
          <w:b/>
        </w:rPr>
        <w:t xml:space="preserve"> Office</w:t>
      </w:r>
      <w:r w:rsidR="005023A5" w:rsidRPr="005023A5">
        <w:rPr>
          <w:b/>
        </w:rPr>
        <w:t>&gt;</w:t>
      </w:r>
      <w:r w:rsidR="00A82B49" w:rsidRPr="005023A5">
        <w:rPr>
          <w:b/>
        </w:rPr>
        <w:t>Reports</w:t>
      </w:r>
      <w:r w:rsidR="005023A5">
        <w:rPr>
          <w:b/>
        </w:rPr>
        <w:t>&gt;</w:t>
      </w:r>
      <w:r w:rsidR="005066F5">
        <w:rPr>
          <w:b/>
        </w:rPr>
        <w:t xml:space="preserve">Attendance </w:t>
      </w:r>
      <w:r w:rsidR="00A82B49" w:rsidRPr="005023A5">
        <w:rPr>
          <w:b/>
        </w:rPr>
        <w:t>Register</w:t>
      </w:r>
      <w:r w:rsidR="001D07CD">
        <w:rPr>
          <w:b/>
        </w:rPr>
        <w:t>.</w:t>
      </w:r>
    </w:p>
    <w:p w14:paraId="198447E8" w14:textId="29FB83EE" w:rsidR="007910EA" w:rsidRPr="005023A5" w:rsidRDefault="00174D99" w:rsidP="007910EA">
      <w:pPr>
        <w:pStyle w:val="ListParagraph"/>
        <w:widowControl/>
        <w:autoSpaceDE/>
        <w:autoSpaceDN/>
        <w:spacing w:before="0"/>
        <w:ind w:right="0"/>
        <w:rPr>
          <w:b/>
        </w:rPr>
      </w:pPr>
      <w:r w:rsidRPr="00174D99">
        <w:rPr>
          <w:b/>
          <w:noProof/>
        </w:rPr>
        <w:lastRenderedPageBreak/>
        <w:drawing>
          <wp:inline distT="0" distB="0" distL="0" distR="0" wp14:anchorId="31010AF8" wp14:editId="4773EB07">
            <wp:extent cx="5124893" cy="3089719"/>
            <wp:effectExtent l="19050" t="19050" r="19050" b="15875"/>
            <wp:docPr id="2069948792" name="Picture 1" descr="Screenshot of location of the Attendance Register report in 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948792" name="Picture 1" descr="Screenshot of location of the Attendance Register report in IC."/>
                    <pic:cNvPicPr/>
                  </pic:nvPicPr>
                  <pic:blipFill>
                    <a:blip r:embed="rId31"/>
                    <a:stretch>
                      <a:fillRect/>
                    </a:stretch>
                  </pic:blipFill>
                  <pic:spPr>
                    <a:xfrm>
                      <a:off x="0" y="0"/>
                      <a:ext cx="5129390" cy="3092430"/>
                    </a:xfrm>
                    <a:prstGeom prst="rect">
                      <a:avLst/>
                    </a:prstGeom>
                    <a:ln>
                      <a:solidFill>
                        <a:schemeClr val="tx1"/>
                      </a:solidFill>
                    </a:ln>
                  </pic:spPr>
                </pic:pic>
              </a:graphicData>
            </a:graphic>
          </wp:inline>
        </w:drawing>
      </w:r>
    </w:p>
    <w:p w14:paraId="076F0A7E" w14:textId="0E53D795" w:rsidR="00A82B49" w:rsidRPr="00CA111E" w:rsidRDefault="00A82B49" w:rsidP="001D07CD">
      <w:pPr>
        <w:pStyle w:val="ListParagraph"/>
        <w:widowControl/>
        <w:numPr>
          <w:ilvl w:val="0"/>
          <w:numId w:val="21"/>
        </w:numPr>
        <w:autoSpaceDE/>
        <w:autoSpaceDN/>
        <w:spacing w:before="360"/>
        <w:ind w:right="0"/>
        <w:contextualSpacing w:val="0"/>
      </w:pPr>
      <w:r w:rsidRPr="00CA111E">
        <w:t xml:space="preserve">For </w:t>
      </w:r>
      <w:r w:rsidRPr="00CA111E">
        <w:rPr>
          <w:b/>
        </w:rPr>
        <w:t>What report type would you like?</w:t>
      </w:r>
      <w:r w:rsidRPr="00CA111E">
        <w:t xml:space="preserve"> </w:t>
      </w:r>
      <w:r w:rsidR="001D07CD">
        <w:t>s</w:t>
      </w:r>
      <w:r w:rsidRPr="00CA111E">
        <w:t>elect Student Daily Attendance</w:t>
      </w:r>
      <w:r w:rsidR="001D07CD">
        <w:t>.</w:t>
      </w:r>
      <w:r w:rsidRPr="00CA111E">
        <w:t xml:space="preserve"> </w:t>
      </w:r>
    </w:p>
    <w:p w14:paraId="49F243FD" w14:textId="41822022" w:rsidR="00A82B49" w:rsidRPr="00CA111E" w:rsidRDefault="00A82B49" w:rsidP="00A82B49">
      <w:pPr>
        <w:pStyle w:val="ListParagraph"/>
        <w:widowControl/>
        <w:numPr>
          <w:ilvl w:val="0"/>
          <w:numId w:val="21"/>
        </w:numPr>
        <w:autoSpaceDE/>
        <w:autoSpaceDN/>
        <w:spacing w:before="0"/>
        <w:ind w:right="0"/>
      </w:pPr>
      <w:r w:rsidRPr="00CA111E">
        <w:t xml:space="preserve">For the date range, select the </w:t>
      </w:r>
      <w:r w:rsidR="005066F5" w:rsidRPr="001E1A15">
        <w:rPr>
          <w:b/>
          <w:bCs/>
        </w:rPr>
        <w:t>attendance documentation date range</w:t>
      </w:r>
      <w:r w:rsidR="005066F5">
        <w:rPr>
          <w:b/>
          <w:bCs/>
        </w:rPr>
        <w:t xml:space="preserve"> (new in 25-26)</w:t>
      </w:r>
      <w:r w:rsidR="005066F5">
        <w:t xml:space="preserve">  of </w:t>
      </w:r>
      <w:r w:rsidRPr="005023A5">
        <w:rPr>
          <w:highlight w:val="yellow"/>
        </w:rPr>
        <w:t>09/2</w:t>
      </w:r>
      <w:r w:rsidR="005023A5" w:rsidRPr="005023A5">
        <w:rPr>
          <w:highlight w:val="yellow"/>
        </w:rPr>
        <w:t>4</w:t>
      </w:r>
      <w:r w:rsidRPr="005023A5">
        <w:rPr>
          <w:highlight w:val="yellow"/>
        </w:rPr>
        <w:t>/202</w:t>
      </w:r>
      <w:r w:rsidR="005066F5">
        <w:rPr>
          <w:highlight w:val="yellow"/>
        </w:rPr>
        <w:t>5</w:t>
      </w:r>
      <w:r w:rsidR="007F1087">
        <w:rPr>
          <w:highlight w:val="yellow"/>
        </w:rPr>
        <w:t xml:space="preserve"> - </w:t>
      </w:r>
      <w:r w:rsidRPr="005023A5">
        <w:rPr>
          <w:highlight w:val="yellow"/>
        </w:rPr>
        <w:t>10/</w:t>
      </w:r>
      <w:r w:rsidR="005023A5" w:rsidRPr="005023A5">
        <w:rPr>
          <w:highlight w:val="yellow"/>
        </w:rPr>
        <w:t>8</w:t>
      </w:r>
      <w:r w:rsidRPr="005023A5">
        <w:rPr>
          <w:highlight w:val="yellow"/>
        </w:rPr>
        <w:t>/202</w:t>
      </w:r>
      <w:r w:rsidR="005066F5">
        <w:rPr>
          <w:highlight w:val="yellow"/>
        </w:rPr>
        <w:t>5</w:t>
      </w:r>
      <w:r w:rsidR="005023A5" w:rsidRPr="005023A5">
        <w:rPr>
          <w:highlight w:val="yellow"/>
        </w:rPr>
        <w:t xml:space="preserve"> for 2</w:t>
      </w:r>
      <w:r w:rsidR="005066F5">
        <w:rPr>
          <w:highlight w:val="yellow"/>
        </w:rPr>
        <w:t>5</w:t>
      </w:r>
      <w:r w:rsidR="005023A5" w:rsidRPr="005023A5">
        <w:rPr>
          <w:highlight w:val="yellow"/>
        </w:rPr>
        <w:t>-</w:t>
      </w:r>
      <w:r w:rsidR="005023A5" w:rsidRPr="005066F5">
        <w:rPr>
          <w:highlight w:val="yellow"/>
        </w:rPr>
        <w:t>2</w:t>
      </w:r>
      <w:r w:rsidR="005066F5" w:rsidRPr="005066F5">
        <w:rPr>
          <w:highlight w:val="yellow"/>
        </w:rPr>
        <w:t>6</w:t>
      </w:r>
      <w:r w:rsidR="001D07CD">
        <w:t>.</w:t>
      </w:r>
      <w:r w:rsidRPr="00CA111E">
        <w:t xml:space="preserve"> </w:t>
      </w:r>
    </w:p>
    <w:p w14:paraId="6E270DEF" w14:textId="38178A40" w:rsidR="00A82B49" w:rsidRPr="00CA111E" w:rsidRDefault="00A82B49" w:rsidP="00A82B49">
      <w:pPr>
        <w:pStyle w:val="ListParagraph"/>
        <w:widowControl/>
        <w:numPr>
          <w:ilvl w:val="0"/>
          <w:numId w:val="22"/>
        </w:numPr>
        <w:autoSpaceDE/>
        <w:autoSpaceDN/>
        <w:spacing w:before="0"/>
        <w:ind w:right="0"/>
        <w:rPr>
          <w:i/>
        </w:rPr>
      </w:pPr>
      <w:r w:rsidRPr="00CA111E">
        <w:rPr>
          <w:i/>
        </w:rPr>
        <w:t>If your school is approved for</w:t>
      </w:r>
      <w:r w:rsidR="00CC2998">
        <w:rPr>
          <w:i/>
        </w:rPr>
        <w:t xml:space="preserve"> an</w:t>
      </w:r>
      <w:r w:rsidRPr="00CA111E">
        <w:rPr>
          <w:i/>
        </w:rPr>
        <w:t xml:space="preserve"> alternative count</w:t>
      </w:r>
      <w:r w:rsidR="00CC2998">
        <w:rPr>
          <w:i/>
        </w:rPr>
        <w:t xml:space="preserve"> </w:t>
      </w:r>
      <w:r w:rsidRPr="00CA111E">
        <w:rPr>
          <w:i/>
        </w:rPr>
        <w:t xml:space="preserve">date, then use </w:t>
      </w:r>
      <w:r w:rsidR="00CC2998">
        <w:rPr>
          <w:i/>
        </w:rPr>
        <w:t>the seven days prior to and seven days after that date</w:t>
      </w:r>
      <w:r w:rsidR="001D07CD">
        <w:rPr>
          <w:i/>
        </w:rPr>
        <w:t>.</w:t>
      </w:r>
    </w:p>
    <w:p w14:paraId="48904F5B" w14:textId="7A1F812E" w:rsidR="00277080" w:rsidRPr="00277080" w:rsidRDefault="00186F2B" w:rsidP="00277080">
      <w:pPr>
        <w:pStyle w:val="ListParagraph"/>
        <w:widowControl/>
        <w:numPr>
          <w:ilvl w:val="0"/>
          <w:numId w:val="22"/>
        </w:numPr>
        <w:autoSpaceDE/>
        <w:autoSpaceDN/>
        <w:spacing w:before="0"/>
        <w:ind w:right="0"/>
        <w:rPr>
          <w:i/>
        </w:rPr>
      </w:pPr>
      <w:r>
        <w:rPr>
          <w:i/>
        </w:rPr>
        <w:t>To create a separate extended attendance report</w:t>
      </w:r>
      <w:r w:rsidR="00A82B49" w:rsidRPr="00CA111E">
        <w:rPr>
          <w:i/>
        </w:rPr>
        <w:t xml:space="preserve"> </w:t>
      </w:r>
      <w:r>
        <w:rPr>
          <w:i/>
        </w:rPr>
        <w:t xml:space="preserve">for </w:t>
      </w:r>
      <w:proofErr w:type="gramStart"/>
      <w:r w:rsidR="00A82B49" w:rsidRPr="00CA111E">
        <w:rPr>
          <w:i/>
        </w:rPr>
        <w:t>students</w:t>
      </w:r>
      <w:proofErr w:type="gramEnd"/>
      <w:r w:rsidR="00A82B49" w:rsidRPr="00CA111E">
        <w:rPr>
          <w:i/>
        </w:rPr>
        <w:t xml:space="preserve"> </w:t>
      </w:r>
      <w:r w:rsidR="00A82B49" w:rsidRPr="00CA111E">
        <w:rPr>
          <w:i/>
          <w:u w:val="single"/>
        </w:rPr>
        <w:t>absent</w:t>
      </w:r>
      <w:r w:rsidR="00A82B49" w:rsidRPr="00CA111E">
        <w:rPr>
          <w:i/>
        </w:rPr>
        <w:t xml:space="preserve"> on </w:t>
      </w:r>
      <w:r w:rsidR="00CC2998">
        <w:rPr>
          <w:i/>
        </w:rPr>
        <w:t>c</w:t>
      </w:r>
      <w:r w:rsidR="00A82B49" w:rsidRPr="00CA111E">
        <w:rPr>
          <w:i/>
        </w:rPr>
        <w:t xml:space="preserve">ount </w:t>
      </w:r>
      <w:r w:rsidR="00CC2998">
        <w:rPr>
          <w:i/>
        </w:rPr>
        <w:t>d</w:t>
      </w:r>
      <w:r w:rsidR="00A82B49" w:rsidRPr="00CA111E">
        <w:rPr>
          <w:i/>
        </w:rPr>
        <w:t>ay (</w:t>
      </w:r>
      <w:r w:rsidR="00A82B49" w:rsidRPr="0064655A">
        <w:rPr>
          <w:i/>
          <w:highlight w:val="yellow"/>
        </w:rPr>
        <w:t>10/</w:t>
      </w:r>
      <w:r w:rsidR="005023A5" w:rsidRPr="0064655A">
        <w:rPr>
          <w:i/>
          <w:highlight w:val="yellow"/>
        </w:rPr>
        <w:t>1</w:t>
      </w:r>
      <w:r w:rsidR="00A82B49" w:rsidRPr="0064655A">
        <w:rPr>
          <w:i/>
          <w:highlight w:val="yellow"/>
        </w:rPr>
        <w:t>/202</w:t>
      </w:r>
      <w:r w:rsidR="00CC2998" w:rsidRPr="00CC2998">
        <w:rPr>
          <w:i/>
          <w:highlight w:val="yellow"/>
        </w:rPr>
        <w:t>5</w:t>
      </w:r>
      <w:r w:rsidR="00A82B49" w:rsidRPr="00CA111E">
        <w:rPr>
          <w:i/>
        </w:rPr>
        <w:t xml:space="preserve"> or your approved alternative count day), use </w:t>
      </w:r>
      <w:r w:rsidR="00A82B49" w:rsidRPr="0064655A">
        <w:rPr>
          <w:i/>
          <w:highlight w:val="yellow"/>
        </w:rPr>
        <w:t>7/1/202</w:t>
      </w:r>
      <w:r w:rsidR="00CC2998">
        <w:rPr>
          <w:i/>
          <w:highlight w:val="yellow"/>
        </w:rPr>
        <w:t>5</w:t>
      </w:r>
      <w:r w:rsidR="007F1087">
        <w:rPr>
          <w:i/>
          <w:highlight w:val="yellow"/>
        </w:rPr>
        <w:t xml:space="preserve"> (or current school start date) </w:t>
      </w:r>
      <w:r w:rsidR="00A82B49" w:rsidRPr="0064655A">
        <w:rPr>
          <w:i/>
          <w:highlight w:val="yellow"/>
        </w:rPr>
        <w:t>-</w:t>
      </w:r>
      <w:r w:rsidR="007F1087">
        <w:rPr>
          <w:i/>
          <w:highlight w:val="yellow"/>
        </w:rPr>
        <w:t xml:space="preserve"> </w:t>
      </w:r>
      <w:r w:rsidR="00A82B49" w:rsidRPr="0064655A">
        <w:rPr>
          <w:i/>
          <w:highlight w:val="yellow"/>
        </w:rPr>
        <w:t>1</w:t>
      </w:r>
      <w:r w:rsidR="0064655A" w:rsidRPr="0064655A">
        <w:rPr>
          <w:i/>
          <w:highlight w:val="yellow"/>
        </w:rPr>
        <w:t>0</w:t>
      </w:r>
      <w:r w:rsidR="00A82B49" w:rsidRPr="0064655A">
        <w:rPr>
          <w:i/>
          <w:highlight w:val="yellow"/>
        </w:rPr>
        <w:t>/</w:t>
      </w:r>
      <w:r w:rsidR="0064655A" w:rsidRPr="0064655A">
        <w:rPr>
          <w:i/>
          <w:highlight w:val="yellow"/>
        </w:rPr>
        <w:t>31</w:t>
      </w:r>
      <w:r w:rsidR="00A82B49" w:rsidRPr="0064655A">
        <w:rPr>
          <w:i/>
          <w:highlight w:val="yellow"/>
        </w:rPr>
        <w:t>/202</w:t>
      </w:r>
      <w:r w:rsidR="00CC2998" w:rsidRPr="00CC2998">
        <w:rPr>
          <w:i/>
          <w:highlight w:val="yellow"/>
        </w:rPr>
        <w:t>5</w:t>
      </w:r>
      <w:r w:rsidR="001D07CD">
        <w:rPr>
          <w:i/>
        </w:rPr>
        <w:t>.</w:t>
      </w:r>
    </w:p>
    <w:p w14:paraId="5919223B" w14:textId="25ABA9F0" w:rsidR="00277080" w:rsidRDefault="00277080" w:rsidP="00A82B49">
      <w:pPr>
        <w:pStyle w:val="ListParagraph"/>
        <w:widowControl/>
        <w:numPr>
          <w:ilvl w:val="0"/>
          <w:numId w:val="21"/>
        </w:numPr>
        <w:autoSpaceDE/>
        <w:autoSpaceDN/>
        <w:spacing w:before="0"/>
        <w:ind w:right="0"/>
      </w:pPr>
      <w:r>
        <w:t>Select your choice of options for the report orientation and students to include</w:t>
      </w:r>
      <w:r w:rsidR="001D07CD">
        <w:t>.</w:t>
      </w:r>
    </w:p>
    <w:p w14:paraId="16E39916" w14:textId="45A32924" w:rsidR="006F50CB" w:rsidRPr="006F50CB" w:rsidRDefault="006F50CB" w:rsidP="006F50CB">
      <w:pPr>
        <w:pStyle w:val="ListParagraph"/>
        <w:widowControl/>
        <w:numPr>
          <w:ilvl w:val="0"/>
          <w:numId w:val="22"/>
        </w:numPr>
        <w:autoSpaceDE/>
        <w:autoSpaceDN/>
        <w:spacing w:before="0"/>
        <w:ind w:right="0"/>
        <w:rPr>
          <w:i/>
        </w:rPr>
      </w:pPr>
      <w:r w:rsidRPr="006F50CB">
        <w:rPr>
          <w:i/>
        </w:rPr>
        <w:t>Typically, a school would include all grades but you can run separate reports for each grade level, which can sometimes be easier to review</w:t>
      </w:r>
      <w:r w:rsidR="001D07CD">
        <w:rPr>
          <w:i/>
        </w:rPr>
        <w:t>.</w:t>
      </w:r>
    </w:p>
    <w:p w14:paraId="4BAE488D" w14:textId="750C7D23" w:rsidR="00277080" w:rsidRDefault="00334F80" w:rsidP="00A82B49">
      <w:pPr>
        <w:pStyle w:val="ListParagraph"/>
        <w:widowControl/>
        <w:numPr>
          <w:ilvl w:val="0"/>
          <w:numId w:val="21"/>
        </w:numPr>
        <w:autoSpaceDE/>
        <w:autoSpaceDN/>
        <w:spacing w:before="0"/>
        <w:ind w:right="0"/>
      </w:pPr>
      <w:r>
        <w:t xml:space="preserve">Leave </w:t>
      </w:r>
      <w:r w:rsidR="00277080">
        <w:t xml:space="preserve">the </w:t>
      </w:r>
      <w:r>
        <w:t>“O</w:t>
      </w:r>
      <w:r w:rsidR="00277080">
        <w:t>nly include students actively enrolled on</w:t>
      </w:r>
      <w:r>
        <w:t>:”</w:t>
      </w:r>
      <w:r w:rsidR="00277080">
        <w:t xml:space="preserve"> option blank</w:t>
      </w:r>
      <w:r>
        <w:t xml:space="preserve"> for this report.</w:t>
      </w:r>
      <w:r w:rsidR="00277080">
        <w:t xml:space="preserve"> </w:t>
      </w:r>
    </w:p>
    <w:p w14:paraId="04C2FAA6" w14:textId="2FC1E8A6" w:rsidR="00174D99" w:rsidRDefault="000535EC" w:rsidP="00836357">
      <w:pPr>
        <w:widowControl/>
        <w:autoSpaceDE/>
        <w:autoSpaceDN/>
        <w:spacing w:before="0"/>
        <w:ind w:left="1080" w:right="0"/>
        <w:rPr>
          <w:color w:val="0070C0"/>
          <w:sz w:val="20"/>
          <w:szCs w:val="20"/>
        </w:rPr>
      </w:pPr>
      <w:r w:rsidRPr="000535EC">
        <w:rPr>
          <w:color w:val="0070C0"/>
          <w:sz w:val="20"/>
          <w:szCs w:val="20"/>
        </w:rPr>
        <w:t>If you entered a date in this field it would return only students enrolled on that date.</w:t>
      </w:r>
    </w:p>
    <w:p w14:paraId="63347AA2" w14:textId="12B8BC56" w:rsidR="00AF0C80" w:rsidRPr="000535EC" w:rsidRDefault="00AF0C80" w:rsidP="00836357">
      <w:pPr>
        <w:widowControl/>
        <w:autoSpaceDE/>
        <w:autoSpaceDN/>
        <w:spacing w:before="0"/>
        <w:ind w:left="1080" w:right="0"/>
        <w:rPr>
          <w:color w:val="0070C0"/>
          <w:sz w:val="20"/>
          <w:szCs w:val="20"/>
        </w:rPr>
      </w:pPr>
      <w:r w:rsidRPr="00836357">
        <w:rPr>
          <w:noProof/>
          <w:color w:val="0070C0"/>
          <w:sz w:val="20"/>
          <w:szCs w:val="20"/>
        </w:rPr>
        <w:lastRenderedPageBreak/>
        <w:drawing>
          <wp:inline distT="0" distB="0" distL="0" distR="0" wp14:anchorId="541DDA06" wp14:editId="18420D85">
            <wp:extent cx="3301874" cy="4882559"/>
            <wp:effectExtent l="19050" t="19050" r="13335" b="13335"/>
            <wp:docPr id="1839904432" name="Picture 1" descr="Screenshot of selection criteria within the Attendance Register report in 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904432" name="Picture 1" descr="Screenshot of selection criteria within the Attendance Register report in IC."/>
                    <pic:cNvPicPr/>
                  </pic:nvPicPr>
                  <pic:blipFill>
                    <a:blip r:embed="rId32"/>
                    <a:stretch>
                      <a:fillRect/>
                    </a:stretch>
                  </pic:blipFill>
                  <pic:spPr>
                    <a:xfrm>
                      <a:off x="0" y="0"/>
                      <a:ext cx="3304201" cy="4886001"/>
                    </a:xfrm>
                    <a:prstGeom prst="rect">
                      <a:avLst/>
                    </a:prstGeom>
                    <a:ln>
                      <a:solidFill>
                        <a:schemeClr val="tx1"/>
                      </a:solidFill>
                    </a:ln>
                  </pic:spPr>
                </pic:pic>
              </a:graphicData>
            </a:graphic>
          </wp:inline>
        </w:drawing>
      </w:r>
    </w:p>
    <w:p w14:paraId="0AA9D0F4" w14:textId="1F6E1276" w:rsidR="00836357" w:rsidRPr="00836357" w:rsidRDefault="00A82B49" w:rsidP="00AF0C80">
      <w:pPr>
        <w:pStyle w:val="ListParagraph"/>
        <w:widowControl/>
        <w:numPr>
          <w:ilvl w:val="0"/>
          <w:numId w:val="21"/>
        </w:numPr>
        <w:autoSpaceDE/>
        <w:autoSpaceDN/>
        <w:spacing w:before="240"/>
        <w:ind w:right="0"/>
        <w:contextualSpacing w:val="0"/>
      </w:pPr>
      <w:r w:rsidRPr="00CA111E">
        <w:t xml:space="preserve">Click </w:t>
      </w:r>
      <w:r w:rsidRPr="00CA111E">
        <w:rPr>
          <w:b/>
        </w:rPr>
        <w:t>Generate Report</w:t>
      </w:r>
      <w:r w:rsidR="001D07CD">
        <w:rPr>
          <w:b/>
        </w:rPr>
        <w:t>.</w:t>
      </w:r>
    </w:p>
    <w:p w14:paraId="3D7F9265" w14:textId="2E6D1120" w:rsidR="00A82B49" w:rsidRPr="00CA111E" w:rsidRDefault="00277080" w:rsidP="00836357">
      <w:pPr>
        <w:pStyle w:val="ListParagraph"/>
        <w:widowControl/>
        <w:autoSpaceDE/>
        <w:autoSpaceDN/>
        <w:spacing w:before="0"/>
        <w:ind w:right="0"/>
      </w:pPr>
      <w:r>
        <w:rPr>
          <w:b/>
        </w:rPr>
        <w:t xml:space="preserve"> </w:t>
      </w:r>
      <w:r w:rsidR="00AB1B92" w:rsidRPr="00AB1B92">
        <w:rPr>
          <w:b/>
          <w:noProof/>
        </w:rPr>
        <w:drawing>
          <wp:inline distT="0" distB="0" distL="0" distR="0" wp14:anchorId="2936CDD2" wp14:editId="34FB77AA">
            <wp:extent cx="5819775" cy="1698641"/>
            <wp:effectExtent l="19050" t="19050" r="9525" b="15875"/>
            <wp:docPr id="1017693824" name="Picture 1" descr="Screenshot of an example Attendance Register report in 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93824" name="Picture 1" descr="Screenshot of an example Attendance Register report in IC."/>
                    <pic:cNvPicPr/>
                  </pic:nvPicPr>
                  <pic:blipFill>
                    <a:blip r:embed="rId33"/>
                    <a:stretch>
                      <a:fillRect/>
                    </a:stretch>
                  </pic:blipFill>
                  <pic:spPr>
                    <a:xfrm>
                      <a:off x="0" y="0"/>
                      <a:ext cx="5822711" cy="1699498"/>
                    </a:xfrm>
                    <a:prstGeom prst="rect">
                      <a:avLst/>
                    </a:prstGeom>
                    <a:ln>
                      <a:solidFill>
                        <a:schemeClr val="accent1"/>
                      </a:solidFill>
                    </a:ln>
                  </pic:spPr>
                </pic:pic>
              </a:graphicData>
            </a:graphic>
          </wp:inline>
        </w:drawing>
      </w:r>
    </w:p>
    <w:p w14:paraId="773450F8" w14:textId="315A1FD9" w:rsidR="00A82B49" w:rsidRPr="00CA111E" w:rsidRDefault="00277080" w:rsidP="00AB1B92">
      <w:pPr>
        <w:pStyle w:val="ListParagraph"/>
        <w:widowControl/>
        <w:numPr>
          <w:ilvl w:val="0"/>
          <w:numId w:val="21"/>
        </w:numPr>
        <w:autoSpaceDE/>
        <w:autoSpaceDN/>
        <w:spacing w:before="0"/>
        <w:ind w:right="0"/>
        <w:contextualSpacing w:val="0"/>
      </w:pPr>
      <w:r>
        <w:t xml:space="preserve">Schools should </w:t>
      </w:r>
      <w:r w:rsidRPr="00277080">
        <w:rPr>
          <w:b/>
          <w:bCs/>
        </w:rPr>
        <w:t>always</w:t>
      </w:r>
      <w:r>
        <w:t xml:space="preserve"> review</w:t>
      </w:r>
      <w:r w:rsidR="00A82B49" w:rsidRPr="00CA111E">
        <w:t xml:space="preserve"> the resulting report to ensure accuracy and save it as a PDF</w:t>
      </w:r>
      <w:r w:rsidR="00916CCD">
        <w:t xml:space="preserve"> (best option available for now)</w:t>
      </w:r>
      <w:r w:rsidR="00A82B49" w:rsidRPr="00CA111E">
        <w:t xml:space="preserve"> using the following naming convention:  “</w:t>
      </w:r>
      <w:proofErr w:type="spellStart"/>
      <w:r w:rsidR="00A82B49" w:rsidRPr="00CA111E">
        <w:rPr>
          <w:i/>
        </w:rPr>
        <w:t>SchoolCode</w:t>
      </w:r>
      <w:r w:rsidR="00A82B49" w:rsidRPr="00CA111E">
        <w:t>_</w:t>
      </w:r>
      <w:r w:rsidR="00A82B49" w:rsidRPr="00CA111E">
        <w:rPr>
          <w:i/>
        </w:rPr>
        <w:t>School_</w:t>
      </w:r>
      <w:r w:rsidR="00A82B49" w:rsidRPr="00CA111E">
        <w:t>AttendanceOctCt_</w:t>
      </w:r>
      <w:r w:rsidR="00A82B49" w:rsidRPr="00CA111E">
        <w:rPr>
          <w:i/>
        </w:rPr>
        <w:t>CurrentDate</w:t>
      </w:r>
      <w:proofErr w:type="spellEnd"/>
      <w:r w:rsidR="00A82B49" w:rsidRPr="00CA111E">
        <w:t xml:space="preserve">”. </w:t>
      </w:r>
    </w:p>
    <w:p w14:paraId="49239CC4" w14:textId="0B2FA845" w:rsidR="00A82B49" w:rsidRPr="00CA111E" w:rsidRDefault="00A82B49" w:rsidP="00A82B49">
      <w:pPr>
        <w:widowControl/>
        <w:autoSpaceDE/>
        <w:autoSpaceDN/>
        <w:spacing w:before="0"/>
        <w:ind w:left="1080" w:right="0"/>
      </w:pPr>
      <w:r w:rsidRPr="00CA111E">
        <w:t xml:space="preserve">Example: </w:t>
      </w:r>
      <w:r w:rsidR="006F50CB">
        <w:t>2035</w:t>
      </w:r>
      <w:r w:rsidRPr="00CA111E">
        <w:t>_C</w:t>
      </w:r>
      <w:r w:rsidR="006F50CB">
        <w:t>PA</w:t>
      </w:r>
      <w:r w:rsidRPr="00CA111E">
        <w:t>_</w:t>
      </w:r>
      <w:r w:rsidRPr="00CA111E">
        <w:rPr>
          <w:b/>
        </w:rPr>
        <w:t>Attendance</w:t>
      </w:r>
      <w:r w:rsidRPr="00CA111E">
        <w:t>OctCt_</w:t>
      </w:r>
      <w:r w:rsidRPr="00F96D59">
        <w:rPr>
          <w:highlight w:val="yellow"/>
        </w:rPr>
        <w:t>1016202</w:t>
      </w:r>
      <w:r w:rsidR="006F50CB" w:rsidRPr="00F96D59">
        <w:rPr>
          <w:highlight w:val="yellow"/>
        </w:rPr>
        <w:t>5</w:t>
      </w:r>
    </w:p>
    <w:p w14:paraId="4F20E2AF" w14:textId="77777777" w:rsidR="006C776E" w:rsidRPr="00CA111E" w:rsidRDefault="006C776E" w:rsidP="00A82B49">
      <w:pPr>
        <w:widowControl/>
        <w:autoSpaceDE/>
        <w:autoSpaceDN/>
        <w:spacing w:before="0"/>
        <w:ind w:left="1080" w:right="0"/>
      </w:pPr>
    </w:p>
    <w:p w14:paraId="112F3050" w14:textId="2D7D61E9" w:rsidR="006C776E" w:rsidRPr="00CA111E" w:rsidRDefault="006C776E" w:rsidP="00905085">
      <w:pPr>
        <w:widowControl/>
        <w:autoSpaceDE/>
        <w:autoSpaceDN/>
        <w:spacing w:before="0"/>
        <w:ind w:left="1080" w:right="0"/>
      </w:pPr>
    </w:p>
    <w:p w14:paraId="50633988" w14:textId="53FDB8EB" w:rsidR="00B520C9" w:rsidRPr="00A43FEF" w:rsidRDefault="00CB4DF1" w:rsidP="00A43FEF">
      <w:pPr>
        <w:pStyle w:val="Heading3"/>
        <w:rPr>
          <w:color w:val="auto"/>
          <w:sz w:val="28"/>
          <w:szCs w:val="28"/>
        </w:rPr>
      </w:pPr>
      <w:bookmarkStart w:id="19" w:name="_Toc207204686"/>
      <w:r w:rsidRPr="00A43FEF">
        <w:rPr>
          <w:color w:val="auto"/>
          <w:sz w:val="28"/>
          <w:szCs w:val="28"/>
        </w:rPr>
        <w:t xml:space="preserve">Infinite Campus </w:t>
      </w:r>
      <w:r w:rsidR="00B520C9" w:rsidRPr="00A43FEF">
        <w:rPr>
          <w:color w:val="auto"/>
          <w:sz w:val="28"/>
          <w:szCs w:val="28"/>
        </w:rPr>
        <w:t>Report 2: Enrollment Entry/Exit</w:t>
      </w:r>
      <w:bookmarkEnd w:id="19"/>
      <w:r w:rsidR="00B520C9" w:rsidRPr="00A43FEF">
        <w:rPr>
          <w:color w:val="auto"/>
          <w:sz w:val="28"/>
          <w:szCs w:val="28"/>
        </w:rPr>
        <w:t xml:space="preserve">   </w:t>
      </w:r>
    </w:p>
    <w:p w14:paraId="1DC59C0A" w14:textId="3E2EC1EC" w:rsidR="005D63CB" w:rsidRDefault="005D63CB" w:rsidP="00B520C9">
      <w:pPr>
        <w:rPr>
          <w:i/>
          <w:iCs/>
          <w:color w:val="0070C0"/>
        </w:rPr>
      </w:pPr>
      <w:r w:rsidRPr="00112A48">
        <w:rPr>
          <w:i/>
          <w:iCs/>
          <w:color w:val="0070C0"/>
        </w:rPr>
        <w:t xml:space="preserve">This </w:t>
      </w:r>
      <w:r>
        <w:rPr>
          <w:i/>
          <w:iCs/>
          <w:color w:val="0070C0"/>
        </w:rPr>
        <w:t>should</w:t>
      </w:r>
      <w:r w:rsidRPr="00112A48">
        <w:rPr>
          <w:i/>
          <w:iCs/>
          <w:color w:val="0070C0"/>
        </w:rPr>
        <w:t xml:space="preserve"> pull all students who entered this school year and exited prior to the end of the </w:t>
      </w:r>
      <w:r w:rsidR="004C6117">
        <w:rPr>
          <w:i/>
          <w:iCs/>
          <w:color w:val="0070C0"/>
        </w:rPr>
        <w:t>week following the count date</w:t>
      </w:r>
      <w:r w:rsidRPr="00112A48">
        <w:rPr>
          <w:i/>
          <w:iCs/>
          <w:color w:val="0070C0"/>
        </w:rPr>
        <w:t xml:space="preserve">. </w:t>
      </w:r>
      <w:r>
        <w:rPr>
          <w:i/>
          <w:iCs/>
          <w:color w:val="0070C0"/>
        </w:rPr>
        <w:t>The results</w:t>
      </w:r>
      <w:r w:rsidRPr="00112A48">
        <w:rPr>
          <w:i/>
          <w:iCs/>
          <w:color w:val="0070C0"/>
        </w:rPr>
        <w:t xml:space="preserve"> would change depending on the date entries</w:t>
      </w:r>
      <w:r w:rsidR="00112A48">
        <w:rPr>
          <w:i/>
          <w:iCs/>
          <w:color w:val="0070C0"/>
        </w:rPr>
        <w:t xml:space="preserve"> used</w:t>
      </w:r>
      <w:r w:rsidR="00972957">
        <w:rPr>
          <w:i/>
          <w:iCs/>
          <w:color w:val="0070C0"/>
        </w:rPr>
        <w:t xml:space="preserve"> in the Add and Drop Date fields</w:t>
      </w:r>
      <w:r w:rsidR="00112A48">
        <w:rPr>
          <w:i/>
          <w:iCs/>
          <w:color w:val="0070C0"/>
        </w:rPr>
        <w:t>.</w:t>
      </w:r>
    </w:p>
    <w:p w14:paraId="666F86A5" w14:textId="1A49882C" w:rsidR="00972957" w:rsidRDefault="00D34A84" w:rsidP="001E4B47">
      <w:pPr>
        <w:spacing w:after="120"/>
        <w:ind w:right="634"/>
        <w:rPr>
          <w:i/>
          <w:iCs/>
          <w:color w:val="0070C0"/>
        </w:rPr>
      </w:pPr>
      <w:r w:rsidRPr="00D34A84">
        <w:rPr>
          <w:i/>
          <w:iCs/>
          <w:color w:val="0070C0"/>
        </w:rPr>
        <w:t xml:space="preserve">This report can be very useful for double checking your enrollment data. It is </w:t>
      </w:r>
      <w:r w:rsidR="004C6117">
        <w:rPr>
          <w:i/>
          <w:iCs/>
          <w:color w:val="0070C0"/>
        </w:rPr>
        <w:t xml:space="preserve">sometimes </w:t>
      </w:r>
      <w:r w:rsidRPr="00D34A84">
        <w:rPr>
          <w:i/>
          <w:iCs/>
          <w:color w:val="0070C0"/>
        </w:rPr>
        <w:t xml:space="preserve"> needed for audit purposes in some special student scenarios and programs. </w:t>
      </w:r>
    </w:p>
    <w:p w14:paraId="1F25B136" w14:textId="65526E1A" w:rsidR="00E114F7" w:rsidRPr="00E114F7" w:rsidRDefault="00E114F7" w:rsidP="00E114F7">
      <w:pPr>
        <w:spacing w:after="120"/>
        <w:ind w:right="634"/>
        <w:rPr>
          <w:i/>
          <w:iCs/>
          <w:color w:val="0070C0"/>
        </w:rPr>
      </w:pPr>
      <w:r w:rsidRPr="00E114F7">
        <w:rPr>
          <w:i/>
          <w:iCs/>
          <w:color w:val="0070C0"/>
        </w:rPr>
        <w:t xml:space="preserve">In </w:t>
      </w:r>
      <w:r w:rsidRPr="00E114F7">
        <w:rPr>
          <w:b/>
          <w:bCs/>
          <w:i/>
          <w:iCs/>
          <w:color w:val="0070C0"/>
        </w:rPr>
        <w:t>Campus Community</w:t>
      </w:r>
      <w:r w:rsidRPr="00E114F7">
        <w:rPr>
          <w:i/>
          <w:iCs/>
          <w:color w:val="0070C0"/>
        </w:rPr>
        <w:t>, the Help document for this report is under Student Information/</w:t>
      </w:r>
      <w:r>
        <w:rPr>
          <w:i/>
          <w:iCs/>
          <w:color w:val="0070C0"/>
        </w:rPr>
        <w:t xml:space="preserve">Student Information </w:t>
      </w:r>
      <w:r w:rsidRPr="00E114F7">
        <w:rPr>
          <w:i/>
          <w:iCs/>
          <w:color w:val="0070C0"/>
        </w:rPr>
        <w:t>Reports/Enrollment Status Report</w:t>
      </w:r>
      <w:r>
        <w:rPr>
          <w:i/>
          <w:iCs/>
          <w:color w:val="0070C0"/>
        </w:rPr>
        <w:t>.</w:t>
      </w:r>
    </w:p>
    <w:p w14:paraId="1418DD82" w14:textId="5CC6FE2D" w:rsidR="00B520C9" w:rsidRDefault="00E114F7" w:rsidP="00DD1128">
      <w:pPr>
        <w:pStyle w:val="ListParagraph"/>
        <w:widowControl/>
        <w:numPr>
          <w:ilvl w:val="0"/>
          <w:numId w:val="23"/>
        </w:numPr>
        <w:autoSpaceDE/>
        <w:autoSpaceDN/>
        <w:spacing w:before="0" w:after="160" w:line="259" w:lineRule="auto"/>
        <w:ind w:right="0"/>
      </w:pPr>
      <w:r>
        <w:t>On the Main Menu IC screen g</w:t>
      </w:r>
      <w:r w:rsidR="000024C9">
        <w:t>o to</w:t>
      </w:r>
      <w:r w:rsidR="00B520C9" w:rsidRPr="00CA111E">
        <w:t xml:space="preserve"> </w:t>
      </w:r>
      <w:r w:rsidR="00B520C9" w:rsidRPr="000024C9">
        <w:rPr>
          <w:b/>
        </w:rPr>
        <w:t>Student Information</w:t>
      </w:r>
      <w:r w:rsidR="000024C9" w:rsidRPr="000024C9">
        <w:rPr>
          <w:b/>
        </w:rPr>
        <w:t>/</w:t>
      </w:r>
      <w:r w:rsidR="00B520C9" w:rsidRPr="000024C9">
        <w:rPr>
          <w:b/>
        </w:rPr>
        <w:t>Report</w:t>
      </w:r>
      <w:r w:rsidR="004E1E55">
        <w:rPr>
          <w:b/>
        </w:rPr>
        <w:t>s</w:t>
      </w:r>
      <w:r w:rsidR="000024C9" w:rsidRPr="000024C9">
        <w:rPr>
          <w:b/>
        </w:rPr>
        <w:t>/</w:t>
      </w:r>
      <w:r w:rsidR="00B520C9" w:rsidRPr="000024C9">
        <w:rPr>
          <w:b/>
        </w:rPr>
        <w:t>Enrollment Status</w:t>
      </w:r>
      <w:r w:rsidR="004C6117">
        <w:rPr>
          <w:b/>
        </w:rPr>
        <w:t xml:space="preserve"> Report</w:t>
      </w:r>
      <w:r w:rsidR="001D07CD">
        <w:rPr>
          <w:b/>
        </w:rPr>
        <w:t>.</w:t>
      </w:r>
    </w:p>
    <w:p w14:paraId="066566AF" w14:textId="51E6676E" w:rsidR="004C6117" w:rsidRPr="00CA111E" w:rsidRDefault="004C6117" w:rsidP="009A100F">
      <w:pPr>
        <w:pStyle w:val="ListParagraph"/>
        <w:widowControl/>
        <w:autoSpaceDE/>
        <w:autoSpaceDN/>
        <w:spacing w:before="0" w:after="160" w:line="259" w:lineRule="auto"/>
        <w:ind w:right="0"/>
      </w:pPr>
      <w:r w:rsidRPr="004C6117">
        <w:rPr>
          <w:noProof/>
        </w:rPr>
        <w:drawing>
          <wp:inline distT="0" distB="0" distL="0" distR="0" wp14:anchorId="0F1ACDFE" wp14:editId="20C9389C">
            <wp:extent cx="4841622" cy="3848986"/>
            <wp:effectExtent l="19050" t="19050" r="16510" b="18415"/>
            <wp:docPr id="1045921239" name="Picture 1" descr="Screenshot showing location of the Enrollment Status Report in 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21239" name="Picture 1" descr="Screenshot showing location of the Enrollment Status Report in IC."/>
                    <pic:cNvPicPr/>
                  </pic:nvPicPr>
                  <pic:blipFill>
                    <a:blip r:embed="rId34"/>
                    <a:stretch>
                      <a:fillRect/>
                    </a:stretch>
                  </pic:blipFill>
                  <pic:spPr>
                    <a:xfrm>
                      <a:off x="0" y="0"/>
                      <a:ext cx="4848149" cy="3854174"/>
                    </a:xfrm>
                    <a:prstGeom prst="rect">
                      <a:avLst/>
                    </a:prstGeom>
                    <a:ln>
                      <a:solidFill>
                        <a:schemeClr val="accent1"/>
                      </a:solidFill>
                    </a:ln>
                  </pic:spPr>
                </pic:pic>
              </a:graphicData>
            </a:graphic>
          </wp:inline>
        </w:drawing>
      </w:r>
    </w:p>
    <w:p w14:paraId="18F67109" w14:textId="21F79635" w:rsidR="00B520C9" w:rsidRPr="00CA111E" w:rsidRDefault="00B520C9" w:rsidP="001D07CD">
      <w:pPr>
        <w:pStyle w:val="ListParagraph"/>
        <w:widowControl/>
        <w:numPr>
          <w:ilvl w:val="0"/>
          <w:numId w:val="23"/>
        </w:numPr>
        <w:autoSpaceDE/>
        <w:autoSpaceDN/>
        <w:spacing w:before="360" w:line="259" w:lineRule="auto"/>
        <w:ind w:right="0"/>
        <w:contextualSpacing w:val="0"/>
      </w:pPr>
      <w:r w:rsidRPr="00CA111E">
        <w:t xml:space="preserve">Choose </w:t>
      </w:r>
      <w:r w:rsidRPr="00CA111E">
        <w:rPr>
          <w:b/>
        </w:rPr>
        <w:t>All Students</w:t>
      </w:r>
      <w:r w:rsidRPr="00CA111E">
        <w:t xml:space="preserve"> for grades to include in the report</w:t>
      </w:r>
      <w:r w:rsidR="001D07CD">
        <w:t>.</w:t>
      </w:r>
    </w:p>
    <w:p w14:paraId="415B3193" w14:textId="324A419A" w:rsidR="00B520C9" w:rsidRPr="00CA111E" w:rsidRDefault="00B520C9" w:rsidP="00B520C9">
      <w:pPr>
        <w:pStyle w:val="ListParagraph"/>
        <w:widowControl/>
        <w:numPr>
          <w:ilvl w:val="0"/>
          <w:numId w:val="23"/>
        </w:numPr>
        <w:autoSpaceDE/>
        <w:autoSpaceDN/>
        <w:spacing w:before="0" w:after="160" w:line="259" w:lineRule="auto"/>
        <w:ind w:right="0"/>
      </w:pPr>
      <w:r w:rsidRPr="00CA111E">
        <w:t xml:space="preserve">Choose </w:t>
      </w:r>
      <w:r w:rsidRPr="00CA111E">
        <w:rPr>
          <w:b/>
        </w:rPr>
        <w:t>Active Year</w:t>
      </w:r>
      <w:r w:rsidRPr="00CA111E">
        <w:t xml:space="preserve"> for the calendar</w:t>
      </w:r>
      <w:r w:rsidR="00064E63">
        <w:t xml:space="preserve"> and pick the </w:t>
      </w:r>
      <w:proofErr w:type="spellStart"/>
      <w:r w:rsidR="001D07CD">
        <w:t>school</w:t>
      </w:r>
      <w:r w:rsidR="00064E63">
        <w:t>l</w:t>
      </w:r>
      <w:proofErr w:type="spellEnd"/>
      <w:r w:rsidR="00064E63">
        <w:t xml:space="preserve"> calendar you wish to include (usually only needed if there are </w:t>
      </w:r>
      <w:proofErr w:type="spellStart"/>
      <w:r w:rsidR="00064E63">
        <w:t>are</w:t>
      </w:r>
      <w:proofErr w:type="spellEnd"/>
      <w:r w:rsidR="00064E63">
        <w:t xml:space="preserve"> multiple calendars listed)</w:t>
      </w:r>
      <w:r w:rsidR="001D07CD">
        <w:t>.</w:t>
      </w:r>
    </w:p>
    <w:p w14:paraId="62899CEE" w14:textId="65C37C52" w:rsidR="00B520C9" w:rsidRPr="00CA111E" w:rsidRDefault="00B520C9" w:rsidP="00B520C9">
      <w:pPr>
        <w:pStyle w:val="ListParagraph"/>
        <w:widowControl/>
        <w:numPr>
          <w:ilvl w:val="0"/>
          <w:numId w:val="23"/>
        </w:numPr>
        <w:autoSpaceDE/>
        <w:autoSpaceDN/>
        <w:spacing w:before="0" w:after="160" w:line="259" w:lineRule="auto"/>
        <w:ind w:right="0"/>
      </w:pPr>
      <w:r w:rsidRPr="00CA111E">
        <w:t xml:space="preserve">For </w:t>
      </w:r>
      <w:r w:rsidRPr="00CA111E">
        <w:rPr>
          <w:b/>
        </w:rPr>
        <w:t>Enrollment Add Date</w:t>
      </w:r>
      <w:r w:rsidRPr="00CA111E">
        <w:t>, include July 1</w:t>
      </w:r>
      <w:r w:rsidRPr="00CA111E">
        <w:rPr>
          <w:vertAlign w:val="superscript"/>
        </w:rPr>
        <w:t>st</w:t>
      </w:r>
      <w:r w:rsidRPr="00CA111E">
        <w:t xml:space="preserve"> through the Count Day (ex: </w:t>
      </w:r>
      <w:r w:rsidRPr="00083D89">
        <w:rPr>
          <w:highlight w:val="yellow"/>
        </w:rPr>
        <w:t>7/1/202</w:t>
      </w:r>
      <w:r w:rsidR="004C6117">
        <w:rPr>
          <w:highlight w:val="yellow"/>
        </w:rPr>
        <w:t>5</w:t>
      </w:r>
      <w:r w:rsidRPr="00083D89">
        <w:rPr>
          <w:highlight w:val="yellow"/>
        </w:rPr>
        <w:t>-10/</w:t>
      </w:r>
      <w:r w:rsidR="00083D89" w:rsidRPr="00083D89">
        <w:rPr>
          <w:highlight w:val="yellow"/>
        </w:rPr>
        <w:t>1</w:t>
      </w:r>
      <w:r w:rsidRPr="00083D89">
        <w:rPr>
          <w:highlight w:val="yellow"/>
        </w:rPr>
        <w:t>/202</w:t>
      </w:r>
      <w:r w:rsidR="004C6117" w:rsidRPr="004C6117">
        <w:rPr>
          <w:highlight w:val="yellow"/>
        </w:rPr>
        <w:t>5</w:t>
      </w:r>
      <w:r w:rsidRPr="00CA111E">
        <w:t>)</w:t>
      </w:r>
      <w:r w:rsidR="001D07CD">
        <w:t>.</w:t>
      </w:r>
    </w:p>
    <w:p w14:paraId="54565012" w14:textId="17854BA7" w:rsidR="00B520C9" w:rsidRPr="00CA111E" w:rsidRDefault="00B520C9" w:rsidP="00B520C9">
      <w:pPr>
        <w:pStyle w:val="ListParagraph"/>
        <w:widowControl/>
        <w:numPr>
          <w:ilvl w:val="0"/>
          <w:numId w:val="24"/>
        </w:numPr>
        <w:autoSpaceDE/>
        <w:autoSpaceDN/>
        <w:spacing w:before="0" w:after="160" w:line="259" w:lineRule="auto"/>
        <w:ind w:right="0"/>
        <w:rPr>
          <w:i/>
        </w:rPr>
      </w:pPr>
      <w:r w:rsidRPr="00CA111E">
        <w:rPr>
          <w:i/>
        </w:rPr>
        <w:t>If your school is approved for an alternative count day, then use that date</w:t>
      </w:r>
      <w:r w:rsidR="001D07CD">
        <w:rPr>
          <w:i/>
        </w:rPr>
        <w:t>.</w:t>
      </w:r>
    </w:p>
    <w:p w14:paraId="0E4A94D0" w14:textId="6FB414CA" w:rsidR="00B520C9" w:rsidRPr="00CA111E" w:rsidRDefault="00B520C9" w:rsidP="00B520C9">
      <w:pPr>
        <w:pStyle w:val="ListParagraph"/>
        <w:widowControl/>
        <w:numPr>
          <w:ilvl w:val="0"/>
          <w:numId w:val="23"/>
        </w:numPr>
        <w:autoSpaceDE/>
        <w:autoSpaceDN/>
        <w:spacing w:before="0" w:after="160" w:line="259" w:lineRule="auto"/>
        <w:ind w:right="0"/>
      </w:pPr>
      <w:r w:rsidRPr="00CA111E">
        <w:t xml:space="preserve">For </w:t>
      </w:r>
      <w:r w:rsidRPr="00CA111E">
        <w:rPr>
          <w:b/>
        </w:rPr>
        <w:t>Enrollment Drop Date</w:t>
      </w:r>
      <w:r w:rsidRPr="00CA111E">
        <w:t xml:space="preserve">, include July 1 through </w:t>
      </w:r>
      <w:r w:rsidR="00866E47">
        <w:t>the day after</w:t>
      </w:r>
      <w:r w:rsidR="00347AC0">
        <w:t xml:space="preserve"> the count date</w:t>
      </w:r>
      <w:r w:rsidRPr="00CA111E">
        <w:t xml:space="preserve"> (ex: </w:t>
      </w:r>
      <w:r w:rsidRPr="008C1D71">
        <w:rPr>
          <w:highlight w:val="yellow"/>
        </w:rPr>
        <w:t>7/1/202</w:t>
      </w:r>
      <w:r w:rsidR="00347AC0" w:rsidRPr="008C1D71">
        <w:rPr>
          <w:highlight w:val="yellow"/>
        </w:rPr>
        <w:t>5</w:t>
      </w:r>
      <w:r w:rsidRPr="008C1D71">
        <w:rPr>
          <w:highlight w:val="yellow"/>
        </w:rPr>
        <w:t>-10/</w:t>
      </w:r>
      <w:r w:rsidR="00866E47" w:rsidRPr="008C1D71">
        <w:rPr>
          <w:highlight w:val="yellow"/>
        </w:rPr>
        <w:t>2</w:t>
      </w:r>
      <w:r w:rsidRPr="008C1D71">
        <w:rPr>
          <w:highlight w:val="yellow"/>
        </w:rPr>
        <w:t>/202</w:t>
      </w:r>
      <w:r w:rsidR="00347AC0" w:rsidRPr="008C1D71">
        <w:rPr>
          <w:highlight w:val="yellow"/>
        </w:rPr>
        <w:t>5</w:t>
      </w:r>
      <w:r w:rsidRPr="00CA111E">
        <w:t>)</w:t>
      </w:r>
      <w:r w:rsidR="001D07CD">
        <w:t>.</w:t>
      </w:r>
      <w:r w:rsidRPr="00CA111E">
        <w:t xml:space="preserve"> </w:t>
      </w:r>
    </w:p>
    <w:p w14:paraId="4089812F" w14:textId="782D1DA7" w:rsidR="00064E63" w:rsidRPr="00064E63" w:rsidRDefault="00866E47" w:rsidP="00064E63">
      <w:pPr>
        <w:pStyle w:val="ListParagraph"/>
        <w:widowControl/>
        <w:numPr>
          <w:ilvl w:val="0"/>
          <w:numId w:val="24"/>
        </w:numPr>
        <w:autoSpaceDE/>
        <w:autoSpaceDN/>
        <w:spacing w:before="0" w:after="160" w:line="259" w:lineRule="auto"/>
        <w:ind w:right="0"/>
        <w:rPr>
          <w:i/>
        </w:rPr>
      </w:pPr>
      <w:r>
        <w:rPr>
          <w:i/>
        </w:rPr>
        <w:t xml:space="preserve">Out of district and out of state transfers are no longer allowed for funding, so using the day after count day should </w:t>
      </w:r>
      <w:r w:rsidR="00064E63">
        <w:rPr>
          <w:i/>
        </w:rPr>
        <w:t>usually</w:t>
      </w:r>
      <w:r>
        <w:rPr>
          <w:i/>
        </w:rPr>
        <w:t xml:space="preserve"> suffice</w:t>
      </w:r>
      <w:r w:rsidR="001D07CD">
        <w:rPr>
          <w:i/>
        </w:rPr>
        <w:t>.</w:t>
      </w:r>
    </w:p>
    <w:p w14:paraId="33742B14" w14:textId="75D77C03" w:rsidR="00B520C9" w:rsidRPr="00CA111E" w:rsidRDefault="00B520C9" w:rsidP="00B520C9">
      <w:pPr>
        <w:pStyle w:val="ListParagraph"/>
        <w:widowControl/>
        <w:numPr>
          <w:ilvl w:val="0"/>
          <w:numId w:val="23"/>
        </w:numPr>
        <w:autoSpaceDE/>
        <w:autoSpaceDN/>
        <w:spacing w:before="0" w:after="160" w:line="259" w:lineRule="auto"/>
        <w:ind w:right="0"/>
      </w:pPr>
      <w:r w:rsidRPr="00CA111E">
        <w:lastRenderedPageBreak/>
        <w:t xml:space="preserve">For </w:t>
      </w:r>
      <w:r w:rsidRPr="00CA111E">
        <w:rPr>
          <w:b/>
        </w:rPr>
        <w:t>Display Options</w:t>
      </w:r>
      <w:r w:rsidRPr="00CA111E">
        <w:t>, make sure both Start Date and End Date are checked</w:t>
      </w:r>
      <w:r w:rsidR="001D07CD">
        <w:t>.</w:t>
      </w:r>
    </w:p>
    <w:p w14:paraId="0AA56D05" w14:textId="66BD721A" w:rsidR="00B520C9" w:rsidRDefault="00750114" w:rsidP="00B520C9">
      <w:pPr>
        <w:pStyle w:val="ListParagraph"/>
        <w:widowControl/>
        <w:numPr>
          <w:ilvl w:val="0"/>
          <w:numId w:val="23"/>
        </w:numPr>
        <w:autoSpaceDE/>
        <w:autoSpaceDN/>
        <w:spacing w:before="0" w:after="160" w:line="259" w:lineRule="auto"/>
        <w:ind w:right="0"/>
      </w:pPr>
      <w:r>
        <w:t xml:space="preserve">Alpha is the preferred </w:t>
      </w:r>
      <w:r w:rsidRPr="00750114">
        <w:rPr>
          <w:b/>
          <w:bCs/>
        </w:rPr>
        <w:t>sorting method</w:t>
      </w:r>
      <w:r>
        <w:t xml:space="preserve"> to select</w:t>
      </w:r>
      <w:r w:rsidR="001D07CD">
        <w:t>.</w:t>
      </w:r>
    </w:p>
    <w:p w14:paraId="2CE41047" w14:textId="0B2D5EE1" w:rsidR="007A5789" w:rsidRDefault="007A5789" w:rsidP="00B520C9">
      <w:pPr>
        <w:pStyle w:val="ListParagraph"/>
        <w:widowControl/>
        <w:numPr>
          <w:ilvl w:val="0"/>
          <w:numId w:val="23"/>
        </w:numPr>
        <w:autoSpaceDE/>
        <w:autoSpaceDN/>
        <w:spacing w:before="0" w:after="160" w:line="259" w:lineRule="auto"/>
        <w:ind w:right="0"/>
      </w:pPr>
      <w:r>
        <w:t xml:space="preserve">State Start/End Status is the default selection for </w:t>
      </w:r>
      <w:r w:rsidRPr="007A5789">
        <w:rPr>
          <w:b/>
          <w:bCs/>
        </w:rPr>
        <w:t>Enrollment Status</w:t>
      </w:r>
      <w:r>
        <w:t xml:space="preserve"> and should be used.</w:t>
      </w:r>
      <w:r w:rsidR="00C32B10">
        <w:t xml:space="preserve"> Unless you are extracting a specific set of student scenarios, then </w:t>
      </w:r>
      <w:proofErr w:type="spellStart"/>
      <w:r w:rsidR="00C32B10">
        <w:t>ou</w:t>
      </w:r>
      <w:proofErr w:type="spellEnd"/>
      <w:r w:rsidR="00C32B10">
        <w:t xml:space="preserve"> can leave the selection on the “All” value for both the Start and End sections.</w:t>
      </w:r>
    </w:p>
    <w:p w14:paraId="1EF49A47" w14:textId="10D7CAB1" w:rsidR="007A5789" w:rsidRPr="00CA111E" w:rsidRDefault="007A5789" w:rsidP="00B520C9">
      <w:pPr>
        <w:pStyle w:val="ListParagraph"/>
        <w:widowControl/>
        <w:numPr>
          <w:ilvl w:val="0"/>
          <w:numId w:val="23"/>
        </w:numPr>
        <w:autoSpaceDE/>
        <w:autoSpaceDN/>
        <w:spacing w:before="0" w:after="160" w:line="259" w:lineRule="auto"/>
        <w:ind w:right="0"/>
      </w:pPr>
      <w:r>
        <w:t xml:space="preserve">To extract a format that can be sorted easily, pick the CSV option in the </w:t>
      </w:r>
      <w:r w:rsidRPr="007A5789">
        <w:rPr>
          <w:b/>
          <w:bCs/>
        </w:rPr>
        <w:t>Report Format</w:t>
      </w:r>
      <w:r>
        <w:t xml:space="preserve"> box. </w:t>
      </w:r>
      <w:r w:rsidR="009B0685">
        <w:t xml:space="preserve">If you are running this report for one or only a few students, then it </w:t>
      </w:r>
      <w:r w:rsidR="00916CCD">
        <w:t>is recommended to</w:t>
      </w:r>
      <w:r w:rsidR="009B0685">
        <w:t xml:space="preserve"> pick the PDF format.</w:t>
      </w:r>
    </w:p>
    <w:p w14:paraId="3D21B60E" w14:textId="0CCF48C2" w:rsidR="00083D89" w:rsidRPr="009B0685" w:rsidRDefault="00B520C9" w:rsidP="00AF18E1">
      <w:pPr>
        <w:pStyle w:val="ListParagraph"/>
        <w:widowControl/>
        <w:numPr>
          <w:ilvl w:val="0"/>
          <w:numId w:val="23"/>
        </w:numPr>
        <w:autoSpaceDE/>
        <w:autoSpaceDN/>
        <w:spacing w:before="0"/>
        <w:ind w:right="0"/>
        <w:contextualSpacing w:val="0"/>
      </w:pPr>
      <w:r w:rsidRPr="00CA111E">
        <w:t xml:space="preserve">Click </w:t>
      </w:r>
      <w:r w:rsidRPr="00CA111E">
        <w:rPr>
          <w:b/>
        </w:rPr>
        <w:t>Generate Repor</w:t>
      </w:r>
      <w:r w:rsidR="00AF18E1" w:rsidRPr="00CA111E">
        <w:rPr>
          <w:b/>
        </w:rPr>
        <w:t>t</w:t>
      </w:r>
      <w:r w:rsidR="001D07CD">
        <w:rPr>
          <w:b/>
        </w:rPr>
        <w:t>.</w:t>
      </w:r>
      <w:r w:rsidR="00083D89">
        <w:rPr>
          <w:b/>
        </w:rPr>
        <w:t xml:space="preserve"> </w:t>
      </w:r>
    </w:p>
    <w:p w14:paraId="7B08E399" w14:textId="77777777" w:rsidR="00416C10" w:rsidRDefault="00064E63" w:rsidP="00416C10">
      <w:pPr>
        <w:pStyle w:val="ListParagraph"/>
        <w:widowControl/>
        <w:autoSpaceDE/>
        <w:autoSpaceDN/>
        <w:spacing w:before="0"/>
        <w:ind w:right="0"/>
        <w:contextualSpacing w:val="0"/>
      </w:pPr>
      <w:r w:rsidRPr="00064E63">
        <w:rPr>
          <w:noProof/>
        </w:rPr>
        <w:drawing>
          <wp:inline distT="0" distB="0" distL="0" distR="0" wp14:anchorId="48E79417" wp14:editId="55178BCA">
            <wp:extent cx="5537345" cy="5411972"/>
            <wp:effectExtent l="19050" t="19050" r="25400" b="17780"/>
            <wp:docPr id="424117417" name="Picture 1" descr="Screenshot of selection criteria in the Enrollment report in 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17417" name="Picture 1" descr="Screenshot of selection criteria in the Enrollment report in IC. "/>
                    <pic:cNvPicPr/>
                  </pic:nvPicPr>
                  <pic:blipFill>
                    <a:blip r:embed="rId35"/>
                    <a:stretch>
                      <a:fillRect/>
                    </a:stretch>
                  </pic:blipFill>
                  <pic:spPr>
                    <a:xfrm>
                      <a:off x="0" y="0"/>
                      <a:ext cx="5555224" cy="5429447"/>
                    </a:xfrm>
                    <a:prstGeom prst="rect">
                      <a:avLst/>
                    </a:prstGeom>
                    <a:ln>
                      <a:solidFill>
                        <a:schemeClr val="accent1"/>
                      </a:solidFill>
                    </a:ln>
                  </pic:spPr>
                </pic:pic>
              </a:graphicData>
            </a:graphic>
          </wp:inline>
        </w:drawing>
      </w:r>
    </w:p>
    <w:p w14:paraId="29E0E52F" w14:textId="77777777" w:rsidR="006071FD" w:rsidRDefault="006071FD" w:rsidP="00416C10">
      <w:pPr>
        <w:pStyle w:val="ListParagraph"/>
        <w:widowControl/>
        <w:autoSpaceDE/>
        <w:autoSpaceDN/>
        <w:spacing w:before="0"/>
        <w:ind w:right="0"/>
        <w:contextualSpacing w:val="0"/>
      </w:pPr>
    </w:p>
    <w:p w14:paraId="29E0EF73" w14:textId="69236D67" w:rsidR="006071FD" w:rsidRDefault="006071FD" w:rsidP="006071FD">
      <w:pPr>
        <w:pStyle w:val="ListParagraph"/>
        <w:widowControl/>
        <w:autoSpaceDE/>
        <w:autoSpaceDN/>
        <w:spacing w:before="0"/>
        <w:ind w:left="360" w:right="0"/>
        <w:contextualSpacing w:val="0"/>
      </w:pPr>
      <w:r w:rsidRPr="006071FD">
        <w:rPr>
          <w:noProof/>
        </w:rPr>
        <w:lastRenderedPageBreak/>
        <w:drawing>
          <wp:inline distT="0" distB="0" distL="0" distR="0" wp14:anchorId="0F290314" wp14:editId="7A559620">
            <wp:extent cx="5486400" cy="2400869"/>
            <wp:effectExtent l="19050" t="19050" r="19050" b="19050"/>
            <wp:docPr id="338062066" name="Picture 1" descr="Screenshot of an example enrollment status report in 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62066" name="Picture 1" descr="Screenshot of an example enrollment status report in IC."/>
                    <pic:cNvPicPr/>
                  </pic:nvPicPr>
                  <pic:blipFill>
                    <a:blip r:embed="rId36"/>
                    <a:stretch>
                      <a:fillRect/>
                    </a:stretch>
                  </pic:blipFill>
                  <pic:spPr>
                    <a:xfrm>
                      <a:off x="0" y="0"/>
                      <a:ext cx="5498206" cy="2406035"/>
                    </a:xfrm>
                    <a:prstGeom prst="rect">
                      <a:avLst/>
                    </a:prstGeom>
                    <a:ln>
                      <a:solidFill>
                        <a:schemeClr val="accent1"/>
                      </a:solidFill>
                    </a:ln>
                  </pic:spPr>
                </pic:pic>
              </a:graphicData>
            </a:graphic>
          </wp:inline>
        </w:drawing>
      </w:r>
    </w:p>
    <w:p w14:paraId="3D124CB3" w14:textId="6078E165" w:rsidR="00B520C9" w:rsidRPr="00CA111E" w:rsidRDefault="00083D89" w:rsidP="001D07CD">
      <w:pPr>
        <w:pStyle w:val="ListParagraph"/>
        <w:widowControl/>
        <w:numPr>
          <w:ilvl w:val="0"/>
          <w:numId w:val="23"/>
        </w:numPr>
        <w:autoSpaceDE/>
        <w:autoSpaceDN/>
        <w:spacing w:before="240"/>
        <w:ind w:right="0"/>
        <w:contextualSpacing w:val="0"/>
      </w:pPr>
      <w:r>
        <w:t xml:space="preserve">Schools should </w:t>
      </w:r>
      <w:r w:rsidRPr="00083D89">
        <w:rPr>
          <w:b/>
          <w:bCs/>
        </w:rPr>
        <w:t>always</w:t>
      </w:r>
      <w:r w:rsidR="00B520C9" w:rsidRPr="00CA111E">
        <w:t xml:space="preserve"> review the entry report and exit report </w:t>
      </w:r>
      <w:r w:rsidR="00416C10">
        <w:t xml:space="preserve">before submitting to CSI </w:t>
      </w:r>
      <w:r w:rsidR="00B520C9" w:rsidRPr="00CA111E">
        <w:t>to ensure accuracy and save them using the following naming convention: “</w:t>
      </w:r>
      <w:proofErr w:type="spellStart"/>
      <w:r w:rsidR="00B520C9" w:rsidRPr="00CA111E">
        <w:rPr>
          <w:i/>
        </w:rPr>
        <w:t>SchoolCode_School</w:t>
      </w:r>
      <w:r w:rsidR="00B520C9" w:rsidRPr="00CA111E">
        <w:t>_EnrollmentOctCt_</w:t>
      </w:r>
      <w:r w:rsidR="00B520C9" w:rsidRPr="00CA111E">
        <w:rPr>
          <w:i/>
        </w:rPr>
        <w:t>CurrentDate</w:t>
      </w:r>
      <w:proofErr w:type="spellEnd"/>
      <w:r w:rsidR="00B520C9" w:rsidRPr="00CA111E">
        <w:t>”</w:t>
      </w:r>
    </w:p>
    <w:p w14:paraId="5EFB4BD9" w14:textId="786A16BF" w:rsidR="00B520C9" w:rsidRDefault="00B520C9" w:rsidP="00AF18E1">
      <w:pPr>
        <w:widowControl/>
        <w:autoSpaceDE/>
        <w:autoSpaceDN/>
        <w:spacing w:before="0" w:after="120"/>
        <w:ind w:left="720" w:right="0"/>
      </w:pPr>
      <w:r w:rsidRPr="00CA111E">
        <w:t xml:space="preserve">Example: </w:t>
      </w:r>
      <w:r w:rsidR="00E03072">
        <w:t>2035</w:t>
      </w:r>
      <w:r w:rsidRPr="00CA111E">
        <w:t>_C</w:t>
      </w:r>
      <w:r w:rsidR="00E03072">
        <w:t>PA</w:t>
      </w:r>
      <w:r w:rsidRPr="00CA111E">
        <w:t>_</w:t>
      </w:r>
      <w:r w:rsidRPr="00CA111E">
        <w:rPr>
          <w:b/>
        </w:rPr>
        <w:t>Enrollment</w:t>
      </w:r>
      <w:r w:rsidRPr="00CA111E">
        <w:t>OctCt_</w:t>
      </w:r>
      <w:r w:rsidRPr="00083D89">
        <w:rPr>
          <w:highlight w:val="yellow"/>
        </w:rPr>
        <w:t>1016202</w:t>
      </w:r>
      <w:r w:rsidR="000B39A0" w:rsidRPr="000B39A0">
        <w:rPr>
          <w:highlight w:val="yellow"/>
        </w:rPr>
        <w:t>5</w:t>
      </w:r>
    </w:p>
    <w:p w14:paraId="7956ADBC" w14:textId="77777777" w:rsidR="00513F0B" w:rsidRDefault="00513F0B" w:rsidP="00736648">
      <w:pPr>
        <w:rPr>
          <w:b/>
        </w:rPr>
      </w:pPr>
    </w:p>
    <w:p w14:paraId="33FF9031" w14:textId="47ABE5FD" w:rsidR="00736648" w:rsidRPr="00CA111E" w:rsidRDefault="00CB4DF1" w:rsidP="00736648">
      <w:bookmarkStart w:id="20" w:name="_Toc207204687"/>
      <w:r w:rsidRPr="000D021C">
        <w:rPr>
          <w:rStyle w:val="Heading3Char"/>
          <w:color w:val="auto"/>
          <w:sz w:val="28"/>
          <w:szCs w:val="28"/>
        </w:rPr>
        <w:t xml:space="preserve">Infinite Campus </w:t>
      </w:r>
      <w:r w:rsidR="00736648" w:rsidRPr="000D021C">
        <w:rPr>
          <w:rStyle w:val="Heading3Char"/>
          <w:color w:val="auto"/>
          <w:sz w:val="28"/>
          <w:szCs w:val="28"/>
        </w:rPr>
        <w:t>Report 3: Student Schedules</w:t>
      </w:r>
      <w:bookmarkEnd w:id="20"/>
      <w:r w:rsidR="00736648" w:rsidRPr="000D021C">
        <w:rPr>
          <w:b/>
        </w:rPr>
        <w:t xml:space="preserve"> </w:t>
      </w:r>
      <w:r w:rsidR="00736648" w:rsidRPr="00CA111E">
        <w:t>(Typically, grades 6-12 where students move between classes and have passing periods)</w:t>
      </w:r>
    </w:p>
    <w:p w14:paraId="6E4B6850" w14:textId="0726F0E1" w:rsidR="00736648" w:rsidRDefault="00736648" w:rsidP="00736648">
      <w:pPr>
        <w:rPr>
          <w:b/>
          <w:color w:val="C00000"/>
        </w:rPr>
      </w:pPr>
      <w:r w:rsidRPr="00CA111E">
        <w:rPr>
          <w:b/>
          <w:color w:val="C00000"/>
          <w:highlight w:val="yellow"/>
        </w:rPr>
        <w:t>**This report needs to be run</w:t>
      </w:r>
      <w:r w:rsidR="007D08EF">
        <w:rPr>
          <w:b/>
          <w:color w:val="C00000"/>
          <w:highlight w:val="yellow"/>
        </w:rPr>
        <w:t xml:space="preserve"> by applicable schools</w:t>
      </w:r>
      <w:r w:rsidRPr="00CA111E">
        <w:rPr>
          <w:b/>
          <w:color w:val="C00000"/>
          <w:highlight w:val="yellow"/>
        </w:rPr>
        <w:t xml:space="preserve"> on </w:t>
      </w:r>
      <w:r w:rsidR="007D08EF">
        <w:rPr>
          <w:b/>
          <w:color w:val="C00000"/>
          <w:highlight w:val="yellow"/>
        </w:rPr>
        <w:t>C</w:t>
      </w:r>
      <w:r w:rsidRPr="00CA111E">
        <w:rPr>
          <w:b/>
          <w:color w:val="C00000"/>
          <w:highlight w:val="yellow"/>
        </w:rPr>
        <w:t xml:space="preserve">ount Day and </w:t>
      </w:r>
      <w:r w:rsidR="007D08EF">
        <w:rPr>
          <w:b/>
          <w:color w:val="C00000"/>
          <w:highlight w:val="yellow"/>
        </w:rPr>
        <w:t>uploaded</w:t>
      </w:r>
      <w:r w:rsidRPr="00CA111E">
        <w:rPr>
          <w:b/>
          <w:color w:val="C00000"/>
          <w:highlight w:val="yellow"/>
        </w:rPr>
        <w:t xml:space="preserve"> to G-Drive by the end of the </w:t>
      </w:r>
      <w:r w:rsidRPr="001D07CD">
        <w:rPr>
          <w:b/>
          <w:color w:val="C00000"/>
          <w:highlight w:val="yellow"/>
        </w:rPr>
        <w:t>day**</w:t>
      </w:r>
      <w:r w:rsidR="001D07CD" w:rsidRPr="001D07CD">
        <w:rPr>
          <w:b/>
          <w:color w:val="C00000"/>
          <w:highlight w:val="yellow"/>
        </w:rPr>
        <w:t>.</w:t>
      </w:r>
    </w:p>
    <w:p w14:paraId="6FE33938" w14:textId="642F218E" w:rsidR="00E114F7" w:rsidRPr="00E114F7" w:rsidRDefault="00E114F7" w:rsidP="00736648">
      <w:pPr>
        <w:rPr>
          <w:bCs/>
          <w:i/>
          <w:iCs/>
          <w:color w:val="0070C0"/>
        </w:rPr>
      </w:pPr>
      <w:r w:rsidRPr="00E114F7">
        <w:rPr>
          <w:bCs/>
          <w:i/>
          <w:iCs/>
          <w:color w:val="0070C0"/>
        </w:rPr>
        <w:t xml:space="preserve">In </w:t>
      </w:r>
      <w:r w:rsidRPr="00E114F7">
        <w:rPr>
          <w:b/>
          <w:i/>
          <w:iCs/>
          <w:color w:val="0070C0"/>
        </w:rPr>
        <w:t>Campus Community</w:t>
      </w:r>
      <w:r w:rsidRPr="00E114F7">
        <w:rPr>
          <w:bCs/>
          <w:i/>
          <w:iCs/>
          <w:color w:val="0070C0"/>
        </w:rPr>
        <w:t xml:space="preserve">, the Help document for this report is under Scheduling &amp; Courses/Scheduling &amp; Courses Report/Schedule Batch Report. </w:t>
      </w:r>
    </w:p>
    <w:p w14:paraId="5DEDADF6" w14:textId="77777777" w:rsidR="00736648" w:rsidRPr="00CA111E" w:rsidRDefault="00736648" w:rsidP="00736648">
      <w:pPr>
        <w:rPr>
          <w:sz w:val="8"/>
        </w:rPr>
      </w:pPr>
    </w:p>
    <w:p w14:paraId="04EE3480" w14:textId="2F9B2729" w:rsidR="004E7213" w:rsidRPr="004E7213" w:rsidRDefault="00F7796A" w:rsidP="004E7213">
      <w:pPr>
        <w:pStyle w:val="ListParagraph"/>
        <w:widowControl/>
        <w:numPr>
          <w:ilvl w:val="0"/>
          <w:numId w:val="25"/>
        </w:numPr>
        <w:autoSpaceDE/>
        <w:autoSpaceDN/>
        <w:spacing w:before="0"/>
        <w:ind w:right="0"/>
        <w:rPr>
          <w:bCs/>
        </w:rPr>
      </w:pPr>
      <w:r w:rsidRPr="005066F5">
        <w:rPr>
          <w:bCs/>
        </w:rPr>
        <w:t>First select the applicable school calendar</w:t>
      </w:r>
      <w:r>
        <w:rPr>
          <w:bCs/>
        </w:rPr>
        <w:t xml:space="preserve"> </w:t>
      </w:r>
      <w:r w:rsidR="004E7213">
        <w:rPr>
          <w:bCs/>
        </w:rPr>
        <w:t xml:space="preserve">and terms </w:t>
      </w:r>
      <w:r w:rsidRPr="005066F5">
        <w:rPr>
          <w:bCs/>
        </w:rPr>
        <w:t xml:space="preserve">you wish to extract </w:t>
      </w:r>
      <w:r w:rsidR="00956373">
        <w:rPr>
          <w:bCs/>
        </w:rPr>
        <w:t>schedules</w:t>
      </w:r>
      <w:r w:rsidRPr="005066F5">
        <w:rPr>
          <w:bCs/>
        </w:rPr>
        <w:t xml:space="preserve"> for</w:t>
      </w:r>
      <w:r>
        <w:rPr>
          <w:bCs/>
        </w:rPr>
        <w:t>.</w:t>
      </w:r>
      <w:r w:rsidR="004E7213">
        <w:rPr>
          <w:bCs/>
        </w:rPr>
        <w:t xml:space="preserve"> Only the </w:t>
      </w:r>
      <w:r w:rsidR="004E7213" w:rsidRPr="004E7213">
        <w:rPr>
          <w:b/>
        </w:rPr>
        <w:t>first semester</w:t>
      </w:r>
      <w:r w:rsidR="004E7213">
        <w:rPr>
          <w:bCs/>
        </w:rPr>
        <w:t xml:space="preserve"> needs to be included for the schedule reports that need to be submitted to CSI</w:t>
      </w:r>
      <w:r w:rsidR="00956373">
        <w:rPr>
          <w:bCs/>
        </w:rPr>
        <w:t>.</w:t>
      </w:r>
    </w:p>
    <w:p w14:paraId="4CE116C7" w14:textId="26C1E0D9" w:rsidR="00F7796A" w:rsidRDefault="00F7796A" w:rsidP="00F7796A">
      <w:pPr>
        <w:pStyle w:val="ListParagraph"/>
        <w:widowControl/>
        <w:autoSpaceDE/>
        <w:autoSpaceDN/>
        <w:spacing w:before="0" w:after="160" w:line="259" w:lineRule="auto"/>
        <w:ind w:right="0"/>
      </w:pPr>
      <w:r w:rsidRPr="00F7796A">
        <w:rPr>
          <w:noProof/>
        </w:rPr>
        <w:lastRenderedPageBreak/>
        <w:drawing>
          <wp:inline distT="0" distB="0" distL="0" distR="0" wp14:anchorId="76DBB274" wp14:editId="1EDB35E1">
            <wp:extent cx="3905250" cy="2739516"/>
            <wp:effectExtent l="19050" t="19050" r="19050" b="22860"/>
            <wp:docPr id="728308930" name="Picture 1" descr="Screenshot of selecting a school calendar in 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08930" name="Picture 1" descr="Screenshot of selecting a school calendar in IC."/>
                    <pic:cNvPicPr/>
                  </pic:nvPicPr>
                  <pic:blipFill>
                    <a:blip r:embed="rId37"/>
                    <a:stretch>
                      <a:fillRect/>
                    </a:stretch>
                  </pic:blipFill>
                  <pic:spPr>
                    <a:xfrm>
                      <a:off x="0" y="0"/>
                      <a:ext cx="3912131" cy="2744343"/>
                    </a:xfrm>
                    <a:prstGeom prst="rect">
                      <a:avLst/>
                    </a:prstGeom>
                    <a:ln>
                      <a:solidFill>
                        <a:schemeClr val="tx1"/>
                      </a:solidFill>
                    </a:ln>
                  </pic:spPr>
                </pic:pic>
              </a:graphicData>
            </a:graphic>
          </wp:inline>
        </w:drawing>
      </w:r>
    </w:p>
    <w:p w14:paraId="3345C6DF" w14:textId="7BF39644" w:rsidR="00736648" w:rsidRPr="00BD23C5" w:rsidRDefault="00E114F7" w:rsidP="001D07CD">
      <w:pPr>
        <w:pStyle w:val="ListParagraph"/>
        <w:widowControl/>
        <w:numPr>
          <w:ilvl w:val="0"/>
          <w:numId w:val="25"/>
        </w:numPr>
        <w:autoSpaceDE/>
        <w:autoSpaceDN/>
        <w:spacing w:before="360"/>
        <w:ind w:right="0"/>
        <w:contextualSpacing w:val="0"/>
      </w:pPr>
      <w:r>
        <w:t>On the Main Menu IC screen go to</w:t>
      </w:r>
      <w:r w:rsidRPr="00CA111E">
        <w:t xml:space="preserve"> </w:t>
      </w:r>
      <w:r w:rsidR="00736648" w:rsidRPr="00A55B92">
        <w:rPr>
          <w:b/>
        </w:rPr>
        <w:t>Scheduling</w:t>
      </w:r>
      <w:r w:rsidR="00F7796A">
        <w:rPr>
          <w:b/>
        </w:rPr>
        <w:t xml:space="preserve"> &amp; Courses</w:t>
      </w:r>
      <w:r w:rsidR="00A55B92" w:rsidRPr="00A55B92">
        <w:rPr>
          <w:b/>
        </w:rPr>
        <w:t>/</w:t>
      </w:r>
      <w:r w:rsidR="00736648" w:rsidRPr="00A55B92">
        <w:rPr>
          <w:b/>
        </w:rPr>
        <w:t>Reports</w:t>
      </w:r>
      <w:r w:rsidR="00A55B92" w:rsidRPr="00A55B92">
        <w:rPr>
          <w:b/>
        </w:rPr>
        <w:t>/</w:t>
      </w:r>
      <w:r w:rsidR="00736648" w:rsidRPr="00A55B92">
        <w:rPr>
          <w:b/>
        </w:rPr>
        <w:t>Schedule Batch</w:t>
      </w:r>
      <w:r w:rsidR="00F7796A">
        <w:rPr>
          <w:b/>
        </w:rPr>
        <w:t xml:space="preserve"> Report</w:t>
      </w:r>
      <w:r w:rsidR="001D07CD">
        <w:rPr>
          <w:b/>
        </w:rPr>
        <w:t>.</w:t>
      </w:r>
    </w:p>
    <w:p w14:paraId="6FA169CE" w14:textId="06B2E01F" w:rsidR="00BD23C5" w:rsidRPr="00CA111E" w:rsidRDefault="00BD23C5" w:rsidP="00BD23C5">
      <w:pPr>
        <w:pStyle w:val="ListParagraph"/>
        <w:widowControl/>
        <w:autoSpaceDE/>
        <w:autoSpaceDN/>
        <w:spacing w:before="0" w:after="160" w:line="259" w:lineRule="auto"/>
        <w:ind w:right="0"/>
      </w:pPr>
      <w:r w:rsidRPr="00BD23C5">
        <w:rPr>
          <w:noProof/>
        </w:rPr>
        <w:drawing>
          <wp:inline distT="0" distB="0" distL="0" distR="0" wp14:anchorId="174CA7F5" wp14:editId="41AAAB72">
            <wp:extent cx="5701266" cy="2372482"/>
            <wp:effectExtent l="19050" t="19050" r="13970" b="27940"/>
            <wp:docPr id="560128731" name="Picture 1" descr="Screenshot of the location of the Schedule Batch Report in 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128731" name="Picture 1" descr="Screenshot of the location of the Schedule Batch Report in IC."/>
                    <pic:cNvPicPr/>
                  </pic:nvPicPr>
                  <pic:blipFill>
                    <a:blip r:embed="rId38"/>
                    <a:stretch>
                      <a:fillRect/>
                    </a:stretch>
                  </pic:blipFill>
                  <pic:spPr>
                    <a:xfrm>
                      <a:off x="0" y="0"/>
                      <a:ext cx="5706577" cy="2374692"/>
                    </a:xfrm>
                    <a:prstGeom prst="rect">
                      <a:avLst/>
                    </a:prstGeom>
                    <a:ln>
                      <a:solidFill>
                        <a:schemeClr val="tx1"/>
                      </a:solidFill>
                    </a:ln>
                  </pic:spPr>
                </pic:pic>
              </a:graphicData>
            </a:graphic>
          </wp:inline>
        </w:drawing>
      </w:r>
    </w:p>
    <w:p w14:paraId="4D6DEE42" w14:textId="71F7AA21" w:rsidR="00ED4AEA" w:rsidRDefault="00ED4AEA" w:rsidP="00ED4AEA">
      <w:pPr>
        <w:pStyle w:val="ListParagraph"/>
        <w:widowControl/>
        <w:numPr>
          <w:ilvl w:val="0"/>
          <w:numId w:val="25"/>
        </w:numPr>
        <w:autoSpaceDE/>
        <w:autoSpaceDN/>
        <w:spacing w:before="360"/>
        <w:ind w:right="0"/>
        <w:contextualSpacing w:val="0"/>
      </w:pPr>
      <w:r>
        <w:t xml:space="preserve">When the report opens pick </w:t>
      </w:r>
      <w:r w:rsidR="00736648" w:rsidRPr="00CA111E">
        <w:t xml:space="preserve">the </w:t>
      </w:r>
      <w:r w:rsidR="006B33BC" w:rsidRPr="00ED4AEA">
        <w:rPr>
          <w:b/>
          <w:bCs/>
        </w:rPr>
        <w:t>D</w:t>
      </w:r>
      <w:r w:rsidR="00736648" w:rsidRPr="00ED4AEA">
        <w:rPr>
          <w:b/>
          <w:bCs/>
        </w:rPr>
        <w:t xml:space="preserve">isplay </w:t>
      </w:r>
      <w:r w:rsidR="006B33BC" w:rsidRPr="00ED4AEA">
        <w:rPr>
          <w:b/>
          <w:bCs/>
        </w:rPr>
        <w:t>O</w:t>
      </w:r>
      <w:r w:rsidR="00736648" w:rsidRPr="00ED4AEA">
        <w:rPr>
          <w:b/>
          <w:bCs/>
        </w:rPr>
        <w:t>ptions</w:t>
      </w:r>
      <w:r w:rsidR="00F7796A">
        <w:t>.</w:t>
      </w:r>
      <w:r>
        <w:t>in the first section.</w:t>
      </w:r>
    </w:p>
    <w:p w14:paraId="18F45132" w14:textId="4473FCFC" w:rsidR="00ED4AEA" w:rsidRDefault="00ED4AEA" w:rsidP="00ED4AEA">
      <w:pPr>
        <w:pStyle w:val="ListParagraph"/>
        <w:widowControl/>
        <w:autoSpaceDE/>
        <w:autoSpaceDN/>
        <w:spacing w:before="0"/>
        <w:ind w:right="0"/>
        <w:contextualSpacing w:val="0"/>
      </w:pPr>
      <w:r w:rsidRPr="00ED4AEA">
        <w:rPr>
          <w:noProof/>
        </w:rPr>
        <w:drawing>
          <wp:inline distT="0" distB="0" distL="0" distR="0" wp14:anchorId="30BD2F28" wp14:editId="2DC5055D">
            <wp:extent cx="3248478" cy="1629002"/>
            <wp:effectExtent l="19050" t="19050" r="28575" b="28575"/>
            <wp:docPr id="746687870" name="Picture 1" descr="Screenshot showing the Display Options location in 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687870" name="Picture 1" descr="Screenshot showing the Display Options location in IC."/>
                    <pic:cNvPicPr/>
                  </pic:nvPicPr>
                  <pic:blipFill>
                    <a:blip r:embed="rId39"/>
                    <a:stretch>
                      <a:fillRect/>
                    </a:stretch>
                  </pic:blipFill>
                  <pic:spPr>
                    <a:xfrm>
                      <a:off x="0" y="0"/>
                      <a:ext cx="3248478" cy="1629002"/>
                    </a:xfrm>
                    <a:prstGeom prst="rect">
                      <a:avLst/>
                    </a:prstGeom>
                    <a:ln>
                      <a:solidFill>
                        <a:schemeClr val="accent1"/>
                      </a:solidFill>
                    </a:ln>
                  </pic:spPr>
                </pic:pic>
              </a:graphicData>
            </a:graphic>
          </wp:inline>
        </w:drawing>
      </w:r>
    </w:p>
    <w:p w14:paraId="188B0290" w14:textId="56F0EE10" w:rsidR="00ED4AEA" w:rsidRDefault="00ED4AEA" w:rsidP="00084D5E">
      <w:pPr>
        <w:pStyle w:val="ListParagraph"/>
        <w:widowControl/>
        <w:numPr>
          <w:ilvl w:val="0"/>
          <w:numId w:val="25"/>
        </w:numPr>
        <w:autoSpaceDE/>
        <w:autoSpaceDN/>
        <w:spacing w:before="240"/>
        <w:ind w:right="0"/>
        <w:contextualSpacing w:val="0"/>
      </w:pPr>
      <w:r>
        <w:t xml:space="preserve">Leave the </w:t>
      </w:r>
      <w:r w:rsidRPr="00ED4AEA">
        <w:rPr>
          <w:b/>
          <w:bCs/>
        </w:rPr>
        <w:t>Report Format, Group by</w:t>
      </w:r>
      <w:r>
        <w:t xml:space="preserve">, and </w:t>
      </w:r>
      <w:r w:rsidRPr="00ED4AEA">
        <w:rPr>
          <w:b/>
          <w:bCs/>
        </w:rPr>
        <w:t>Courses</w:t>
      </w:r>
      <w:r>
        <w:t xml:space="preserve"> selections as the default selections. </w:t>
      </w:r>
    </w:p>
    <w:p w14:paraId="43DEDA85" w14:textId="1834920C" w:rsidR="00084D5E" w:rsidRPr="006071FD" w:rsidRDefault="00084D5E" w:rsidP="00ED4AEA">
      <w:pPr>
        <w:pStyle w:val="ListParagraph"/>
        <w:widowControl/>
        <w:numPr>
          <w:ilvl w:val="0"/>
          <w:numId w:val="25"/>
        </w:numPr>
        <w:autoSpaceDE/>
        <w:autoSpaceDN/>
        <w:spacing w:before="0" w:after="160"/>
        <w:ind w:right="0"/>
      </w:pPr>
      <w:r w:rsidRPr="006071FD">
        <w:lastRenderedPageBreak/>
        <w:t xml:space="preserve">Leave </w:t>
      </w:r>
      <w:r w:rsidRPr="006071FD">
        <w:rPr>
          <w:b/>
          <w:bCs/>
        </w:rPr>
        <w:t>Term Options</w:t>
      </w:r>
      <w:r w:rsidR="006071FD" w:rsidRPr="006071FD">
        <w:t xml:space="preserve"> for the first semester along with all instructional </w:t>
      </w:r>
      <w:r w:rsidR="006071FD" w:rsidRPr="006071FD">
        <w:rPr>
          <w:b/>
          <w:bCs/>
        </w:rPr>
        <w:t>Periods</w:t>
      </w:r>
      <w:r w:rsidR="006071FD" w:rsidRPr="006071FD">
        <w:t xml:space="preserve"> that students could be taking courses in.</w:t>
      </w:r>
    </w:p>
    <w:p w14:paraId="6D3A7A65" w14:textId="08FD63D2" w:rsidR="00084D5E" w:rsidRDefault="00084D5E" w:rsidP="00ED4AEA">
      <w:pPr>
        <w:pStyle w:val="ListParagraph"/>
        <w:widowControl/>
        <w:numPr>
          <w:ilvl w:val="0"/>
          <w:numId w:val="25"/>
        </w:numPr>
        <w:autoSpaceDE/>
        <w:autoSpaceDN/>
        <w:spacing w:before="0" w:after="160"/>
        <w:ind w:right="0"/>
      </w:pPr>
      <w:r>
        <w:t xml:space="preserve">Under the </w:t>
      </w:r>
      <w:r w:rsidRPr="00084D5E">
        <w:rPr>
          <w:b/>
          <w:bCs/>
        </w:rPr>
        <w:t>Mailing Label Options</w:t>
      </w:r>
      <w:r>
        <w:t xml:space="preserve"> select </w:t>
      </w:r>
      <w:r w:rsidRPr="00084D5E">
        <w:t>“No Mailing Label (Prints one copy per Student)”</w:t>
      </w:r>
      <w:r>
        <w:t>.</w:t>
      </w:r>
    </w:p>
    <w:p w14:paraId="08860451" w14:textId="4662780F" w:rsidR="004778BE" w:rsidRPr="004778BE" w:rsidRDefault="004778BE" w:rsidP="004778BE">
      <w:pPr>
        <w:pStyle w:val="ListParagraph"/>
        <w:widowControl/>
        <w:numPr>
          <w:ilvl w:val="1"/>
          <w:numId w:val="25"/>
        </w:numPr>
        <w:autoSpaceDE/>
        <w:autoSpaceDN/>
        <w:spacing w:before="0" w:after="160"/>
        <w:ind w:right="0"/>
        <w:rPr>
          <w:i/>
          <w:iCs/>
        </w:rPr>
      </w:pPr>
      <w:r w:rsidRPr="004778BE">
        <w:rPr>
          <w:i/>
          <w:iCs/>
        </w:rPr>
        <w:t xml:space="preserve">This will prevent duplicate schedules from being included </w:t>
      </w:r>
      <w:r w:rsidR="00AD74B1">
        <w:rPr>
          <w:i/>
          <w:iCs/>
        </w:rPr>
        <w:t xml:space="preserve">in the report </w:t>
      </w:r>
      <w:r w:rsidRPr="004778BE">
        <w:rPr>
          <w:i/>
          <w:iCs/>
        </w:rPr>
        <w:t xml:space="preserve">based on multiple addresses a student has on record. </w:t>
      </w:r>
    </w:p>
    <w:p w14:paraId="6789B899" w14:textId="420CF578" w:rsidR="00084D5E" w:rsidRDefault="00084D5E" w:rsidP="00084D5E">
      <w:pPr>
        <w:pStyle w:val="ListParagraph"/>
        <w:widowControl/>
        <w:autoSpaceDE/>
        <w:autoSpaceDN/>
        <w:spacing w:before="0" w:after="160"/>
        <w:ind w:right="0"/>
      </w:pPr>
      <w:r>
        <w:rPr>
          <w:noProof/>
        </w:rPr>
        <w:drawing>
          <wp:inline distT="0" distB="0" distL="0" distR="0" wp14:anchorId="60F45E91" wp14:editId="64432550">
            <wp:extent cx="4082902" cy="4364848"/>
            <wp:effectExtent l="19050" t="19050" r="13335" b="17145"/>
            <wp:docPr id="720413389" name="Picture 3" descr="Screenshot showing the selection criteria in the Schedule Batch Report in 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413389" name="Picture 3" descr="Screenshot showing the selection criteria in the Schedule Batch Report in IC."/>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4092021" cy="4374597"/>
                    </a:xfrm>
                    <a:prstGeom prst="rect">
                      <a:avLst/>
                    </a:prstGeom>
                    <a:noFill/>
                    <a:ln>
                      <a:solidFill>
                        <a:schemeClr val="accent1"/>
                      </a:solidFill>
                    </a:ln>
                  </pic:spPr>
                </pic:pic>
              </a:graphicData>
            </a:graphic>
          </wp:inline>
        </w:drawing>
      </w:r>
    </w:p>
    <w:p w14:paraId="716AF988" w14:textId="21670A28" w:rsidR="00084D5E" w:rsidRDefault="00084D5E" w:rsidP="00084D5E">
      <w:pPr>
        <w:pStyle w:val="ListParagraph"/>
        <w:widowControl/>
        <w:numPr>
          <w:ilvl w:val="0"/>
          <w:numId w:val="25"/>
        </w:numPr>
        <w:autoSpaceDE/>
        <w:autoSpaceDN/>
        <w:spacing w:before="240"/>
        <w:ind w:right="0"/>
        <w:contextualSpacing w:val="0"/>
      </w:pPr>
      <w:r>
        <w:t xml:space="preserve">Leave </w:t>
      </w:r>
      <w:r w:rsidRPr="00084D5E">
        <w:rPr>
          <w:b/>
          <w:bCs/>
        </w:rPr>
        <w:t>Orientation</w:t>
      </w:r>
      <w:r>
        <w:t xml:space="preserve"> as Portrait.</w:t>
      </w:r>
    </w:p>
    <w:p w14:paraId="56C8B55A" w14:textId="6871D0FA" w:rsidR="00736648" w:rsidRDefault="00736648" w:rsidP="00ED4AEA">
      <w:pPr>
        <w:pStyle w:val="ListParagraph"/>
        <w:widowControl/>
        <w:numPr>
          <w:ilvl w:val="0"/>
          <w:numId w:val="25"/>
        </w:numPr>
        <w:autoSpaceDE/>
        <w:autoSpaceDN/>
        <w:spacing w:before="0" w:after="160"/>
        <w:ind w:right="0"/>
      </w:pPr>
      <w:r w:rsidRPr="00CA111E">
        <w:t xml:space="preserve">For </w:t>
      </w:r>
      <w:r w:rsidRPr="00CA111E">
        <w:rPr>
          <w:b/>
        </w:rPr>
        <w:t>Grade</w:t>
      </w:r>
      <w:r w:rsidRPr="00CA111E">
        <w:t>, choose All Students</w:t>
      </w:r>
      <w:r w:rsidR="001D07CD">
        <w:t>.</w:t>
      </w:r>
    </w:p>
    <w:p w14:paraId="0818509D" w14:textId="50422D6B" w:rsidR="00F7796A" w:rsidRDefault="00F7796A" w:rsidP="00F7796A">
      <w:pPr>
        <w:pStyle w:val="ListParagraph"/>
        <w:widowControl/>
        <w:numPr>
          <w:ilvl w:val="1"/>
          <w:numId w:val="25"/>
        </w:numPr>
        <w:autoSpaceDE/>
        <w:autoSpaceDN/>
        <w:spacing w:before="0" w:after="160" w:line="259" w:lineRule="auto"/>
        <w:ind w:right="0"/>
        <w:rPr>
          <w:i/>
          <w:iCs/>
        </w:rPr>
      </w:pPr>
      <w:r w:rsidRPr="00407CBA">
        <w:rPr>
          <w:i/>
          <w:iCs/>
        </w:rPr>
        <w:t xml:space="preserve">You may also choose to </w:t>
      </w:r>
      <w:r w:rsidR="00790918" w:rsidRPr="00407CBA">
        <w:rPr>
          <w:i/>
          <w:iCs/>
        </w:rPr>
        <w:t>create</w:t>
      </w:r>
      <w:r w:rsidRPr="00407CBA">
        <w:rPr>
          <w:i/>
          <w:iCs/>
        </w:rPr>
        <w:t xml:space="preserve"> separate reports by grade</w:t>
      </w:r>
      <w:r w:rsidR="00790918" w:rsidRPr="00407CBA">
        <w:rPr>
          <w:i/>
          <w:iCs/>
        </w:rPr>
        <w:t>, which is fine to submit to CSI</w:t>
      </w:r>
      <w:r w:rsidR="001D07CD">
        <w:rPr>
          <w:i/>
          <w:iCs/>
        </w:rPr>
        <w:t>.</w:t>
      </w:r>
    </w:p>
    <w:p w14:paraId="1C682975" w14:textId="15D53DD0" w:rsidR="00254CEB" w:rsidRDefault="00254CEB" w:rsidP="00254CEB">
      <w:pPr>
        <w:pStyle w:val="ListParagraph"/>
        <w:widowControl/>
        <w:numPr>
          <w:ilvl w:val="0"/>
          <w:numId w:val="25"/>
        </w:numPr>
        <w:autoSpaceDE/>
        <w:autoSpaceDN/>
        <w:spacing w:before="0" w:after="160" w:line="259" w:lineRule="auto"/>
        <w:ind w:right="0"/>
      </w:pPr>
      <w:r w:rsidRPr="00254CEB">
        <w:t xml:space="preserve">The </w:t>
      </w:r>
      <w:r w:rsidRPr="00254CEB">
        <w:rPr>
          <w:b/>
          <w:bCs/>
        </w:rPr>
        <w:t xml:space="preserve">Enrollment Effective Date </w:t>
      </w:r>
      <w:r w:rsidRPr="00254CEB">
        <w:t xml:space="preserve">defaults to the current date. Leave this as is </w:t>
      </w:r>
      <w:r>
        <w:t xml:space="preserve">when extracting </w:t>
      </w:r>
      <w:r w:rsidRPr="00254CEB">
        <w:t>on the count date so that the data extracts student schedule information as of the count date according to the required documentation proof by CDE</w:t>
      </w:r>
      <w:r w:rsidR="001D07CD">
        <w:t>.</w:t>
      </w:r>
    </w:p>
    <w:p w14:paraId="4FABCFAA" w14:textId="70420064" w:rsidR="00254CEB" w:rsidRDefault="00254CEB" w:rsidP="00254CEB">
      <w:pPr>
        <w:pStyle w:val="ListParagraph"/>
        <w:widowControl/>
        <w:numPr>
          <w:ilvl w:val="0"/>
          <w:numId w:val="25"/>
        </w:numPr>
        <w:autoSpaceDE/>
        <w:autoSpaceDN/>
        <w:spacing w:before="0" w:after="160" w:line="259" w:lineRule="auto"/>
        <w:ind w:right="0"/>
        <w:rPr>
          <w:i/>
          <w:iCs/>
        </w:rPr>
      </w:pPr>
      <w:r>
        <w:rPr>
          <w:i/>
          <w:iCs/>
        </w:rPr>
        <w:t xml:space="preserve">Choose Grade/Alpha for the </w:t>
      </w:r>
      <w:r w:rsidRPr="00254CEB">
        <w:rPr>
          <w:b/>
          <w:bCs/>
          <w:i/>
          <w:iCs/>
        </w:rPr>
        <w:t>sorting option</w:t>
      </w:r>
      <w:r>
        <w:rPr>
          <w:i/>
          <w:iCs/>
        </w:rPr>
        <w:t>.</w:t>
      </w:r>
    </w:p>
    <w:p w14:paraId="78AE13FF" w14:textId="30B1032B" w:rsidR="00066A5A" w:rsidRPr="0085062A" w:rsidRDefault="00066A5A" w:rsidP="00254CEB">
      <w:pPr>
        <w:pStyle w:val="ListParagraph"/>
        <w:widowControl/>
        <w:numPr>
          <w:ilvl w:val="0"/>
          <w:numId w:val="25"/>
        </w:numPr>
        <w:autoSpaceDE/>
        <w:autoSpaceDN/>
        <w:spacing w:before="0" w:after="160" w:line="259" w:lineRule="auto"/>
        <w:ind w:right="0"/>
      </w:pPr>
      <w:r w:rsidRPr="0085062A">
        <w:t xml:space="preserve">For </w:t>
      </w:r>
      <w:r w:rsidRPr="0085062A">
        <w:rPr>
          <w:b/>
          <w:bCs/>
        </w:rPr>
        <w:t>Report Format</w:t>
      </w:r>
      <w:r w:rsidRPr="0085062A">
        <w:t>, pick PDF (the best option at this time)</w:t>
      </w:r>
      <w:r w:rsidR="001D07CD">
        <w:t>.</w:t>
      </w:r>
    </w:p>
    <w:p w14:paraId="6CE21848" w14:textId="33113FF2" w:rsidR="00736648" w:rsidRPr="0085062A" w:rsidRDefault="00736648" w:rsidP="00736648">
      <w:pPr>
        <w:pStyle w:val="ListParagraph"/>
        <w:widowControl/>
        <w:numPr>
          <w:ilvl w:val="0"/>
          <w:numId w:val="25"/>
        </w:numPr>
        <w:autoSpaceDE/>
        <w:autoSpaceDN/>
        <w:spacing w:before="0" w:after="160" w:line="259" w:lineRule="auto"/>
        <w:ind w:right="0"/>
      </w:pPr>
      <w:r w:rsidRPr="00CA111E">
        <w:t xml:space="preserve">Click </w:t>
      </w:r>
      <w:r w:rsidRPr="00CA111E">
        <w:rPr>
          <w:b/>
        </w:rPr>
        <w:t>Generate Report</w:t>
      </w:r>
      <w:r w:rsidR="001D07CD">
        <w:rPr>
          <w:b/>
        </w:rPr>
        <w:t>.</w:t>
      </w:r>
    </w:p>
    <w:p w14:paraId="003E5C1A" w14:textId="5DE7FF3A" w:rsidR="0085062A" w:rsidRDefault="004778BE" w:rsidP="0085062A">
      <w:pPr>
        <w:pStyle w:val="ListParagraph"/>
        <w:widowControl/>
        <w:autoSpaceDE/>
        <w:autoSpaceDN/>
        <w:spacing w:before="0" w:after="160" w:line="259" w:lineRule="auto"/>
        <w:ind w:right="0"/>
      </w:pPr>
      <w:r w:rsidRPr="004778BE">
        <w:rPr>
          <w:noProof/>
        </w:rPr>
        <w:lastRenderedPageBreak/>
        <w:drawing>
          <wp:inline distT="0" distB="0" distL="0" distR="0" wp14:anchorId="28373FBE" wp14:editId="15EE7665">
            <wp:extent cx="4198927" cy="2902688"/>
            <wp:effectExtent l="0" t="0" r="0" b="0"/>
            <wp:docPr id="343152350" name="Picture 1" descr="Continued screenshot of selections in the Schedule Batch Report in 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152350" name="Picture 1" descr="Continued screenshot of selections in the Schedule Batch Report in IC."/>
                    <pic:cNvPicPr/>
                  </pic:nvPicPr>
                  <pic:blipFill>
                    <a:blip r:embed="rId42"/>
                    <a:stretch>
                      <a:fillRect/>
                    </a:stretch>
                  </pic:blipFill>
                  <pic:spPr>
                    <a:xfrm>
                      <a:off x="0" y="0"/>
                      <a:ext cx="4204266" cy="2906379"/>
                    </a:xfrm>
                    <a:prstGeom prst="rect">
                      <a:avLst/>
                    </a:prstGeom>
                  </pic:spPr>
                </pic:pic>
              </a:graphicData>
            </a:graphic>
          </wp:inline>
        </w:drawing>
      </w:r>
    </w:p>
    <w:p w14:paraId="5240EE60" w14:textId="77777777" w:rsidR="006071FD" w:rsidRDefault="006071FD" w:rsidP="0085062A">
      <w:pPr>
        <w:pStyle w:val="ListParagraph"/>
        <w:widowControl/>
        <w:autoSpaceDE/>
        <w:autoSpaceDN/>
        <w:spacing w:before="0" w:after="160" w:line="259" w:lineRule="auto"/>
        <w:ind w:right="0"/>
      </w:pPr>
    </w:p>
    <w:p w14:paraId="77B8D600" w14:textId="056494DD" w:rsidR="006071FD" w:rsidRPr="00CA111E" w:rsidRDefault="006071FD" w:rsidP="0085062A">
      <w:pPr>
        <w:pStyle w:val="ListParagraph"/>
        <w:widowControl/>
        <w:autoSpaceDE/>
        <w:autoSpaceDN/>
        <w:spacing w:before="0" w:after="160" w:line="259" w:lineRule="auto"/>
        <w:ind w:right="0"/>
      </w:pPr>
      <w:r w:rsidRPr="006071FD">
        <w:rPr>
          <w:noProof/>
        </w:rPr>
        <w:drawing>
          <wp:inline distT="0" distB="0" distL="0" distR="0" wp14:anchorId="7EAF9DB3" wp14:editId="5D2C53D2">
            <wp:extent cx="6126480" cy="3246120"/>
            <wp:effectExtent l="19050" t="19050" r="26670" b="11430"/>
            <wp:docPr id="516701667" name="Picture 1" descr="Screenshot of a student schedule in 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01667" name="Picture 1" descr="Screenshot of a student schedule in IC."/>
                    <pic:cNvPicPr/>
                  </pic:nvPicPr>
                  <pic:blipFill>
                    <a:blip r:embed="rId43"/>
                    <a:stretch>
                      <a:fillRect/>
                    </a:stretch>
                  </pic:blipFill>
                  <pic:spPr>
                    <a:xfrm>
                      <a:off x="0" y="0"/>
                      <a:ext cx="6126480" cy="3246120"/>
                    </a:xfrm>
                    <a:prstGeom prst="rect">
                      <a:avLst/>
                    </a:prstGeom>
                    <a:ln>
                      <a:solidFill>
                        <a:schemeClr val="accent1"/>
                      </a:solidFill>
                    </a:ln>
                  </pic:spPr>
                </pic:pic>
              </a:graphicData>
            </a:graphic>
          </wp:inline>
        </w:drawing>
      </w:r>
    </w:p>
    <w:p w14:paraId="16E70B86" w14:textId="77777777" w:rsidR="0085062A" w:rsidRPr="0085062A" w:rsidRDefault="0085062A" w:rsidP="0085062A">
      <w:pPr>
        <w:pStyle w:val="ListParagraph"/>
        <w:widowControl/>
        <w:autoSpaceDE/>
        <w:autoSpaceDN/>
        <w:spacing w:before="120"/>
        <w:ind w:right="0"/>
        <w:contextualSpacing w:val="0"/>
        <w:rPr>
          <w:sz w:val="8"/>
          <w:szCs w:val="8"/>
        </w:rPr>
      </w:pPr>
    </w:p>
    <w:p w14:paraId="49B04F59" w14:textId="18B59434" w:rsidR="00736648" w:rsidRPr="00CA111E" w:rsidRDefault="00A55B92" w:rsidP="0085062A">
      <w:pPr>
        <w:pStyle w:val="ListParagraph"/>
        <w:widowControl/>
        <w:numPr>
          <w:ilvl w:val="0"/>
          <w:numId w:val="25"/>
        </w:numPr>
        <w:autoSpaceDE/>
        <w:autoSpaceDN/>
        <w:spacing w:before="120"/>
        <w:ind w:right="0"/>
        <w:contextualSpacing w:val="0"/>
      </w:pPr>
      <w:r>
        <w:t xml:space="preserve">Schools should </w:t>
      </w:r>
      <w:r w:rsidRPr="00A55B92">
        <w:rPr>
          <w:b/>
          <w:bCs/>
        </w:rPr>
        <w:t>always</w:t>
      </w:r>
      <w:r>
        <w:t xml:space="preserve"> review</w:t>
      </w:r>
      <w:r w:rsidR="00736648" w:rsidRPr="00CA111E">
        <w:t xml:space="preserve"> the student schedules </w:t>
      </w:r>
      <w:r w:rsidR="00181D27">
        <w:t>export report</w:t>
      </w:r>
      <w:r w:rsidR="00736648" w:rsidRPr="00CA111E">
        <w:t xml:space="preserve"> to ensure accuracy and save it using the following naming convention:</w:t>
      </w:r>
    </w:p>
    <w:p w14:paraId="5B59A29A" w14:textId="77777777" w:rsidR="00736648" w:rsidRPr="00CA111E" w:rsidRDefault="00736648" w:rsidP="008D39CB">
      <w:pPr>
        <w:ind w:left="720" w:right="634"/>
        <w:rPr>
          <w:i/>
        </w:rPr>
      </w:pPr>
      <w:r w:rsidRPr="00CA111E">
        <w:t>“</w:t>
      </w:r>
      <w:proofErr w:type="spellStart"/>
      <w:r w:rsidRPr="00CA111E">
        <w:rPr>
          <w:i/>
        </w:rPr>
        <w:t>SchoolCode_School</w:t>
      </w:r>
      <w:r w:rsidRPr="00CA111E">
        <w:t>_StudentSchedulesOctCt_</w:t>
      </w:r>
      <w:r w:rsidRPr="00CA111E">
        <w:rPr>
          <w:i/>
        </w:rPr>
        <w:t>CurrentDate</w:t>
      </w:r>
      <w:proofErr w:type="spellEnd"/>
      <w:r w:rsidRPr="00CA111E">
        <w:rPr>
          <w:i/>
        </w:rPr>
        <w:t xml:space="preserve">” </w:t>
      </w:r>
    </w:p>
    <w:p w14:paraId="587B4E7D" w14:textId="2F63930F" w:rsidR="00A82B49" w:rsidRPr="00CA111E" w:rsidRDefault="00736648" w:rsidP="008D39CB">
      <w:pPr>
        <w:spacing w:before="0"/>
        <w:ind w:left="720" w:right="634"/>
      </w:pPr>
      <w:r w:rsidRPr="00CA111E">
        <w:t xml:space="preserve">Example: </w:t>
      </w:r>
      <w:r w:rsidR="006E5ACA">
        <w:t>2035</w:t>
      </w:r>
      <w:r w:rsidRPr="00CA111E">
        <w:t>_C</w:t>
      </w:r>
      <w:r w:rsidR="006E5ACA">
        <w:t>PA</w:t>
      </w:r>
      <w:r w:rsidRPr="00CA111E">
        <w:t>_</w:t>
      </w:r>
      <w:r w:rsidRPr="00CA111E">
        <w:rPr>
          <w:b/>
        </w:rPr>
        <w:t>StudentSchedules</w:t>
      </w:r>
      <w:r w:rsidRPr="00CA111E">
        <w:t>OctCt_</w:t>
      </w:r>
      <w:r w:rsidRPr="00A55B92">
        <w:rPr>
          <w:highlight w:val="yellow"/>
        </w:rPr>
        <w:t>100</w:t>
      </w:r>
      <w:r w:rsidR="00A55B92" w:rsidRPr="00A55B92">
        <w:rPr>
          <w:highlight w:val="yellow"/>
        </w:rPr>
        <w:t>1</w:t>
      </w:r>
      <w:r w:rsidRPr="00A55B92">
        <w:rPr>
          <w:highlight w:val="yellow"/>
        </w:rPr>
        <w:t>20</w:t>
      </w:r>
      <w:r w:rsidRPr="006E5ACA">
        <w:rPr>
          <w:highlight w:val="yellow"/>
        </w:rPr>
        <w:t>2</w:t>
      </w:r>
      <w:r w:rsidR="006E5ACA" w:rsidRPr="006E5ACA">
        <w:rPr>
          <w:highlight w:val="yellow"/>
        </w:rPr>
        <w:t>5</w:t>
      </w:r>
    </w:p>
    <w:p w14:paraId="36CDB9EE" w14:textId="2005AD52" w:rsidR="00B240FA" w:rsidRPr="00CA111E" w:rsidRDefault="00B240FA" w:rsidP="00736648">
      <w:pPr>
        <w:widowControl/>
        <w:autoSpaceDE/>
        <w:autoSpaceDN/>
        <w:spacing w:before="0" w:after="160" w:line="259" w:lineRule="auto"/>
        <w:ind w:left="360" w:right="0"/>
      </w:pPr>
    </w:p>
    <w:p w14:paraId="6DB77628" w14:textId="77777777" w:rsidR="00B240FA" w:rsidRPr="00CA111E" w:rsidRDefault="00B240FA" w:rsidP="008C643C">
      <w:pPr>
        <w:widowControl/>
        <w:autoSpaceDE/>
        <w:autoSpaceDN/>
        <w:spacing w:before="0" w:after="160" w:line="259" w:lineRule="auto"/>
        <w:ind w:right="0"/>
      </w:pPr>
    </w:p>
    <w:p w14:paraId="60945095" w14:textId="43F80767" w:rsidR="00B55CC5" w:rsidRPr="00CA111E" w:rsidRDefault="00B55CC5">
      <w:pPr>
        <w:widowControl/>
        <w:autoSpaceDE/>
        <w:autoSpaceDN/>
        <w:spacing w:before="0" w:after="160" w:line="259" w:lineRule="auto"/>
        <w:ind w:right="0"/>
      </w:pPr>
      <w:r w:rsidRPr="00CA111E">
        <w:br w:type="page"/>
      </w:r>
    </w:p>
    <w:p w14:paraId="5408948A" w14:textId="77777777" w:rsidR="00B55CC5" w:rsidRPr="00A43FEF" w:rsidRDefault="00B55CC5" w:rsidP="00A43FEF">
      <w:pPr>
        <w:pStyle w:val="Heading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8D08D" w:themeFill="accent6" w:themeFillTint="99"/>
        <w:rPr>
          <w:sz w:val="32"/>
          <w:szCs w:val="32"/>
          <w:u w:val="none"/>
        </w:rPr>
      </w:pPr>
      <w:bookmarkStart w:id="21" w:name="_Toc112397537"/>
      <w:bookmarkStart w:id="22" w:name="_Toc207204688"/>
      <w:r w:rsidRPr="00A43FEF">
        <w:rPr>
          <w:sz w:val="32"/>
          <w:szCs w:val="32"/>
          <w:u w:val="none"/>
        </w:rPr>
        <w:lastRenderedPageBreak/>
        <w:t>PowerSchool Report Extracts</w:t>
      </w:r>
      <w:bookmarkEnd w:id="21"/>
      <w:bookmarkEnd w:id="22"/>
    </w:p>
    <w:p w14:paraId="5511BD9C" w14:textId="77777777" w:rsidR="00B55CC5" w:rsidRPr="00CA111E" w:rsidRDefault="00B55CC5" w:rsidP="00B55CC5">
      <w:r w:rsidRPr="00CA111E">
        <w:t xml:space="preserve">The following instructions illustrate how to extract Attendance, Enrollment, and Student Schedule reports from </w:t>
      </w:r>
      <w:r w:rsidRPr="004244AD">
        <w:rPr>
          <w:highlight w:val="yellow"/>
        </w:rPr>
        <w:t>PowerSchool</w:t>
      </w:r>
      <w:r w:rsidRPr="00CA111E">
        <w:t>.</w:t>
      </w:r>
    </w:p>
    <w:p w14:paraId="2DF88926" w14:textId="77777777" w:rsidR="00B55CC5" w:rsidRDefault="00B55CC5" w:rsidP="00B55CC5">
      <w:r w:rsidRPr="00CA111E">
        <w:t>Even though some screenshots may not illustrate the current school year, they should still be applicable in a general sense and won’t be updated until they change significantly with the vendor. However, be sure to use the dates described in the steps rather than those in the screenshot if it is from a different year.</w:t>
      </w:r>
    </w:p>
    <w:p w14:paraId="23E2B4F9" w14:textId="60C7D786" w:rsidR="001B77EB" w:rsidRDefault="007D79AA" w:rsidP="00B55CC5">
      <w:pPr>
        <w:rPr>
          <w:b/>
          <w:bCs/>
        </w:rPr>
      </w:pPr>
      <w:r w:rsidRPr="007D79AA">
        <w:rPr>
          <w:b/>
          <w:bCs/>
        </w:rPr>
        <w:t>REVIEW YOUR REPORTS FOR ACCURACY BEFORE SUBMITTING TO CSI!</w:t>
      </w:r>
    </w:p>
    <w:p w14:paraId="7BE0ABA6" w14:textId="77777777" w:rsidR="00A43FEF" w:rsidRPr="00C76A7F" w:rsidRDefault="00A43FEF" w:rsidP="00B55CC5">
      <w:pPr>
        <w:rPr>
          <w:b/>
          <w:bCs/>
        </w:rPr>
      </w:pPr>
    </w:p>
    <w:p w14:paraId="31649643" w14:textId="23D980D3" w:rsidR="00C76A7F" w:rsidRPr="00A43FEF" w:rsidRDefault="005B3104" w:rsidP="00A43FEF">
      <w:pPr>
        <w:pStyle w:val="Heading3"/>
        <w:rPr>
          <w:color w:val="auto"/>
          <w:sz w:val="28"/>
          <w:szCs w:val="28"/>
        </w:rPr>
      </w:pPr>
      <w:bookmarkStart w:id="23" w:name="_Toc207204689"/>
      <w:r w:rsidRPr="00A43FEF">
        <w:rPr>
          <w:color w:val="auto"/>
          <w:sz w:val="28"/>
          <w:szCs w:val="28"/>
        </w:rPr>
        <w:t xml:space="preserve">PowerSchool </w:t>
      </w:r>
      <w:r w:rsidR="00C76A7F" w:rsidRPr="00A43FEF">
        <w:rPr>
          <w:color w:val="auto"/>
          <w:sz w:val="28"/>
          <w:szCs w:val="28"/>
        </w:rPr>
        <w:t>Prep Step: Create Reporting Segment</w:t>
      </w:r>
      <w:bookmarkEnd w:id="23"/>
      <w:r w:rsidR="00C76A7F" w:rsidRPr="00A43FEF">
        <w:rPr>
          <w:color w:val="auto"/>
          <w:sz w:val="28"/>
          <w:szCs w:val="28"/>
        </w:rPr>
        <w:t xml:space="preserve"> </w:t>
      </w:r>
    </w:p>
    <w:p w14:paraId="6244E864" w14:textId="397A0E36" w:rsidR="00512AEC" w:rsidRPr="00867E46" w:rsidRDefault="00867E46" w:rsidP="00B55CC5">
      <w:pPr>
        <w:rPr>
          <w:sz w:val="6"/>
          <w:szCs w:val="6"/>
        </w:rPr>
      </w:pPr>
      <w:r w:rsidRPr="00867E46">
        <w:t>To create a report using the “</w:t>
      </w:r>
      <w:r w:rsidRPr="00867E46">
        <w:rPr>
          <w:b/>
          <w:bCs/>
        </w:rPr>
        <w:t>attendance documentation date range</w:t>
      </w:r>
      <w:r w:rsidRPr="00867E46">
        <w:t>” (</w:t>
      </w:r>
      <w:r>
        <w:t xml:space="preserve">new in </w:t>
      </w:r>
      <w:r w:rsidRPr="00867E46">
        <w:t xml:space="preserve">25-26; see Timeline </w:t>
      </w:r>
      <w:r>
        <w:t xml:space="preserve">section </w:t>
      </w:r>
      <w:r w:rsidRPr="00867E46">
        <w:t>above), you must first create a Reporting Segment. These are predefined periods, like grading terms or semesters, that let reports reflect data for specific timeframes.</w:t>
      </w:r>
    </w:p>
    <w:p w14:paraId="75294139" w14:textId="253D1485" w:rsidR="003E3663" w:rsidRDefault="003E3663" w:rsidP="003E3663">
      <w:pPr>
        <w:pStyle w:val="ListParagraph"/>
        <w:widowControl/>
        <w:autoSpaceDE/>
        <w:autoSpaceDN/>
        <w:spacing w:before="0" w:after="160" w:line="259" w:lineRule="auto"/>
        <w:ind w:right="0"/>
      </w:pPr>
    </w:p>
    <w:p w14:paraId="4A9B7056" w14:textId="706887A9" w:rsidR="00B55CC5" w:rsidRPr="003E3663" w:rsidRDefault="00B55CC5" w:rsidP="00B55CC5">
      <w:pPr>
        <w:pStyle w:val="ListParagraph"/>
        <w:widowControl/>
        <w:numPr>
          <w:ilvl w:val="0"/>
          <w:numId w:val="26"/>
        </w:numPr>
        <w:autoSpaceDE/>
        <w:autoSpaceDN/>
        <w:spacing w:before="0" w:after="160" w:line="259" w:lineRule="auto"/>
        <w:ind w:right="0"/>
      </w:pPr>
      <w:r w:rsidRPr="00CA111E">
        <w:t xml:space="preserve">In the left hand menu, click on </w:t>
      </w:r>
      <w:r w:rsidRPr="00CA111E">
        <w:rPr>
          <w:b/>
        </w:rPr>
        <w:t>S</w:t>
      </w:r>
      <w:r w:rsidR="004A14AD">
        <w:rPr>
          <w:b/>
        </w:rPr>
        <w:t>ystem Management/Report</w:t>
      </w:r>
      <w:r w:rsidR="004516AB">
        <w:rPr>
          <w:b/>
        </w:rPr>
        <w:t>s</w:t>
      </w:r>
      <w:r w:rsidR="004A14AD">
        <w:rPr>
          <w:b/>
        </w:rPr>
        <w:t>/</w:t>
      </w:r>
      <w:r w:rsidR="00867E46">
        <w:rPr>
          <w:b/>
        </w:rPr>
        <w:t>S</w:t>
      </w:r>
      <w:r w:rsidR="004516AB">
        <w:rPr>
          <w:b/>
        </w:rPr>
        <w:t>ystem Reports</w:t>
      </w:r>
      <w:r w:rsidR="00867E46">
        <w:rPr>
          <w:b/>
        </w:rPr>
        <w:t>/Reporting Segments</w:t>
      </w:r>
    </w:p>
    <w:p w14:paraId="49815560" w14:textId="2D5F5D5A" w:rsidR="003E3663" w:rsidRPr="00CA111E" w:rsidRDefault="003E3663" w:rsidP="003E3663">
      <w:pPr>
        <w:pStyle w:val="ListParagraph"/>
        <w:widowControl/>
        <w:autoSpaceDE/>
        <w:autoSpaceDN/>
        <w:spacing w:before="0" w:after="160" w:line="259" w:lineRule="auto"/>
        <w:ind w:right="0"/>
      </w:pPr>
      <w:r w:rsidRPr="00867E46">
        <w:rPr>
          <w:noProof/>
        </w:rPr>
        <w:drawing>
          <wp:inline distT="0" distB="0" distL="0" distR="0" wp14:anchorId="3E8D0F0D" wp14:editId="2435DCA0">
            <wp:extent cx="4818764" cy="3456536"/>
            <wp:effectExtent l="19050" t="19050" r="20320" b="10795"/>
            <wp:docPr id="1938039853" name="Picture 1" descr="Screenshot showing the location of the Reporting Segments in Powe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039853" name="Picture 1" descr="Screenshot showing the location of the Reporting Segments in PowerSchool."/>
                    <pic:cNvPicPr/>
                  </pic:nvPicPr>
                  <pic:blipFill>
                    <a:blip r:embed="rId44"/>
                    <a:stretch>
                      <a:fillRect/>
                    </a:stretch>
                  </pic:blipFill>
                  <pic:spPr>
                    <a:xfrm>
                      <a:off x="0" y="0"/>
                      <a:ext cx="4840273" cy="3471964"/>
                    </a:xfrm>
                    <a:prstGeom prst="rect">
                      <a:avLst/>
                    </a:prstGeom>
                    <a:ln>
                      <a:solidFill>
                        <a:schemeClr val="accent1"/>
                      </a:solidFill>
                    </a:ln>
                  </pic:spPr>
                </pic:pic>
              </a:graphicData>
            </a:graphic>
          </wp:inline>
        </w:drawing>
      </w:r>
    </w:p>
    <w:p w14:paraId="2B692DD8" w14:textId="74361BBF" w:rsidR="00B55CC5" w:rsidRPr="00CA111E" w:rsidRDefault="003E3663" w:rsidP="00B55CC5">
      <w:pPr>
        <w:pStyle w:val="ListParagraph"/>
        <w:widowControl/>
        <w:numPr>
          <w:ilvl w:val="0"/>
          <w:numId w:val="26"/>
        </w:numPr>
        <w:autoSpaceDE/>
        <w:autoSpaceDN/>
        <w:spacing w:before="0" w:after="160" w:line="259" w:lineRule="auto"/>
        <w:ind w:right="0"/>
      </w:pPr>
      <w:r>
        <w:t>In the window that opens, first check to see if there is already a reporting segment built for the current school year. If not, then c</w:t>
      </w:r>
      <w:r w:rsidR="00B55CC5" w:rsidRPr="00CA111E">
        <w:t xml:space="preserve">lick </w:t>
      </w:r>
      <w:r>
        <w:t xml:space="preserve">the blue </w:t>
      </w:r>
      <w:r w:rsidR="00B55CC5" w:rsidRPr="00CA111E">
        <w:rPr>
          <w:b/>
        </w:rPr>
        <w:t>New</w:t>
      </w:r>
      <w:r>
        <w:rPr>
          <w:b/>
        </w:rPr>
        <w:t xml:space="preserve"> </w:t>
      </w:r>
      <w:r w:rsidRPr="003E3663">
        <w:rPr>
          <w:bCs/>
        </w:rPr>
        <w:t xml:space="preserve">button </w:t>
      </w:r>
      <w:r>
        <w:rPr>
          <w:bCs/>
        </w:rPr>
        <w:t>to create one.</w:t>
      </w:r>
    </w:p>
    <w:p w14:paraId="7D108F48" w14:textId="295F45F3" w:rsidR="00B55CC5" w:rsidRPr="00CA111E" w:rsidRDefault="00B55CC5" w:rsidP="00B55CC5">
      <w:pPr>
        <w:pStyle w:val="ListParagraph"/>
        <w:widowControl/>
        <w:numPr>
          <w:ilvl w:val="0"/>
          <w:numId w:val="26"/>
        </w:numPr>
        <w:autoSpaceDE/>
        <w:autoSpaceDN/>
        <w:spacing w:before="0" w:after="160" w:line="259" w:lineRule="auto"/>
        <w:ind w:right="0"/>
        <w:rPr>
          <w:b/>
        </w:rPr>
      </w:pPr>
      <w:r w:rsidRPr="00CA111E">
        <w:t xml:space="preserve">For </w:t>
      </w:r>
      <w:r w:rsidRPr="00CA111E">
        <w:rPr>
          <w:b/>
        </w:rPr>
        <w:t>Segment Name</w:t>
      </w:r>
      <w:r w:rsidRPr="00CA111E">
        <w:t>, include a name like “October Count [YEAR]”</w:t>
      </w:r>
    </w:p>
    <w:p w14:paraId="7F55B8DC" w14:textId="65E50FFA" w:rsidR="00B55CC5" w:rsidRPr="00CA111E" w:rsidRDefault="00B55CC5" w:rsidP="00B55CC5">
      <w:pPr>
        <w:pStyle w:val="ListParagraph"/>
        <w:widowControl/>
        <w:numPr>
          <w:ilvl w:val="0"/>
          <w:numId w:val="26"/>
        </w:numPr>
        <w:autoSpaceDE/>
        <w:autoSpaceDN/>
        <w:spacing w:before="0" w:after="160" w:line="259" w:lineRule="auto"/>
        <w:ind w:right="0"/>
        <w:rPr>
          <w:b/>
        </w:rPr>
      </w:pPr>
      <w:r w:rsidRPr="00CA111E">
        <w:t xml:space="preserve">For </w:t>
      </w:r>
      <w:r w:rsidRPr="00CA111E">
        <w:rPr>
          <w:b/>
        </w:rPr>
        <w:t>Start Date</w:t>
      </w:r>
      <w:r w:rsidRPr="00CA111E">
        <w:t xml:space="preserve">, choose the start date </w:t>
      </w:r>
      <w:r w:rsidR="003E3663">
        <w:t>of the week (7 days) prior to the count date</w:t>
      </w:r>
      <w:r w:rsidRPr="00CA111E">
        <w:t xml:space="preserve"> </w:t>
      </w:r>
      <w:r w:rsidR="00186F2B">
        <w:t>(</w:t>
      </w:r>
      <w:r w:rsidR="00186F2B" w:rsidRPr="00186F2B">
        <w:rPr>
          <w:highlight w:val="yellow"/>
        </w:rPr>
        <w:t>09/24/202</w:t>
      </w:r>
      <w:r w:rsidR="003E3663" w:rsidRPr="003E3663">
        <w:rPr>
          <w:highlight w:val="yellow"/>
        </w:rPr>
        <w:t>5</w:t>
      </w:r>
      <w:r w:rsidR="00186F2B">
        <w:t xml:space="preserve"> or approved alternative count window date)</w:t>
      </w:r>
    </w:p>
    <w:p w14:paraId="7613CB99" w14:textId="236EAED3" w:rsidR="00B55CC5" w:rsidRPr="003E3663" w:rsidRDefault="00B55CC5" w:rsidP="003E3663">
      <w:pPr>
        <w:pStyle w:val="ListParagraph"/>
        <w:widowControl/>
        <w:numPr>
          <w:ilvl w:val="0"/>
          <w:numId w:val="26"/>
        </w:numPr>
        <w:autoSpaceDE/>
        <w:autoSpaceDN/>
        <w:spacing w:before="0" w:after="160" w:line="259" w:lineRule="auto"/>
        <w:ind w:right="0"/>
        <w:rPr>
          <w:b/>
        </w:rPr>
      </w:pPr>
      <w:r w:rsidRPr="00CA111E">
        <w:t xml:space="preserve">For </w:t>
      </w:r>
      <w:r w:rsidRPr="00CA111E">
        <w:rPr>
          <w:b/>
        </w:rPr>
        <w:t>End Date</w:t>
      </w:r>
      <w:r w:rsidRPr="00CA111E">
        <w:t xml:space="preserve">, choose the end date of the </w:t>
      </w:r>
      <w:r w:rsidR="003E3663">
        <w:t xml:space="preserve">week (7 days) after the count date </w:t>
      </w:r>
      <w:r w:rsidR="00186F2B">
        <w:t>(</w:t>
      </w:r>
      <w:r w:rsidR="00186F2B">
        <w:rPr>
          <w:highlight w:val="yellow"/>
        </w:rPr>
        <w:t>10</w:t>
      </w:r>
      <w:r w:rsidR="00186F2B" w:rsidRPr="00186F2B">
        <w:rPr>
          <w:highlight w:val="yellow"/>
        </w:rPr>
        <w:t>/</w:t>
      </w:r>
      <w:r w:rsidR="00186F2B">
        <w:rPr>
          <w:highlight w:val="yellow"/>
        </w:rPr>
        <w:t>08</w:t>
      </w:r>
      <w:r w:rsidR="00186F2B" w:rsidRPr="00186F2B">
        <w:rPr>
          <w:highlight w:val="yellow"/>
        </w:rPr>
        <w:t>/202</w:t>
      </w:r>
      <w:r w:rsidR="003E3663" w:rsidRPr="003E3663">
        <w:rPr>
          <w:highlight w:val="yellow"/>
        </w:rPr>
        <w:t>5</w:t>
      </w:r>
      <w:r w:rsidR="00186F2B">
        <w:t xml:space="preserve"> or approved alternative count window date)</w:t>
      </w:r>
    </w:p>
    <w:p w14:paraId="6A88B694" w14:textId="262E1BA8" w:rsidR="003E3663" w:rsidRPr="003E3663" w:rsidRDefault="003E3663" w:rsidP="003E3663">
      <w:pPr>
        <w:pStyle w:val="ListParagraph"/>
        <w:widowControl/>
        <w:numPr>
          <w:ilvl w:val="0"/>
          <w:numId w:val="26"/>
        </w:numPr>
        <w:autoSpaceDE/>
        <w:autoSpaceDN/>
        <w:spacing w:before="0" w:after="160" w:line="259" w:lineRule="auto"/>
        <w:ind w:right="0"/>
        <w:rPr>
          <w:b/>
        </w:rPr>
      </w:pPr>
      <w:r>
        <w:t>You can leave the Sort Order as the default value.</w:t>
      </w:r>
    </w:p>
    <w:p w14:paraId="7076AE6E" w14:textId="3061568F" w:rsidR="00B55CC5" w:rsidRPr="00CA111E" w:rsidRDefault="00B55CC5" w:rsidP="00867E46">
      <w:pPr>
        <w:pStyle w:val="ListParagraph"/>
        <w:widowControl/>
        <w:numPr>
          <w:ilvl w:val="0"/>
          <w:numId w:val="26"/>
        </w:numPr>
        <w:autoSpaceDE/>
        <w:autoSpaceDN/>
        <w:spacing w:before="0"/>
        <w:ind w:right="0"/>
      </w:pPr>
      <w:r w:rsidRPr="00CA111E">
        <w:lastRenderedPageBreak/>
        <w:t xml:space="preserve">Click </w:t>
      </w:r>
      <w:r w:rsidRPr="00CA111E">
        <w:rPr>
          <w:b/>
        </w:rPr>
        <w:t>Submit</w:t>
      </w:r>
      <w:r w:rsidR="00867E46">
        <w:rPr>
          <w:b/>
        </w:rPr>
        <w:t>.</w:t>
      </w:r>
    </w:p>
    <w:p w14:paraId="3E5CC459" w14:textId="7E2545FE" w:rsidR="004A14AD" w:rsidRDefault="003E3663" w:rsidP="003E3663">
      <w:pPr>
        <w:widowControl/>
        <w:autoSpaceDE/>
        <w:autoSpaceDN/>
        <w:spacing w:before="0" w:after="160" w:line="259" w:lineRule="auto"/>
        <w:ind w:left="720" w:right="0"/>
      </w:pPr>
      <w:r w:rsidRPr="003E3663">
        <w:rPr>
          <w:noProof/>
        </w:rPr>
        <w:drawing>
          <wp:inline distT="0" distB="0" distL="0" distR="0" wp14:anchorId="76FB13FC" wp14:editId="4EC4012B">
            <wp:extent cx="4202076" cy="1931788"/>
            <wp:effectExtent l="19050" t="19050" r="27305" b="11430"/>
            <wp:docPr id="912860905" name="Picture 1" descr="Screenshot showing the selection criteria of the Reporting Segments in Powe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60905" name="Picture 1" descr="Screenshot showing the selection criteria of the Reporting Segments in PowerSchool."/>
                    <pic:cNvPicPr/>
                  </pic:nvPicPr>
                  <pic:blipFill>
                    <a:blip r:embed="rId45"/>
                    <a:stretch>
                      <a:fillRect/>
                    </a:stretch>
                  </pic:blipFill>
                  <pic:spPr>
                    <a:xfrm>
                      <a:off x="0" y="0"/>
                      <a:ext cx="4206820" cy="1933969"/>
                    </a:xfrm>
                    <a:prstGeom prst="rect">
                      <a:avLst/>
                    </a:prstGeom>
                    <a:ln>
                      <a:solidFill>
                        <a:schemeClr val="accent1"/>
                      </a:solidFill>
                    </a:ln>
                  </pic:spPr>
                </pic:pic>
              </a:graphicData>
            </a:graphic>
          </wp:inline>
        </w:drawing>
      </w:r>
    </w:p>
    <w:p w14:paraId="465B98ED" w14:textId="742BA97C" w:rsidR="0018765D" w:rsidRPr="00A43FEF" w:rsidRDefault="005B3104" w:rsidP="00A43FEF">
      <w:pPr>
        <w:pStyle w:val="Heading3"/>
        <w:rPr>
          <w:color w:val="auto"/>
          <w:sz w:val="28"/>
          <w:szCs w:val="28"/>
        </w:rPr>
      </w:pPr>
      <w:bookmarkStart w:id="24" w:name="_Toc207204690"/>
      <w:r w:rsidRPr="00A43FEF">
        <w:rPr>
          <w:color w:val="auto"/>
          <w:sz w:val="28"/>
          <w:szCs w:val="28"/>
        </w:rPr>
        <w:t xml:space="preserve">PowerSchool </w:t>
      </w:r>
      <w:r w:rsidR="0018765D" w:rsidRPr="00A43FEF">
        <w:rPr>
          <w:color w:val="auto"/>
          <w:sz w:val="28"/>
          <w:szCs w:val="28"/>
        </w:rPr>
        <w:t>Report 1: Attendance</w:t>
      </w:r>
      <w:bookmarkEnd w:id="24"/>
      <w:r w:rsidR="0018765D" w:rsidRPr="00A43FEF">
        <w:rPr>
          <w:color w:val="auto"/>
          <w:sz w:val="28"/>
          <w:szCs w:val="28"/>
        </w:rPr>
        <w:t xml:space="preserve"> </w:t>
      </w:r>
    </w:p>
    <w:p w14:paraId="6DEF72A7" w14:textId="77777777" w:rsidR="0018765D" w:rsidRDefault="0018765D" w:rsidP="0018765D">
      <w:pPr>
        <w:rPr>
          <w:b/>
          <w:i/>
        </w:rPr>
      </w:pPr>
      <w:r w:rsidRPr="00CA111E">
        <w:rPr>
          <w:b/>
          <w:i/>
        </w:rPr>
        <w:t>Before running this report, you’ll want to follow these steps to refresh your attendance.</w:t>
      </w:r>
    </w:p>
    <w:p w14:paraId="769C0B19" w14:textId="728FF4B8" w:rsidR="005F178B" w:rsidRPr="00E114F7" w:rsidRDefault="005F178B" w:rsidP="005F178B">
      <w:pPr>
        <w:spacing w:after="120"/>
        <w:ind w:right="634"/>
        <w:rPr>
          <w:i/>
          <w:iCs/>
          <w:color w:val="0070C0"/>
        </w:rPr>
      </w:pPr>
      <w:r w:rsidRPr="00E114F7">
        <w:rPr>
          <w:i/>
          <w:iCs/>
          <w:color w:val="0070C0"/>
        </w:rPr>
        <w:t>I</w:t>
      </w:r>
      <w:r>
        <w:rPr>
          <w:i/>
          <w:iCs/>
          <w:color w:val="0070C0"/>
        </w:rPr>
        <w:t>n the</w:t>
      </w:r>
      <w:r w:rsidRPr="00E114F7">
        <w:rPr>
          <w:i/>
          <w:iCs/>
          <w:color w:val="0070C0"/>
        </w:rPr>
        <w:t xml:space="preserve"> </w:t>
      </w:r>
      <w:hyperlink r:id="rId46" w:history="1">
        <w:r w:rsidRPr="005F178B">
          <w:rPr>
            <w:rStyle w:val="Hyperlink"/>
            <w:b/>
            <w:bCs/>
            <w:i/>
            <w:iCs/>
          </w:rPr>
          <w:t>PowerSchool SIS Colorado</w:t>
        </w:r>
      </w:hyperlink>
      <w:r w:rsidR="00535FBB">
        <w:rPr>
          <w:b/>
          <w:bCs/>
          <w:i/>
          <w:iCs/>
          <w:color w:val="0070C0"/>
        </w:rPr>
        <w:t xml:space="preserve"> </w:t>
      </w:r>
      <w:r w:rsidR="00535FBB" w:rsidRPr="00535FBB">
        <w:rPr>
          <w:i/>
          <w:iCs/>
          <w:color w:val="0070C0"/>
        </w:rPr>
        <w:t>website</w:t>
      </w:r>
      <w:r w:rsidRPr="00E114F7">
        <w:rPr>
          <w:i/>
          <w:iCs/>
          <w:color w:val="0070C0"/>
        </w:rPr>
        <w:t xml:space="preserve"> the Help </w:t>
      </w:r>
      <w:r>
        <w:rPr>
          <w:i/>
          <w:iCs/>
          <w:color w:val="0070C0"/>
        </w:rPr>
        <w:t>documentation for refreshing attendance</w:t>
      </w:r>
      <w:r w:rsidR="008B4FD6">
        <w:rPr>
          <w:i/>
          <w:iCs/>
          <w:color w:val="0070C0"/>
        </w:rPr>
        <w:t xml:space="preserve"> </w:t>
      </w:r>
      <w:r>
        <w:rPr>
          <w:i/>
          <w:iCs/>
          <w:color w:val="0070C0"/>
        </w:rPr>
        <w:t>is under State Reporting Setup/Attendance Setup/Refresh Attendance Tracking Data</w:t>
      </w:r>
      <w:r w:rsidR="008B4FD6">
        <w:rPr>
          <w:i/>
          <w:iCs/>
          <w:color w:val="0070C0"/>
        </w:rPr>
        <w:t>.</w:t>
      </w:r>
    </w:p>
    <w:p w14:paraId="4A022B3C" w14:textId="216368E6" w:rsidR="00F73307" w:rsidRDefault="00F73307" w:rsidP="00F73307">
      <w:pPr>
        <w:pStyle w:val="ListParagraph"/>
        <w:widowControl/>
        <w:numPr>
          <w:ilvl w:val="0"/>
          <w:numId w:val="27"/>
        </w:numPr>
        <w:autoSpaceDE/>
        <w:autoSpaceDN/>
        <w:spacing w:before="120" w:after="160" w:line="259" w:lineRule="auto"/>
        <w:ind w:right="0"/>
      </w:pPr>
      <w:r>
        <w:t>Make sure you have selected the school calendar that you wish to refresh attendance for.</w:t>
      </w:r>
    </w:p>
    <w:p w14:paraId="041F522D" w14:textId="15B1331A" w:rsidR="004516AB" w:rsidRPr="00E00FFD" w:rsidRDefault="004516AB" w:rsidP="004516AB">
      <w:pPr>
        <w:pStyle w:val="ListParagraph"/>
        <w:widowControl/>
        <w:numPr>
          <w:ilvl w:val="0"/>
          <w:numId w:val="27"/>
        </w:numPr>
        <w:autoSpaceDE/>
        <w:autoSpaceDN/>
        <w:spacing w:before="0" w:after="160" w:line="259" w:lineRule="auto"/>
        <w:ind w:right="0"/>
      </w:pPr>
      <w:r w:rsidRPr="00CA111E">
        <w:t xml:space="preserve">In the left hand menu, click on </w:t>
      </w:r>
      <w:r>
        <w:rPr>
          <w:b/>
        </w:rPr>
        <w:t>Attendance</w:t>
      </w:r>
      <w:r w:rsidR="00E00FFD">
        <w:rPr>
          <w:b/>
        </w:rPr>
        <w:t>/</w:t>
      </w:r>
      <w:r w:rsidR="00E00FFD" w:rsidRPr="00FE5A3E">
        <w:rPr>
          <w:b/>
        </w:rPr>
        <w:t>Attendance Management</w:t>
      </w:r>
      <w:r w:rsidR="00E00FFD">
        <w:rPr>
          <w:b/>
        </w:rPr>
        <w:t>/</w:t>
      </w:r>
      <w:r>
        <w:rPr>
          <w:b/>
        </w:rPr>
        <w:t xml:space="preserve">Refresh Premier Attendance </w:t>
      </w:r>
      <w:r w:rsidR="00E9107A">
        <w:rPr>
          <w:b/>
        </w:rPr>
        <w:t>View Data</w:t>
      </w:r>
    </w:p>
    <w:p w14:paraId="7FC92524" w14:textId="631CAD57" w:rsidR="00E00FFD" w:rsidRPr="00CA111E" w:rsidRDefault="00E00FFD" w:rsidP="00E00FFD">
      <w:pPr>
        <w:pStyle w:val="ListParagraph"/>
        <w:widowControl/>
        <w:autoSpaceDE/>
        <w:autoSpaceDN/>
        <w:spacing w:before="0" w:after="160" w:line="259" w:lineRule="auto"/>
        <w:ind w:right="0"/>
      </w:pPr>
      <w:r w:rsidRPr="00E00FFD">
        <w:rPr>
          <w:noProof/>
        </w:rPr>
        <w:drawing>
          <wp:inline distT="0" distB="0" distL="0" distR="0" wp14:anchorId="5E32BF84" wp14:editId="784AA2C9">
            <wp:extent cx="2275367" cy="2546394"/>
            <wp:effectExtent l="19050" t="19050" r="10795" b="25400"/>
            <wp:docPr id="1735022704" name="Picture 1" descr="Screenshot showing the location of the Refresh Premier Attendance Views Data in Powe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22704" name="Picture 1" descr="Screenshot showing the location of the Refresh Premier Attendance Views Data in PowerSchool."/>
                    <pic:cNvPicPr/>
                  </pic:nvPicPr>
                  <pic:blipFill>
                    <a:blip r:embed="rId47"/>
                    <a:stretch>
                      <a:fillRect/>
                    </a:stretch>
                  </pic:blipFill>
                  <pic:spPr>
                    <a:xfrm>
                      <a:off x="0" y="0"/>
                      <a:ext cx="2279733" cy="2551280"/>
                    </a:xfrm>
                    <a:prstGeom prst="rect">
                      <a:avLst/>
                    </a:prstGeom>
                    <a:ln>
                      <a:solidFill>
                        <a:schemeClr val="accent1"/>
                      </a:solidFill>
                    </a:ln>
                  </pic:spPr>
                </pic:pic>
              </a:graphicData>
            </a:graphic>
          </wp:inline>
        </w:drawing>
      </w:r>
    </w:p>
    <w:p w14:paraId="160E55C0" w14:textId="43D622E4" w:rsidR="0018765D" w:rsidRPr="00CA111E" w:rsidRDefault="0018765D" w:rsidP="002C736F">
      <w:pPr>
        <w:pStyle w:val="ListParagraph"/>
        <w:widowControl/>
        <w:numPr>
          <w:ilvl w:val="0"/>
          <w:numId w:val="27"/>
        </w:numPr>
        <w:autoSpaceDE/>
        <w:autoSpaceDN/>
        <w:spacing w:before="240"/>
        <w:ind w:right="0"/>
        <w:contextualSpacing w:val="0"/>
      </w:pPr>
      <w:r w:rsidRPr="00CA111E">
        <w:t xml:space="preserve">The </w:t>
      </w:r>
      <w:r w:rsidR="00FE5A3E" w:rsidRPr="009D4649">
        <w:rPr>
          <w:b/>
          <w:bCs/>
        </w:rPr>
        <w:t>Refresh Attendance Views Data Report</w:t>
      </w:r>
      <w:r w:rsidR="00FE5A3E">
        <w:t xml:space="preserve"> screen</w:t>
      </w:r>
      <w:r w:rsidRPr="00CA111E">
        <w:t xml:space="preserve"> appears</w:t>
      </w:r>
      <w:r w:rsidR="00E00FFD">
        <w:t>.</w:t>
      </w:r>
    </w:p>
    <w:p w14:paraId="4CCDA872" w14:textId="19E1AC3D" w:rsidR="0018765D" w:rsidRPr="00CA111E" w:rsidRDefault="0018765D" w:rsidP="0018765D">
      <w:pPr>
        <w:pStyle w:val="ListParagraph"/>
        <w:widowControl/>
        <w:numPr>
          <w:ilvl w:val="0"/>
          <w:numId w:val="27"/>
        </w:numPr>
        <w:autoSpaceDE/>
        <w:autoSpaceDN/>
        <w:spacing w:before="0"/>
        <w:ind w:right="0"/>
      </w:pPr>
      <w:r w:rsidRPr="00CA111E">
        <w:t xml:space="preserve">Specify the </w:t>
      </w:r>
      <w:r w:rsidR="009D4649" w:rsidRPr="009D4649">
        <w:rPr>
          <w:b/>
          <w:bCs/>
        </w:rPr>
        <w:t>S</w:t>
      </w:r>
      <w:r w:rsidRPr="009D4649">
        <w:rPr>
          <w:b/>
          <w:bCs/>
        </w:rPr>
        <w:t xml:space="preserve">tudents to </w:t>
      </w:r>
      <w:r w:rsidR="009D4649" w:rsidRPr="009D4649">
        <w:rPr>
          <w:b/>
          <w:bCs/>
        </w:rPr>
        <w:t>include</w:t>
      </w:r>
      <w:r w:rsidRPr="00CA111E">
        <w:t xml:space="preserve"> in the refresh process</w:t>
      </w:r>
      <w:r w:rsidR="00E00FFD">
        <w:t xml:space="preserve"> (typically All students).</w:t>
      </w:r>
    </w:p>
    <w:p w14:paraId="08C3F276" w14:textId="7682D3D6" w:rsidR="0018765D" w:rsidRDefault="0018765D" w:rsidP="0018765D">
      <w:pPr>
        <w:pStyle w:val="ListParagraph"/>
        <w:widowControl/>
        <w:numPr>
          <w:ilvl w:val="0"/>
          <w:numId w:val="27"/>
        </w:numPr>
        <w:autoSpaceDE/>
        <w:autoSpaceDN/>
        <w:spacing w:before="0"/>
        <w:ind w:right="0"/>
      </w:pPr>
      <w:r w:rsidRPr="00CA111E">
        <w:t>Specify the date range for which you wish to refresh the attendance views</w:t>
      </w:r>
      <w:r w:rsidR="008F70E2">
        <w:t xml:space="preserve"> (typically the start of the school year for the </w:t>
      </w:r>
      <w:r w:rsidR="008F70E2" w:rsidRPr="009D4649">
        <w:rPr>
          <w:b/>
          <w:bCs/>
        </w:rPr>
        <w:t xml:space="preserve">Beginning </w:t>
      </w:r>
      <w:r w:rsidR="009D4649" w:rsidRPr="009D4649">
        <w:rPr>
          <w:b/>
          <w:bCs/>
        </w:rPr>
        <w:t>D</w:t>
      </w:r>
      <w:r w:rsidR="008F70E2" w:rsidRPr="009D4649">
        <w:rPr>
          <w:b/>
          <w:bCs/>
        </w:rPr>
        <w:t>ate</w:t>
      </w:r>
      <w:r w:rsidR="008F70E2">
        <w:t xml:space="preserve"> and the last date you wish to include in any reports for the </w:t>
      </w:r>
      <w:r w:rsidR="008F70E2" w:rsidRPr="009D4649">
        <w:rPr>
          <w:b/>
          <w:bCs/>
        </w:rPr>
        <w:t>Ending Date</w:t>
      </w:r>
      <w:r w:rsidR="009D4649">
        <w:t>—or leave as the default end of school year</w:t>
      </w:r>
      <w:r w:rsidR="008F70E2">
        <w:t>).</w:t>
      </w:r>
    </w:p>
    <w:p w14:paraId="20821279" w14:textId="613CC1C1" w:rsidR="008F70E2" w:rsidRDefault="008F70E2" w:rsidP="0018765D">
      <w:pPr>
        <w:pStyle w:val="ListParagraph"/>
        <w:widowControl/>
        <w:numPr>
          <w:ilvl w:val="0"/>
          <w:numId w:val="27"/>
        </w:numPr>
        <w:autoSpaceDE/>
        <w:autoSpaceDN/>
        <w:spacing w:before="0"/>
        <w:ind w:right="0"/>
      </w:pPr>
      <w:r w:rsidRPr="009D4649">
        <w:rPr>
          <w:b/>
          <w:bCs/>
        </w:rPr>
        <w:t>Processing Options</w:t>
      </w:r>
      <w:r>
        <w:t>: In Background Now.</w:t>
      </w:r>
    </w:p>
    <w:p w14:paraId="613C4BB6" w14:textId="49BBF400" w:rsidR="008F70E2" w:rsidRDefault="008F70E2" w:rsidP="0018765D">
      <w:pPr>
        <w:pStyle w:val="ListParagraph"/>
        <w:widowControl/>
        <w:numPr>
          <w:ilvl w:val="0"/>
          <w:numId w:val="27"/>
        </w:numPr>
        <w:autoSpaceDE/>
        <w:autoSpaceDN/>
        <w:spacing w:before="0"/>
        <w:ind w:right="0"/>
      </w:pPr>
      <w:r w:rsidRPr="009D4649">
        <w:rPr>
          <w:b/>
          <w:bCs/>
        </w:rPr>
        <w:t>Specific Date/Time</w:t>
      </w:r>
      <w:r>
        <w:t xml:space="preserve"> can be left blank.</w:t>
      </w:r>
    </w:p>
    <w:p w14:paraId="0D95F252" w14:textId="5FA4694F" w:rsidR="008F70E2" w:rsidRPr="00CA111E" w:rsidRDefault="008F70E2" w:rsidP="0018765D">
      <w:pPr>
        <w:pStyle w:val="ListParagraph"/>
        <w:widowControl/>
        <w:numPr>
          <w:ilvl w:val="0"/>
          <w:numId w:val="27"/>
        </w:numPr>
        <w:autoSpaceDE/>
        <w:autoSpaceDN/>
        <w:spacing w:before="0"/>
        <w:ind w:right="0"/>
      </w:pPr>
      <w:r>
        <w:t xml:space="preserve">Leave </w:t>
      </w:r>
      <w:r w:rsidRPr="009D4649">
        <w:rPr>
          <w:b/>
          <w:bCs/>
        </w:rPr>
        <w:t>Data to filled</w:t>
      </w:r>
      <w:r>
        <w:t xml:space="preserve"> as the default Reset All and </w:t>
      </w:r>
      <w:r w:rsidRPr="009D4649">
        <w:rPr>
          <w:b/>
          <w:bCs/>
        </w:rPr>
        <w:t>Report Output Locale</w:t>
      </w:r>
      <w:r>
        <w:t xml:space="preserve"> as the default.</w:t>
      </w:r>
    </w:p>
    <w:p w14:paraId="6039528F" w14:textId="4531D4D8" w:rsidR="0018765D" w:rsidRDefault="0018765D" w:rsidP="0018765D">
      <w:pPr>
        <w:pStyle w:val="ListParagraph"/>
        <w:widowControl/>
        <w:numPr>
          <w:ilvl w:val="0"/>
          <w:numId w:val="27"/>
        </w:numPr>
        <w:autoSpaceDE/>
        <w:autoSpaceDN/>
        <w:spacing w:before="0"/>
        <w:ind w:right="0"/>
      </w:pPr>
      <w:r w:rsidRPr="00CA111E">
        <w:lastRenderedPageBreak/>
        <w:t xml:space="preserve">Click </w:t>
      </w:r>
      <w:r w:rsidRPr="008F70E2">
        <w:rPr>
          <w:b/>
          <w:bCs/>
        </w:rPr>
        <w:t>Submit</w:t>
      </w:r>
      <w:r w:rsidR="00AE3934">
        <w:rPr>
          <w:b/>
          <w:bCs/>
        </w:rPr>
        <w:t xml:space="preserve"> </w:t>
      </w:r>
      <w:r w:rsidR="00AE3934" w:rsidRPr="00AE3934">
        <w:t>(lower right)</w:t>
      </w:r>
      <w:r w:rsidRPr="00CA111E">
        <w:t>. The report will begin to process in the report queue</w:t>
      </w:r>
      <w:r w:rsidR="00E00FFD">
        <w:t>.</w:t>
      </w:r>
    </w:p>
    <w:p w14:paraId="380B77C3" w14:textId="0A057A04" w:rsidR="00AE3934" w:rsidRPr="00CA111E" w:rsidRDefault="00AE3934" w:rsidP="00AE3934">
      <w:pPr>
        <w:pStyle w:val="ListParagraph"/>
        <w:widowControl/>
        <w:autoSpaceDE/>
        <w:autoSpaceDN/>
        <w:spacing w:before="0"/>
        <w:ind w:left="360" w:right="0"/>
      </w:pPr>
      <w:r w:rsidRPr="00AE3934">
        <w:rPr>
          <w:noProof/>
        </w:rPr>
        <w:drawing>
          <wp:inline distT="0" distB="0" distL="0" distR="0" wp14:anchorId="0F269CC2" wp14:editId="505151A6">
            <wp:extent cx="5853481" cy="2458336"/>
            <wp:effectExtent l="19050" t="19050" r="13970" b="18415"/>
            <wp:docPr id="522876877" name="Picture 1" descr="Screenshot showing the selection criteria of the Refresh Attendance in Powe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876877" name="Picture 1" descr="Screenshot showing the selection criteria of the Refresh Attendance in PowerSchool."/>
                    <pic:cNvPicPr/>
                  </pic:nvPicPr>
                  <pic:blipFill>
                    <a:blip r:embed="rId48"/>
                    <a:stretch>
                      <a:fillRect/>
                    </a:stretch>
                  </pic:blipFill>
                  <pic:spPr>
                    <a:xfrm>
                      <a:off x="0" y="0"/>
                      <a:ext cx="5862842" cy="2462267"/>
                    </a:xfrm>
                    <a:prstGeom prst="rect">
                      <a:avLst/>
                    </a:prstGeom>
                    <a:ln>
                      <a:solidFill>
                        <a:schemeClr val="accent1"/>
                      </a:solidFill>
                    </a:ln>
                  </pic:spPr>
                </pic:pic>
              </a:graphicData>
            </a:graphic>
          </wp:inline>
        </w:drawing>
      </w:r>
    </w:p>
    <w:p w14:paraId="122132E9" w14:textId="22A76D0A" w:rsidR="0018765D" w:rsidRDefault="0018765D" w:rsidP="00AE3934">
      <w:pPr>
        <w:pStyle w:val="ListParagraph"/>
        <w:widowControl/>
        <w:numPr>
          <w:ilvl w:val="0"/>
          <w:numId w:val="27"/>
        </w:numPr>
        <w:autoSpaceDE/>
        <w:autoSpaceDN/>
        <w:spacing w:before="240"/>
        <w:ind w:right="0"/>
        <w:contextualSpacing w:val="0"/>
      </w:pPr>
      <w:r w:rsidRPr="00CA111E">
        <w:t>When the report is complete, click the View link to review the status of the refresh process</w:t>
      </w:r>
      <w:r w:rsidR="00E00FFD">
        <w:t>.</w:t>
      </w:r>
      <w:r w:rsidR="00157E4B">
        <w:t xml:space="preserve"> Move to the next section on generating an attendance report if the refresh process has completed.</w:t>
      </w:r>
    </w:p>
    <w:p w14:paraId="1BEE4982" w14:textId="77777777" w:rsidR="009D4649" w:rsidRPr="00F73307" w:rsidRDefault="009D4649" w:rsidP="009D4649">
      <w:pPr>
        <w:pStyle w:val="ListParagraph"/>
        <w:widowControl/>
        <w:autoSpaceDE/>
        <w:autoSpaceDN/>
        <w:spacing w:before="0"/>
        <w:ind w:right="0"/>
        <w:rPr>
          <w:sz w:val="2"/>
          <w:szCs w:val="2"/>
        </w:rPr>
      </w:pPr>
    </w:p>
    <w:p w14:paraId="1EAACAE5" w14:textId="505B9A34" w:rsidR="0018765D" w:rsidRDefault="0018765D" w:rsidP="00AE3934">
      <w:pPr>
        <w:rPr>
          <w:b/>
          <w:i/>
          <w:sz w:val="24"/>
          <w:szCs w:val="24"/>
        </w:rPr>
      </w:pPr>
      <w:r w:rsidRPr="00F17909">
        <w:rPr>
          <w:b/>
          <w:i/>
          <w:sz w:val="24"/>
          <w:szCs w:val="24"/>
        </w:rPr>
        <w:t>After you have refreshed your attendance, follow these steps to generate the attendance report</w:t>
      </w:r>
      <w:r w:rsidR="00E00FFD" w:rsidRPr="00F17909">
        <w:rPr>
          <w:b/>
          <w:i/>
          <w:sz w:val="24"/>
          <w:szCs w:val="24"/>
        </w:rPr>
        <w:t>.</w:t>
      </w:r>
    </w:p>
    <w:p w14:paraId="75A0B63C" w14:textId="53AFB7D9" w:rsidR="008B4FD6" w:rsidRPr="00535FBB" w:rsidRDefault="008B4FD6" w:rsidP="008B4FD6">
      <w:pPr>
        <w:spacing w:after="120"/>
        <w:ind w:right="634"/>
        <w:rPr>
          <w:b/>
          <w:i/>
          <w:iCs/>
          <w:sz w:val="24"/>
          <w:szCs w:val="24"/>
        </w:rPr>
      </w:pPr>
      <w:r w:rsidRPr="00535FBB">
        <w:rPr>
          <w:i/>
          <w:iCs/>
          <w:color w:val="0070C0"/>
        </w:rPr>
        <w:t xml:space="preserve">In the </w:t>
      </w:r>
      <w:hyperlink r:id="rId49" w:history="1">
        <w:r w:rsidRPr="00535FBB">
          <w:rPr>
            <w:rStyle w:val="Hyperlink"/>
            <w:b/>
            <w:bCs/>
            <w:i/>
            <w:iCs/>
          </w:rPr>
          <w:t>PowerSchool SIS Administrator</w:t>
        </w:r>
      </w:hyperlink>
      <w:r w:rsidR="00535FBB" w:rsidRPr="00535FBB">
        <w:rPr>
          <w:b/>
          <w:bCs/>
          <w:i/>
          <w:iCs/>
          <w:color w:val="0070C0"/>
        </w:rPr>
        <w:t xml:space="preserve"> </w:t>
      </w:r>
      <w:r w:rsidR="00535FBB" w:rsidRPr="00535FBB">
        <w:rPr>
          <w:i/>
          <w:iCs/>
          <w:color w:val="0070C0"/>
        </w:rPr>
        <w:t>website</w:t>
      </w:r>
      <w:r w:rsidRPr="00535FBB">
        <w:rPr>
          <w:i/>
          <w:iCs/>
          <w:color w:val="0070C0"/>
        </w:rPr>
        <w:t xml:space="preserve"> the Help documentation for refreshing attendance is under </w:t>
      </w:r>
      <w:hyperlink r:id="rId50" w:history="1">
        <w:r w:rsidRPr="00535FBB">
          <w:rPr>
            <w:i/>
            <w:iCs/>
            <w:color w:val="0070C0"/>
          </w:rPr>
          <w:t>Data and Reporting</w:t>
        </w:r>
      </w:hyperlink>
      <w:r w:rsidRPr="00535FBB">
        <w:rPr>
          <w:i/>
          <w:iCs/>
          <w:color w:val="0070C0"/>
        </w:rPr>
        <w:t>/</w:t>
      </w:r>
      <w:hyperlink r:id="rId51" w:history="1">
        <w:r w:rsidRPr="00535FBB">
          <w:rPr>
            <w:i/>
            <w:iCs/>
            <w:color w:val="0070C0"/>
          </w:rPr>
          <w:t>Reports</w:t>
        </w:r>
      </w:hyperlink>
      <w:r w:rsidRPr="00535FBB">
        <w:rPr>
          <w:i/>
          <w:iCs/>
          <w:color w:val="0070C0"/>
        </w:rPr>
        <w:t>/</w:t>
      </w:r>
      <w:hyperlink r:id="rId52" w:history="1">
        <w:r w:rsidRPr="00535FBB">
          <w:rPr>
            <w:i/>
            <w:iCs/>
            <w:color w:val="0070C0"/>
          </w:rPr>
          <w:t>System Reports</w:t>
        </w:r>
      </w:hyperlink>
      <w:r w:rsidRPr="00535FBB">
        <w:rPr>
          <w:i/>
          <w:iCs/>
          <w:color w:val="0070C0"/>
        </w:rPr>
        <w:t>/</w:t>
      </w:r>
      <w:hyperlink r:id="rId53" w:history="1">
        <w:r w:rsidRPr="00535FBB">
          <w:rPr>
            <w:i/>
            <w:iCs/>
            <w:color w:val="0070C0"/>
          </w:rPr>
          <w:t>Attendance Reports</w:t>
        </w:r>
      </w:hyperlink>
      <w:r w:rsidRPr="00535FBB">
        <w:rPr>
          <w:i/>
          <w:iCs/>
          <w:color w:val="0070C0"/>
        </w:rPr>
        <w:t>/Monthly Student Attendance Report..</w:t>
      </w:r>
    </w:p>
    <w:p w14:paraId="37B29CE6" w14:textId="23BEF881" w:rsidR="00F73307" w:rsidRDefault="00F73307" w:rsidP="005B3104">
      <w:pPr>
        <w:pStyle w:val="ListParagraph"/>
        <w:widowControl/>
        <w:numPr>
          <w:ilvl w:val="0"/>
          <w:numId w:val="27"/>
        </w:numPr>
        <w:autoSpaceDE/>
        <w:autoSpaceDN/>
        <w:spacing w:before="120" w:after="160" w:line="259" w:lineRule="auto"/>
        <w:ind w:right="0"/>
      </w:pPr>
      <w:r>
        <w:t>Make sure you have selected the school calendar that you wish to extract attendance for.</w:t>
      </w:r>
    </w:p>
    <w:p w14:paraId="538BA8AA" w14:textId="2FDF2A8D" w:rsidR="002C736F" w:rsidRPr="00CA111E" w:rsidRDefault="00FE5A3E" w:rsidP="005B3104">
      <w:pPr>
        <w:pStyle w:val="ListParagraph"/>
        <w:widowControl/>
        <w:numPr>
          <w:ilvl w:val="0"/>
          <w:numId w:val="27"/>
        </w:numPr>
        <w:autoSpaceDE/>
        <w:autoSpaceDN/>
        <w:spacing w:before="120" w:after="160" w:line="259" w:lineRule="auto"/>
        <w:ind w:right="0"/>
      </w:pPr>
      <w:r w:rsidRPr="00CA111E">
        <w:t xml:space="preserve">In the left hand menu, click on </w:t>
      </w:r>
      <w:r w:rsidR="001348C0">
        <w:rPr>
          <w:b/>
        </w:rPr>
        <w:t>Data and Reporting</w:t>
      </w:r>
      <w:r>
        <w:rPr>
          <w:b/>
        </w:rPr>
        <w:t>/</w:t>
      </w:r>
      <w:r w:rsidR="001348C0">
        <w:rPr>
          <w:b/>
        </w:rPr>
        <w:t>Reports/System Reports</w:t>
      </w:r>
      <w:r w:rsidR="00E00FFD">
        <w:rPr>
          <w:b/>
        </w:rPr>
        <w:t>.</w:t>
      </w:r>
      <w:r w:rsidR="00D50694" w:rsidRPr="00D50694">
        <w:t xml:space="preserve"> </w:t>
      </w:r>
      <w:r w:rsidR="00D50694" w:rsidRPr="00D50694">
        <w:rPr>
          <w:noProof/>
        </w:rPr>
        <w:drawing>
          <wp:inline distT="0" distB="0" distL="0" distR="0" wp14:anchorId="72CEDDE5" wp14:editId="3855D623">
            <wp:extent cx="3075146" cy="3149453"/>
            <wp:effectExtent l="19050" t="19050" r="11430" b="13335"/>
            <wp:docPr id="1303303172" name="Picture 1" descr="Screenshot showing the location of the Systems Reports in Powe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303172" name="Picture 1" descr="Screenshot showing the location of the Systems Reports in PowerSchool."/>
                    <pic:cNvPicPr/>
                  </pic:nvPicPr>
                  <pic:blipFill>
                    <a:blip r:embed="rId54"/>
                    <a:stretch>
                      <a:fillRect/>
                    </a:stretch>
                  </pic:blipFill>
                  <pic:spPr>
                    <a:xfrm>
                      <a:off x="0" y="0"/>
                      <a:ext cx="3093746" cy="3168503"/>
                    </a:xfrm>
                    <a:prstGeom prst="rect">
                      <a:avLst/>
                    </a:prstGeom>
                    <a:ln>
                      <a:solidFill>
                        <a:schemeClr val="accent1"/>
                      </a:solidFill>
                    </a:ln>
                  </pic:spPr>
                </pic:pic>
              </a:graphicData>
            </a:graphic>
          </wp:inline>
        </w:drawing>
      </w:r>
    </w:p>
    <w:p w14:paraId="497B0841" w14:textId="274850C9" w:rsidR="0077578D" w:rsidRDefault="0018765D" w:rsidP="000840CD">
      <w:pPr>
        <w:pStyle w:val="ListParagraph"/>
        <w:widowControl/>
        <w:numPr>
          <w:ilvl w:val="0"/>
          <w:numId w:val="27"/>
        </w:numPr>
        <w:autoSpaceDE/>
        <w:autoSpaceDN/>
        <w:spacing w:before="240"/>
        <w:ind w:right="0"/>
        <w:contextualSpacing w:val="0"/>
        <w:rPr>
          <w:b/>
        </w:rPr>
      </w:pPr>
      <w:r w:rsidRPr="00CA111E">
        <w:lastRenderedPageBreak/>
        <w:t xml:space="preserve">Click on </w:t>
      </w:r>
      <w:r w:rsidRPr="00CA111E">
        <w:rPr>
          <w:b/>
        </w:rPr>
        <w:t>Monthly Student Attendance Report</w:t>
      </w:r>
      <w:r w:rsidR="00E00FFD">
        <w:rPr>
          <w:b/>
        </w:rPr>
        <w:t>.</w:t>
      </w:r>
    </w:p>
    <w:p w14:paraId="79D070C5" w14:textId="305B8ADC" w:rsidR="009D4649" w:rsidRPr="002C736F" w:rsidRDefault="009D4649" w:rsidP="009D4649">
      <w:pPr>
        <w:pStyle w:val="ListParagraph"/>
        <w:widowControl/>
        <w:autoSpaceDE/>
        <w:autoSpaceDN/>
        <w:spacing w:before="360"/>
        <w:ind w:right="0"/>
        <w:contextualSpacing w:val="0"/>
        <w:rPr>
          <w:b/>
        </w:rPr>
      </w:pPr>
      <w:r w:rsidRPr="009D4649">
        <w:rPr>
          <w:b/>
          <w:noProof/>
        </w:rPr>
        <w:drawing>
          <wp:inline distT="0" distB="0" distL="0" distR="0" wp14:anchorId="42EAF5C9" wp14:editId="558AA698">
            <wp:extent cx="4956987" cy="2679739"/>
            <wp:effectExtent l="19050" t="19050" r="15240" b="25400"/>
            <wp:docPr id="1116699538" name="Picture 1" descr="Screenshot showing the location of the Monthly Student Attendance Report in Powe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699538" name="Picture 1" descr="Screenshot showing the location of the Monthly Student Attendance Report in PowerSchool."/>
                    <pic:cNvPicPr/>
                  </pic:nvPicPr>
                  <pic:blipFill>
                    <a:blip r:embed="rId55"/>
                    <a:stretch>
                      <a:fillRect/>
                    </a:stretch>
                  </pic:blipFill>
                  <pic:spPr>
                    <a:xfrm>
                      <a:off x="0" y="0"/>
                      <a:ext cx="4960413" cy="2681591"/>
                    </a:xfrm>
                    <a:prstGeom prst="rect">
                      <a:avLst/>
                    </a:prstGeom>
                    <a:ln>
                      <a:solidFill>
                        <a:schemeClr val="accent1"/>
                      </a:solidFill>
                    </a:ln>
                  </pic:spPr>
                </pic:pic>
              </a:graphicData>
            </a:graphic>
          </wp:inline>
        </w:drawing>
      </w:r>
    </w:p>
    <w:p w14:paraId="3B6FF3B5" w14:textId="631AA054" w:rsidR="0018765D" w:rsidRDefault="0018765D" w:rsidP="005B3104">
      <w:pPr>
        <w:pStyle w:val="ListParagraph"/>
        <w:widowControl/>
        <w:numPr>
          <w:ilvl w:val="0"/>
          <w:numId w:val="27"/>
        </w:numPr>
        <w:autoSpaceDE/>
        <w:autoSpaceDN/>
        <w:spacing w:before="240"/>
        <w:ind w:right="0"/>
        <w:contextualSpacing w:val="0"/>
      </w:pPr>
      <w:r w:rsidRPr="00CA111E">
        <w:t xml:space="preserve">Select appropriate </w:t>
      </w:r>
      <w:r w:rsidRPr="00CA111E">
        <w:rPr>
          <w:b/>
        </w:rPr>
        <w:t>Attendance Mode</w:t>
      </w:r>
      <w:r w:rsidRPr="00CA111E">
        <w:t xml:space="preserve"> and </w:t>
      </w:r>
      <w:r w:rsidRPr="00CA111E">
        <w:rPr>
          <w:b/>
        </w:rPr>
        <w:t>Conversion</w:t>
      </w:r>
      <w:r w:rsidRPr="00CA111E">
        <w:t xml:space="preserve"> (typically, “Meeting” and “Period to Day”)</w:t>
      </w:r>
      <w:r w:rsidR="00E00FFD">
        <w:t>.</w:t>
      </w:r>
    </w:p>
    <w:p w14:paraId="4CFB8DAB" w14:textId="22D19AF2" w:rsidR="00AA406B" w:rsidRPr="00AA406B" w:rsidRDefault="00AA406B" w:rsidP="00AA406B">
      <w:pPr>
        <w:pStyle w:val="ListParagraph"/>
        <w:widowControl/>
        <w:numPr>
          <w:ilvl w:val="1"/>
          <w:numId w:val="41"/>
        </w:numPr>
        <w:autoSpaceDE/>
        <w:autoSpaceDN/>
        <w:spacing w:before="0"/>
        <w:ind w:right="0"/>
        <w:contextualSpacing w:val="0"/>
        <w:rPr>
          <w:i/>
          <w:iCs/>
        </w:rPr>
      </w:pPr>
      <w:r w:rsidRPr="00AA406B">
        <w:rPr>
          <w:i/>
          <w:iCs/>
        </w:rPr>
        <w:t xml:space="preserve">Not all schools will use "Attendance Mode: Meeting" and "Attendance Conversion: Meeting to Day". Settings depend on how </w:t>
      </w:r>
      <w:r>
        <w:rPr>
          <w:i/>
          <w:iCs/>
        </w:rPr>
        <w:t>a</w:t>
      </w:r>
      <w:r w:rsidRPr="00AA406B">
        <w:rPr>
          <w:i/>
          <w:iCs/>
        </w:rPr>
        <w:t xml:space="preserve"> school has set up Attendan</w:t>
      </w:r>
      <w:r>
        <w:rPr>
          <w:i/>
          <w:iCs/>
        </w:rPr>
        <w:t>ce.</w:t>
      </w:r>
    </w:p>
    <w:p w14:paraId="50E549A9" w14:textId="58195799" w:rsidR="0018765D" w:rsidRPr="00F73307" w:rsidRDefault="0018765D" w:rsidP="005B3104">
      <w:pPr>
        <w:pStyle w:val="ListParagraph"/>
        <w:widowControl/>
        <w:numPr>
          <w:ilvl w:val="0"/>
          <w:numId w:val="27"/>
        </w:numPr>
        <w:autoSpaceDE/>
        <w:autoSpaceDN/>
        <w:spacing w:before="0"/>
        <w:ind w:right="0"/>
        <w:rPr>
          <w:b/>
        </w:rPr>
      </w:pPr>
      <w:r w:rsidRPr="00CA111E">
        <w:t xml:space="preserve">For </w:t>
      </w:r>
      <w:r w:rsidRPr="00CA111E">
        <w:rPr>
          <w:b/>
        </w:rPr>
        <w:t>Students to Include</w:t>
      </w:r>
      <w:r w:rsidRPr="00CA111E">
        <w:t>, select “All Students”</w:t>
      </w:r>
      <w:r w:rsidR="00F73307">
        <w:t xml:space="preserve"> (Unless you wish to run the report for a specific student or students you have filtered for on the main Start Page screen).</w:t>
      </w:r>
    </w:p>
    <w:p w14:paraId="11FFECD0" w14:textId="278E0343" w:rsidR="00F73307" w:rsidRPr="00CA111E" w:rsidRDefault="00F73307" w:rsidP="005B3104">
      <w:pPr>
        <w:pStyle w:val="ListParagraph"/>
        <w:widowControl/>
        <w:numPr>
          <w:ilvl w:val="0"/>
          <w:numId w:val="27"/>
        </w:numPr>
        <w:autoSpaceDE/>
        <w:autoSpaceDN/>
        <w:spacing w:before="0"/>
        <w:ind w:right="0"/>
        <w:rPr>
          <w:b/>
        </w:rPr>
      </w:pPr>
      <w:r>
        <w:t xml:space="preserve">Leave </w:t>
      </w:r>
      <w:r w:rsidRPr="00F73307">
        <w:rPr>
          <w:b/>
          <w:bCs/>
        </w:rPr>
        <w:t>Grades</w:t>
      </w:r>
      <w:r>
        <w:t xml:space="preserve"> blank to include all if you wish to run a full grades report.</w:t>
      </w:r>
      <w:r w:rsidR="003031CF">
        <w:t xml:space="preserve"> </w:t>
      </w:r>
    </w:p>
    <w:p w14:paraId="0747A93F" w14:textId="194485AA" w:rsidR="0018765D" w:rsidRDefault="0018765D" w:rsidP="005B3104">
      <w:pPr>
        <w:pStyle w:val="ListParagraph"/>
        <w:widowControl/>
        <w:numPr>
          <w:ilvl w:val="0"/>
          <w:numId w:val="27"/>
        </w:numPr>
        <w:autoSpaceDE/>
        <w:autoSpaceDN/>
        <w:spacing w:before="0"/>
        <w:ind w:right="0"/>
      </w:pPr>
      <w:r w:rsidRPr="00CA111E">
        <w:t xml:space="preserve">For </w:t>
      </w:r>
      <w:r w:rsidRPr="00CA111E">
        <w:rPr>
          <w:b/>
        </w:rPr>
        <w:t xml:space="preserve">Reporting Segment, </w:t>
      </w:r>
      <w:r w:rsidRPr="00CA111E">
        <w:t xml:space="preserve">select the date range </w:t>
      </w:r>
      <w:r w:rsidR="003031CF">
        <w:t>from the dropdown that reflects the dates you used to set up your reporting segment earlier.</w:t>
      </w:r>
      <w:r w:rsidR="00B73044">
        <w:t xml:space="preserve"> If you do not yet have a reporting segment built, then you may instead enter the dates into the </w:t>
      </w:r>
      <w:r w:rsidR="00B73044" w:rsidRPr="00B73044">
        <w:rPr>
          <w:b/>
          <w:bCs/>
        </w:rPr>
        <w:t>Begin Date and Ending Date</w:t>
      </w:r>
      <w:r w:rsidR="00B73044">
        <w:t xml:space="preserve"> option.</w:t>
      </w:r>
    </w:p>
    <w:p w14:paraId="317107E7" w14:textId="64E01816" w:rsidR="003031CF" w:rsidRDefault="003031CF" w:rsidP="005B3104">
      <w:pPr>
        <w:pStyle w:val="ListParagraph"/>
        <w:widowControl/>
        <w:numPr>
          <w:ilvl w:val="0"/>
          <w:numId w:val="27"/>
        </w:numPr>
        <w:autoSpaceDE/>
        <w:autoSpaceDN/>
        <w:spacing w:before="0"/>
        <w:ind w:right="0"/>
      </w:pPr>
      <w:r>
        <w:t xml:space="preserve">You may leave the </w:t>
      </w:r>
      <w:r w:rsidRPr="003031CF">
        <w:rPr>
          <w:b/>
          <w:bCs/>
        </w:rPr>
        <w:t>Processing Options</w:t>
      </w:r>
      <w:r>
        <w:t xml:space="preserve"> as In Background Now</w:t>
      </w:r>
      <w:r w:rsidR="00A646AE">
        <w:t xml:space="preserve">, </w:t>
      </w:r>
      <w:r w:rsidRPr="003031CF">
        <w:rPr>
          <w:b/>
          <w:bCs/>
        </w:rPr>
        <w:t>Specific Date/Time</w:t>
      </w:r>
      <w:r>
        <w:t xml:space="preserve"> blank</w:t>
      </w:r>
      <w:r w:rsidR="00A646AE">
        <w:t>, and Data to be filled as the default</w:t>
      </w:r>
      <w:r>
        <w:t>.</w:t>
      </w:r>
    </w:p>
    <w:p w14:paraId="67E76FDC" w14:textId="5CA8D83B" w:rsidR="00A646AE" w:rsidRPr="00CA111E" w:rsidRDefault="00A646AE" w:rsidP="005B3104">
      <w:pPr>
        <w:pStyle w:val="ListParagraph"/>
        <w:widowControl/>
        <w:numPr>
          <w:ilvl w:val="0"/>
          <w:numId w:val="27"/>
        </w:numPr>
        <w:autoSpaceDE/>
        <w:autoSpaceDN/>
        <w:spacing w:before="0"/>
        <w:ind w:right="0"/>
      </w:pPr>
      <w:r w:rsidRPr="00A646AE">
        <w:rPr>
          <w:b/>
          <w:bCs/>
        </w:rPr>
        <w:t>Include Student Number</w:t>
      </w:r>
      <w:r>
        <w:t xml:space="preserve"> and </w:t>
      </w:r>
      <w:r w:rsidRPr="00A646AE">
        <w:rPr>
          <w:b/>
          <w:bCs/>
        </w:rPr>
        <w:t>Include Partial Attendance</w:t>
      </w:r>
      <w:r>
        <w:t xml:space="preserve"> are optional.</w:t>
      </w:r>
    </w:p>
    <w:p w14:paraId="633488FC" w14:textId="625FFA14" w:rsidR="0018765D" w:rsidRPr="00CA111E" w:rsidRDefault="0018765D" w:rsidP="005B3104">
      <w:pPr>
        <w:pStyle w:val="ListParagraph"/>
        <w:widowControl/>
        <w:numPr>
          <w:ilvl w:val="0"/>
          <w:numId w:val="27"/>
        </w:numPr>
        <w:autoSpaceDE/>
        <w:autoSpaceDN/>
        <w:spacing w:before="0"/>
        <w:ind w:right="0"/>
      </w:pPr>
      <w:r w:rsidRPr="00CA111E">
        <w:t xml:space="preserve">For </w:t>
      </w:r>
      <w:r w:rsidRPr="00CA111E">
        <w:rPr>
          <w:b/>
        </w:rPr>
        <w:t xml:space="preserve">The report will break to a new page for each: </w:t>
      </w:r>
      <w:r w:rsidRPr="00CA111E">
        <w:t>choose “</w:t>
      </w:r>
      <w:r w:rsidR="00B73044">
        <w:t>Reporting Segment” so that the attendance will not break by month across pages</w:t>
      </w:r>
      <w:r w:rsidR="00E00FFD">
        <w:t>.</w:t>
      </w:r>
      <w:r w:rsidR="00B73044">
        <w:t xml:space="preserve"> This makes it much easier when reviewing the full </w:t>
      </w:r>
      <w:proofErr w:type="gramStart"/>
      <w:r w:rsidR="00B73044">
        <w:t>window</w:t>
      </w:r>
      <w:proofErr w:type="gramEnd"/>
      <w:r w:rsidR="00B73044">
        <w:t xml:space="preserve"> of dates for each student. </w:t>
      </w:r>
    </w:p>
    <w:p w14:paraId="7178271A" w14:textId="415E5536" w:rsidR="0018765D" w:rsidRPr="009D4649" w:rsidRDefault="0018765D" w:rsidP="005B3104">
      <w:pPr>
        <w:pStyle w:val="ListParagraph"/>
        <w:widowControl/>
        <w:numPr>
          <w:ilvl w:val="0"/>
          <w:numId w:val="27"/>
        </w:numPr>
        <w:autoSpaceDE/>
        <w:autoSpaceDN/>
        <w:spacing w:before="0"/>
        <w:ind w:right="0"/>
      </w:pPr>
      <w:r w:rsidRPr="00CA111E">
        <w:t xml:space="preserve">Click </w:t>
      </w:r>
      <w:r w:rsidRPr="00CA111E">
        <w:rPr>
          <w:b/>
        </w:rPr>
        <w:t>Submit</w:t>
      </w:r>
      <w:r w:rsidR="00E00FFD">
        <w:rPr>
          <w:b/>
        </w:rPr>
        <w:t>.</w:t>
      </w:r>
    </w:p>
    <w:p w14:paraId="7F57C69D" w14:textId="36352200" w:rsidR="009D4649" w:rsidRPr="00CA111E" w:rsidRDefault="00AA406B" w:rsidP="00B417EA">
      <w:pPr>
        <w:pStyle w:val="ListParagraph"/>
        <w:widowControl/>
        <w:autoSpaceDE/>
        <w:autoSpaceDN/>
        <w:spacing w:before="0"/>
        <w:ind w:left="360" w:right="0"/>
      </w:pPr>
      <w:r w:rsidRPr="00AA406B">
        <w:rPr>
          <w:noProof/>
        </w:rPr>
        <w:lastRenderedPageBreak/>
        <w:drawing>
          <wp:inline distT="0" distB="0" distL="0" distR="0" wp14:anchorId="2F6636FD" wp14:editId="71CA8FA6">
            <wp:extent cx="6126480" cy="2783205"/>
            <wp:effectExtent l="19050" t="19050" r="26670" b="17145"/>
            <wp:docPr id="635414884" name="Picture 1" descr="Screenshot showing the selection criteria of the Monthly Student Attendance Report in Powe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14884" name="Picture 1" descr="Screenshot showing the selection criteria of the Monthly Student Attendance Report in PowerSchool."/>
                    <pic:cNvPicPr/>
                  </pic:nvPicPr>
                  <pic:blipFill>
                    <a:blip r:embed="rId56"/>
                    <a:stretch>
                      <a:fillRect/>
                    </a:stretch>
                  </pic:blipFill>
                  <pic:spPr>
                    <a:xfrm>
                      <a:off x="0" y="0"/>
                      <a:ext cx="6126480" cy="2783205"/>
                    </a:xfrm>
                    <a:prstGeom prst="rect">
                      <a:avLst/>
                    </a:prstGeom>
                    <a:ln>
                      <a:solidFill>
                        <a:schemeClr val="accent1"/>
                      </a:solidFill>
                    </a:ln>
                  </pic:spPr>
                </pic:pic>
              </a:graphicData>
            </a:graphic>
          </wp:inline>
        </w:drawing>
      </w:r>
    </w:p>
    <w:p w14:paraId="4CE59E04" w14:textId="6A7AFB09" w:rsidR="00436A67" w:rsidRDefault="00436A67" w:rsidP="005B3104">
      <w:pPr>
        <w:pStyle w:val="ListParagraph"/>
        <w:widowControl/>
        <w:numPr>
          <w:ilvl w:val="0"/>
          <w:numId w:val="27"/>
        </w:numPr>
        <w:autoSpaceDE/>
        <w:autoSpaceDN/>
        <w:spacing w:before="240"/>
        <w:ind w:right="0"/>
        <w:contextualSpacing w:val="0"/>
      </w:pPr>
      <w:r>
        <w:t xml:space="preserve">The screenshot below illustrates a correctly formatted </w:t>
      </w:r>
      <w:r w:rsidRPr="00436A67">
        <w:rPr>
          <w:highlight w:val="yellow"/>
        </w:rPr>
        <w:t>PowerSchool</w:t>
      </w:r>
      <w:r>
        <w:t xml:space="preserve"> attendance report from a prior year (the school and student identifiers have been masked (actual attendance codes may vary by school).</w:t>
      </w:r>
    </w:p>
    <w:p w14:paraId="04200164" w14:textId="543D07BE" w:rsidR="00436A67" w:rsidRDefault="00436A67" w:rsidP="00436A67">
      <w:pPr>
        <w:pStyle w:val="ListParagraph"/>
        <w:widowControl/>
        <w:autoSpaceDE/>
        <w:autoSpaceDN/>
        <w:spacing w:before="240"/>
        <w:ind w:right="0"/>
        <w:contextualSpacing w:val="0"/>
      </w:pPr>
      <w:r w:rsidRPr="00436A67">
        <w:rPr>
          <w:noProof/>
        </w:rPr>
        <w:drawing>
          <wp:inline distT="0" distB="0" distL="0" distR="0" wp14:anchorId="445ED8C4" wp14:editId="6CDA7E74">
            <wp:extent cx="5819775" cy="2029803"/>
            <wp:effectExtent l="19050" t="19050" r="9525" b="27940"/>
            <wp:docPr id="1347417979" name="Picture 1" descr="Screenshot showing the results of the Monthly Attendance Report in Powe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417979" name="Picture 1" descr="Screenshot showing the results of the Monthly Attendance Report in PowerSchool."/>
                    <pic:cNvPicPr/>
                  </pic:nvPicPr>
                  <pic:blipFill>
                    <a:blip r:embed="rId57"/>
                    <a:stretch>
                      <a:fillRect/>
                    </a:stretch>
                  </pic:blipFill>
                  <pic:spPr>
                    <a:xfrm>
                      <a:off x="0" y="0"/>
                      <a:ext cx="5824885" cy="2031585"/>
                    </a:xfrm>
                    <a:prstGeom prst="rect">
                      <a:avLst/>
                    </a:prstGeom>
                    <a:ln>
                      <a:solidFill>
                        <a:schemeClr val="accent1"/>
                      </a:solidFill>
                    </a:ln>
                  </pic:spPr>
                </pic:pic>
              </a:graphicData>
            </a:graphic>
          </wp:inline>
        </w:drawing>
      </w:r>
    </w:p>
    <w:p w14:paraId="3278A9C8" w14:textId="4B566821" w:rsidR="0018765D" w:rsidRPr="00CA111E" w:rsidRDefault="007A0F9A" w:rsidP="005B3104">
      <w:pPr>
        <w:pStyle w:val="ListParagraph"/>
        <w:widowControl/>
        <w:numPr>
          <w:ilvl w:val="0"/>
          <w:numId w:val="27"/>
        </w:numPr>
        <w:autoSpaceDE/>
        <w:autoSpaceDN/>
        <w:spacing w:before="240"/>
        <w:ind w:right="0"/>
        <w:contextualSpacing w:val="0"/>
      </w:pPr>
      <w:r>
        <w:t xml:space="preserve">Schools should </w:t>
      </w:r>
      <w:r w:rsidRPr="007A0F9A">
        <w:rPr>
          <w:b/>
          <w:bCs/>
        </w:rPr>
        <w:t>always</w:t>
      </w:r>
      <w:r>
        <w:t xml:space="preserve"> review this</w:t>
      </w:r>
      <w:r w:rsidR="0018765D" w:rsidRPr="00CA111E">
        <w:t xml:space="preserve"> report to ensure accuracy and save it as a PDF using the following naming convention: “</w:t>
      </w:r>
      <w:proofErr w:type="spellStart"/>
      <w:r w:rsidR="0018765D" w:rsidRPr="00CA111E">
        <w:rPr>
          <w:i/>
        </w:rPr>
        <w:t>SchoolCode_School</w:t>
      </w:r>
      <w:r w:rsidR="0018765D" w:rsidRPr="00CA111E">
        <w:t>_AttendanceOctCt_</w:t>
      </w:r>
      <w:r w:rsidR="0018765D" w:rsidRPr="00CA111E">
        <w:rPr>
          <w:i/>
        </w:rPr>
        <w:t>CurrentDate</w:t>
      </w:r>
      <w:proofErr w:type="spellEnd"/>
      <w:r w:rsidR="0018765D" w:rsidRPr="00CA111E">
        <w:t xml:space="preserve">” </w:t>
      </w:r>
    </w:p>
    <w:p w14:paraId="1D59DBC5" w14:textId="7F0F269E" w:rsidR="0018765D" w:rsidRDefault="0018765D" w:rsidP="0018765D">
      <w:pPr>
        <w:widowControl/>
        <w:autoSpaceDE/>
        <w:autoSpaceDN/>
        <w:spacing w:before="0" w:after="160" w:line="259" w:lineRule="auto"/>
        <w:ind w:left="720" w:right="0"/>
      </w:pPr>
      <w:r w:rsidRPr="00CA111E">
        <w:t>Example: 0075_AHS_AttendanceOctCt_</w:t>
      </w:r>
      <w:r w:rsidRPr="007A0F9A">
        <w:rPr>
          <w:highlight w:val="yellow"/>
        </w:rPr>
        <w:t>1016202</w:t>
      </w:r>
      <w:r w:rsidR="00704460" w:rsidRPr="00704460">
        <w:rPr>
          <w:highlight w:val="yellow"/>
        </w:rPr>
        <w:t>5</w:t>
      </w:r>
    </w:p>
    <w:p w14:paraId="1813AA99" w14:textId="752EF083" w:rsidR="003E3663" w:rsidRPr="00CA111E" w:rsidRDefault="003E3663" w:rsidP="0018765D">
      <w:pPr>
        <w:widowControl/>
        <w:autoSpaceDE/>
        <w:autoSpaceDN/>
        <w:spacing w:before="0" w:after="160" w:line="259" w:lineRule="auto"/>
        <w:ind w:left="720" w:right="0"/>
      </w:pPr>
      <w:r>
        <w:rPr>
          <w:i/>
        </w:rPr>
        <w:t>To create a separate extended attendance report</w:t>
      </w:r>
      <w:r w:rsidRPr="00CA111E">
        <w:rPr>
          <w:i/>
        </w:rPr>
        <w:t xml:space="preserve"> </w:t>
      </w:r>
      <w:r>
        <w:rPr>
          <w:i/>
        </w:rPr>
        <w:t xml:space="preserve">for </w:t>
      </w:r>
      <w:proofErr w:type="gramStart"/>
      <w:r w:rsidRPr="00CA111E">
        <w:rPr>
          <w:i/>
        </w:rPr>
        <w:t>students</w:t>
      </w:r>
      <w:proofErr w:type="gramEnd"/>
      <w:r w:rsidRPr="00CA111E">
        <w:rPr>
          <w:i/>
        </w:rPr>
        <w:t xml:space="preserve"> </w:t>
      </w:r>
      <w:r w:rsidRPr="00CA111E">
        <w:rPr>
          <w:i/>
          <w:u w:val="single"/>
        </w:rPr>
        <w:t>absent</w:t>
      </w:r>
      <w:r w:rsidRPr="00CA111E">
        <w:rPr>
          <w:i/>
        </w:rPr>
        <w:t xml:space="preserve"> on Count Day (</w:t>
      </w:r>
      <w:r w:rsidRPr="00186F2B">
        <w:rPr>
          <w:i/>
          <w:highlight w:val="yellow"/>
        </w:rPr>
        <w:t>10/1/2</w:t>
      </w:r>
      <w:r w:rsidRPr="0022775C">
        <w:rPr>
          <w:i/>
          <w:highlight w:val="yellow"/>
        </w:rPr>
        <w:t>02</w:t>
      </w:r>
      <w:r w:rsidR="0022775C" w:rsidRPr="0022775C">
        <w:rPr>
          <w:i/>
          <w:highlight w:val="yellow"/>
        </w:rPr>
        <w:t>5</w:t>
      </w:r>
      <w:r w:rsidRPr="00CA111E">
        <w:rPr>
          <w:i/>
        </w:rPr>
        <w:t xml:space="preserve"> or your approved alternative count day), use </w:t>
      </w:r>
      <w:r w:rsidRPr="00186F2B">
        <w:rPr>
          <w:i/>
          <w:highlight w:val="yellow"/>
        </w:rPr>
        <w:t>7/1/202</w:t>
      </w:r>
      <w:r w:rsidR="0022775C">
        <w:rPr>
          <w:i/>
          <w:highlight w:val="yellow"/>
        </w:rPr>
        <w:t>5</w:t>
      </w:r>
      <w:r w:rsidRPr="00186F2B">
        <w:rPr>
          <w:i/>
          <w:highlight w:val="yellow"/>
        </w:rPr>
        <w:t>-10/31/2</w:t>
      </w:r>
      <w:r w:rsidRPr="0022775C">
        <w:rPr>
          <w:i/>
          <w:highlight w:val="yellow"/>
        </w:rPr>
        <w:t>02</w:t>
      </w:r>
      <w:r w:rsidR="0022775C" w:rsidRPr="0022775C">
        <w:rPr>
          <w:i/>
          <w:highlight w:val="yellow"/>
        </w:rPr>
        <w:t>5</w:t>
      </w:r>
      <w:r w:rsidR="0022775C">
        <w:rPr>
          <w:i/>
        </w:rPr>
        <w:t>.</w:t>
      </w:r>
    </w:p>
    <w:p w14:paraId="4728F8E1" w14:textId="4A11E7AB" w:rsidR="000D1167" w:rsidRPr="00927B1F" w:rsidRDefault="005B3104" w:rsidP="00A43FEF">
      <w:pPr>
        <w:pStyle w:val="Heading3"/>
        <w:rPr>
          <w:color w:val="auto"/>
          <w:sz w:val="28"/>
          <w:szCs w:val="28"/>
        </w:rPr>
      </w:pPr>
      <w:bookmarkStart w:id="25" w:name="_Toc207204691"/>
      <w:r w:rsidRPr="00927B1F">
        <w:rPr>
          <w:color w:val="auto"/>
          <w:sz w:val="28"/>
          <w:szCs w:val="28"/>
        </w:rPr>
        <w:t xml:space="preserve">PowerSchool </w:t>
      </w:r>
      <w:r w:rsidR="000D1167" w:rsidRPr="00927B1F">
        <w:rPr>
          <w:color w:val="auto"/>
          <w:sz w:val="28"/>
          <w:szCs w:val="28"/>
        </w:rPr>
        <w:t>Reports 2: Enrollment Entry / Exit</w:t>
      </w:r>
      <w:bookmarkEnd w:id="25"/>
    </w:p>
    <w:p w14:paraId="7DE4043B" w14:textId="77777777" w:rsidR="00D56C10" w:rsidRPr="00D34A84" w:rsidRDefault="00D56C10" w:rsidP="00D56C10">
      <w:pPr>
        <w:rPr>
          <w:i/>
          <w:iCs/>
          <w:color w:val="0070C0"/>
        </w:rPr>
      </w:pPr>
      <w:r w:rsidRPr="00D34A84">
        <w:rPr>
          <w:i/>
          <w:iCs/>
          <w:color w:val="0070C0"/>
        </w:rPr>
        <w:t xml:space="preserve">This report can be very useful for double checking your enrollment data. It is only needed for audit purposes in some special student scenarios and programs. </w:t>
      </w:r>
    </w:p>
    <w:p w14:paraId="0C2C9A1E" w14:textId="77777777" w:rsidR="00D56C10" w:rsidRPr="0022775C" w:rsidRDefault="00D56C10" w:rsidP="000D1167">
      <w:pPr>
        <w:rPr>
          <w:b/>
          <w:sz w:val="16"/>
          <w:szCs w:val="16"/>
        </w:rPr>
      </w:pPr>
    </w:p>
    <w:p w14:paraId="2D102CE3" w14:textId="040104C3" w:rsidR="0090254F" w:rsidRDefault="0090254F" w:rsidP="000D1167">
      <w:pPr>
        <w:pStyle w:val="ListParagraph"/>
        <w:widowControl/>
        <w:numPr>
          <w:ilvl w:val="0"/>
          <w:numId w:val="28"/>
        </w:numPr>
        <w:autoSpaceDE/>
        <w:autoSpaceDN/>
        <w:spacing w:before="0"/>
        <w:ind w:right="0"/>
      </w:pPr>
      <w:r>
        <w:t>Select the school calendar that you wish to extract data for.</w:t>
      </w:r>
    </w:p>
    <w:p w14:paraId="09E0B08D" w14:textId="45C4993A" w:rsidR="000D1167" w:rsidRPr="00CA111E" w:rsidRDefault="000D1167" w:rsidP="000D1167">
      <w:pPr>
        <w:pStyle w:val="ListParagraph"/>
        <w:widowControl/>
        <w:numPr>
          <w:ilvl w:val="0"/>
          <w:numId w:val="28"/>
        </w:numPr>
        <w:autoSpaceDE/>
        <w:autoSpaceDN/>
        <w:spacing w:before="0"/>
        <w:ind w:right="0"/>
      </w:pPr>
      <w:r w:rsidRPr="00CA111E">
        <w:t>On the Start Page of PowerSchool, add the following into the Search bar:</w:t>
      </w:r>
    </w:p>
    <w:p w14:paraId="0BE1B86A" w14:textId="77777777" w:rsidR="000D1167" w:rsidRPr="00CA111E" w:rsidRDefault="000D1167" w:rsidP="000D1167">
      <w:pPr>
        <w:pStyle w:val="ListParagraph"/>
        <w:rPr>
          <w:sz w:val="12"/>
          <w:szCs w:val="16"/>
        </w:rPr>
      </w:pPr>
    </w:p>
    <w:p w14:paraId="0E3E8B89" w14:textId="0457C3BB" w:rsidR="00956373" w:rsidRDefault="000D1167" w:rsidP="00956373">
      <w:pPr>
        <w:pStyle w:val="ListParagraph"/>
      </w:pPr>
      <w:r w:rsidRPr="00CA111E">
        <w:t>/</w:t>
      </w:r>
      <w:proofErr w:type="spellStart"/>
      <w:r w:rsidRPr="00CA111E">
        <w:t>EntryDate</w:t>
      </w:r>
      <w:proofErr w:type="spellEnd"/>
      <w:r w:rsidRPr="00CA111E">
        <w:t>&gt;=</w:t>
      </w:r>
      <w:r w:rsidRPr="00295BE1">
        <w:rPr>
          <w:highlight w:val="yellow"/>
        </w:rPr>
        <w:t>7/1/202</w:t>
      </w:r>
      <w:r w:rsidR="00956373" w:rsidRPr="00956373">
        <w:rPr>
          <w:highlight w:val="yellow"/>
        </w:rPr>
        <w:t>5</w:t>
      </w:r>
      <w:r w:rsidRPr="00CA111E">
        <w:t>;EntryDate&lt;=</w:t>
      </w:r>
      <w:r w:rsidRPr="00295BE1">
        <w:rPr>
          <w:highlight w:val="yellow"/>
        </w:rPr>
        <w:t>10/</w:t>
      </w:r>
      <w:r w:rsidR="00295BE1" w:rsidRPr="00295BE1">
        <w:rPr>
          <w:highlight w:val="yellow"/>
        </w:rPr>
        <w:t>8</w:t>
      </w:r>
      <w:r w:rsidRPr="00295BE1">
        <w:rPr>
          <w:highlight w:val="yellow"/>
        </w:rPr>
        <w:t>/20</w:t>
      </w:r>
      <w:r w:rsidRPr="00956373">
        <w:rPr>
          <w:highlight w:val="yellow"/>
        </w:rPr>
        <w:t>2</w:t>
      </w:r>
      <w:r w:rsidR="00956373" w:rsidRPr="00956373">
        <w:rPr>
          <w:highlight w:val="yellow"/>
        </w:rPr>
        <w:t>5</w:t>
      </w:r>
    </w:p>
    <w:p w14:paraId="59E789EB" w14:textId="36762FB9" w:rsidR="000D1167" w:rsidRPr="00956373" w:rsidRDefault="000D1167" w:rsidP="00956373">
      <w:pPr>
        <w:pStyle w:val="ListParagraph"/>
        <w:numPr>
          <w:ilvl w:val="0"/>
          <w:numId w:val="42"/>
        </w:numPr>
        <w:rPr>
          <w:i/>
          <w:iCs/>
        </w:rPr>
      </w:pPr>
      <w:r w:rsidRPr="00956373">
        <w:rPr>
          <w:i/>
          <w:iCs/>
        </w:rPr>
        <w:t>With the last entry date bein</w:t>
      </w:r>
      <w:r w:rsidR="00956373" w:rsidRPr="00956373">
        <w:rPr>
          <w:i/>
          <w:iCs/>
        </w:rPr>
        <w:t xml:space="preserve">g </w:t>
      </w:r>
      <w:r w:rsidR="00956373">
        <w:rPr>
          <w:i/>
          <w:iCs/>
        </w:rPr>
        <w:t>a</w:t>
      </w:r>
      <w:r w:rsidR="00956373" w:rsidRPr="00956373">
        <w:rPr>
          <w:i/>
          <w:iCs/>
        </w:rPr>
        <w:t xml:space="preserve"> week (7 days) after the count date (official or approved alternative one).</w:t>
      </w:r>
    </w:p>
    <w:p w14:paraId="22A2D144" w14:textId="307C4153" w:rsidR="000D1167" w:rsidRDefault="000D1167" w:rsidP="000D1167">
      <w:pPr>
        <w:pStyle w:val="ListParagraph"/>
        <w:widowControl/>
        <w:numPr>
          <w:ilvl w:val="0"/>
          <w:numId w:val="28"/>
        </w:numPr>
        <w:autoSpaceDE/>
        <w:autoSpaceDN/>
        <w:spacing w:before="0"/>
        <w:ind w:right="0"/>
      </w:pPr>
      <w:r w:rsidRPr="00CA111E">
        <w:t>Click the search (magnifying glass icon)</w:t>
      </w:r>
      <w:r w:rsidR="0090254F">
        <w:t>.</w:t>
      </w:r>
    </w:p>
    <w:p w14:paraId="69F85BB5" w14:textId="079FD25F" w:rsidR="0060399F" w:rsidRPr="00CA111E" w:rsidRDefault="0060399F" w:rsidP="0060399F">
      <w:pPr>
        <w:pStyle w:val="ListParagraph"/>
        <w:widowControl/>
        <w:autoSpaceDE/>
        <w:autoSpaceDN/>
        <w:spacing w:before="0"/>
        <w:ind w:right="0"/>
      </w:pPr>
      <w:r w:rsidRPr="0060399F">
        <w:rPr>
          <w:noProof/>
        </w:rPr>
        <w:drawing>
          <wp:inline distT="0" distB="0" distL="0" distR="0" wp14:anchorId="1956301A" wp14:editId="6FD56B6A">
            <wp:extent cx="5543550" cy="1248563"/>
            <wp:effectExtent l="19050" t="19050" r="19050" b="27940"/>
            <wp:docPr id="816155759" name="Picture 1" descr="Screenshot showing the entry text to use on the Start Page in Powe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155759" name="Picture 1" descr="Screenshot showing the entry text to use on the Start Page in PowerSchool."/>
                    <pic:cNvPicPr/>
                  </pic:nvPicPr>
                  <pic:blipFill>
                    <a:blip r:embed="rId58"/>
                    <a:stretch>
                      <a:fillRect/>
                    </a:stretch>
                  </pic:blipFill>
                  <pic:spPr>
                    <a:xfrm>
                      <a:off x="0" y="0"/>
                      <a:ext cx="5559873" cy="1252239"/>
                    </a:xfrm>
                    <a:prstGeom prst="rect">
                      <a:avLst/>
                    </a:prstGeom>
                    <a:ln>
                      <a:solidFill>
                        <a:schemeClr val="accent1"/>
                      </a:solidFill>
                    </a:ln>
                  </pic:spPr>
                </pic:pic>
              </a:graphicData>
            </a:graphic>
          </wp:inline>
        </w:drawing>
      </w:r>
    </w:p>
    <w:p w14:paraId="5B42EFD3" w14:textId="47F05068" w:rsidR="000D1167" w:rsidRPr="00CA111E" w:rsidRDefault="000D1167" w:rsidP="0060399F">
      <w:pPr>
        <w:pStyle w:val="ListParagraph"/>
        <w:widowControl/>
        <w:numPr>
          <w:ilvl w:val="0"/>
          <w:numId w:val="28"/>
        </w:numPr>
        <w:autoSpaceDE/>
        <w:autoSpaceDN/>
        <w:spacing w:before="240"/>
        <w:ind w:right="0"/>
        <w:contextualSpacing w:val="0"/>
      </w:pPr>
      <w:r w:rsidRPr="00CA111E">
        <w:t xml:space="preserve">Click on the down arrow next to the </w:t>
      </w:r>
      <w:r w:rsidR="0027636A">
        <w:rPr>
          <w:b/>
        </w:rPr>
        <w:t>Select</w:t>
      </w:r>
      <w:r w:rsidR="007E0C90">
        <w:rPr>
          <w:b/>
        </w:rPr>
        <w:t xml:space="preserve"> </w:t>
      </w:r>
      <w:r w:rsidR="0027636A">
        <w:rPr>
          <w:b/>
        </w:rPr>
        <w:t>Action</w:t>
      </w:r>
      <w:r w:rsidRPr="00CA111E">
        <w:rPr>
          <w:b/>
        </w:rPr>
        <w:t xml:space="preserve"> </w:t>
      </w:r>
      <w:r w:rsidRPr="00CA111E">
        <w:t xml:space="preserve">button (bottom right </w:t>
      </w:r>
      <w:r w:rsidR="00295BE1">
        <w:t>at the end of the student list</w:t>
      </w:r>
      <w:r w:rsidRPr="00CA111E">
        <w:t>)</w:t>
      </w:r>
      <w:r w:rsidR="00A42BE1">
        <w:t>.</w:t>
      </w:r>
    </w:p>
    <w:p w14:paraId="31F74E7D" w14:textId="6634DF6B" w:rsidR="000D1167" w:rsidRPr="00A42BE1" w:rsidRDefault="00A42BE1" w:rsidP="000D1167">
      <w:pPr>
        <w:pStyle w:val="ListParagraph"/>
        <w:widowControl/>
        <w:numPr>
          <w:ilvl w:val="0"/>
          <w:numId w:val="28"/>
        </w:numPr>
        <w:autoSpaceDE/>
        <w:autoSpaceDN/>
        <w:spacing w:before="0"/>
        <w:ind w:right="0"/>
      </w:pPr>
      <w:r>
        <w:t>Select</w:t>
      </w:r>
      <w:r w:rsidR="000D1167" w:rsidRPr="00CA111E">
        <w:t xml:space="preserve"> </w:t>
      </w:r>
      <w:r w:rsidR="00295BE1">
        <w:rPr>
          <w:b/>
          <w:bCs/>
        </w:rPr>
        <w:t>Quick Student Export</w:t>
      </w:r>
      <w:r>
        <w:rPr>
          <w:b/>
        </w:rPr>
        <w:t>.</w:t>
      </w:r>
    </w:p>
    <w:p w14:paraId="454A620F" w14:textId="0B7DEA83" w:rsidR="00A42BE1" w:rsidRPr="00CA111E" w:rsidRDefault="00A42BE1" w:rsidP="00A42BE1">
      <w:pPr>
        <w:pStyle w:val="ListParagraph"/>
        <w:widowControl/>
        <w:autoSpaceDE/>
        <w:autoSpaceDN/>
        <w:spacing w:before="0"/>
        <w:ind w:right="0"/>
      </w:pPr>
      <w:r w:rsidRPr="00A42BE1">
        <w:rPr>
          <w:noProof/>
        </w:rPr>
        <w:drawing>
          <wp:inline distT="0" distB="0" distL="0" distR="0" wp14:anchorId="789A5AE2" wp14:editId="10DB247F">
            <wp:extent cx="5505450" cy="3215507"/>
            <wp:effectExtent l="19050" t="19050" r="19050" b="23495"/>
            <wp:docPr id="591867978" name="Picture 1" descr="Screenshot showing the optoin to sue the Quick Student Export in Powe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867978" name="Picture 1" descr="Screenshot showing the optoin to sue the Quick Student Export in PowerSchool."/>
                    <pic:cNvPicPr/>
                  </pic:nvPicPr>
                  <pic:blipFill>
                    <a:blip r:embed="rId59"/>
                    <a:stretch>
                      <a:fillRect/>
                    </a:stretch>
                  </pic:blipFill>
                  <pic:spPr>
                    <a:xfrm>
                      <a:off x="0" y="0"/>
                      <a:ext cx="5510281" cy="3218328"/>
                    </a:xfrm>
                    <a:prstGeom prst="rect">
                      <a:avLst/>
                    </a:prstGeom>
                    <a:ln>
                      <a:solidFill>
                        <a:schemeClr val="accent1"/>
                      </a:solidFill>
                    </a:ln>
                  </pic:spPr>
                </pic:pic>
              </a:graphicData>
            </a:graphic>
          </wp:inline>
        </w:drawing>
      </w:r>
    </w:p>
    <w:p w14:paraId="778AED45" w14:textId="70CEC67A" w:rsidR="000D1167" w:rsidRPr="00CA111E" w:rsidRDefault="000D1167" w:rsidP="00A42BE1">
      <w:pPr>
        <w:pStyle w:val="ListParagraph"/>
        <w:widowControl/>
        <w:numPr>
          <w:ilvl w:val="0"/>
          <w:numId w:val="28"/>
        </w:numPr>
        <w:autoSpaceDE/>
        <w:autoSpaceDN/>
        <w:spacing w:before="240"/>
        <w:ind w:right="0"/>
        <w:contextualSpacing w:val="0"/>
      </w:pPr>
      <w:r w:rsidRPr="00CA111E">
        <w:t xml:space="preserve">Type the following in the </w:t>
      </w:r>
      <w:r w:rsidR="0027636A">
        <w:rPr>
          <w:b/>
        </w:rPr>
        <w:t>Quick Student Export</w:t>
      </w:r>
      <w:r w:rsidRPr="00CA111E">
        <w:rPr>
          <w:b/>
        </w:rPr>
        <w:t xml:space="preserve"> </w:t>
      </w:r>
      <w:r w:rsidRPr="00CA111E">
        <w:t>screen</w:t>
      </w:r>
    </w:p>
    <w:p w14:paraId="727D2931" w14:textId="77777777" w:rsidR="000D1167" w:rsidRPr="00CA111E" w:rsidRDefault="000D1167" w:rsidP="000D1167">
      <w:pPr>
        <w:spacing w:before="0"/>
        <w:ind w:left="1440" w:right="634"/>
      </w:pPr>
      <w:proofErr w:type="spellStart"/>
      <w:r w:rsidRPr="00CA111E">
        <w:t>LastFirst</w:t>
      </w:r>
      <w:proofErr w:type="spellEnd"/>
    </w:p>
    <w:p w14:paraId="46A23ECD" w14:textId="77777777" w:rsidR="000D1167" w:rsidRPr="00CA111E" w:rsidRDefault="000D1167" w:rsidP="000D1167">
      <w:pPr>
        <w:spacing w:before="0"/>
        <w:ind w:left="1440" w:right="634"/>
      </w:pPr>
      <w:proofErr w:type="spellStart"/>
      <w:r w:rsidRPr="00CA111E">
        <w:t>State_StudentNumber</w:t>
      </w:r>
      <w:proofErr w:type="spellEnd"/>
    </w:p>
    <w:p w14:paraId="59501E01" w14:textId="77777777" w:rsidR="000D1167" w:rsidRPr="00CA111E" w:rsidRDefault="000D1167" w:rsidP="000D1167">
      <w:pPr>
        <w:spacing w:before="0"/>
        <w:ind w:left="1440" w:right="634"/>
      </w:pPr>
      <w:proofErr w:type="spellStart"/>
      <w:r w:rsidRPr="00CA111E">
        <w:t>grade_level</w:t>
      </w:r>
      <w:proofErr w:type="spellEnd"/>
    </w:p>
    <w:p w14:paraId="719BFCE7" w14:textId="77777777" w:rsidR="000D1167" w:rsidRPr="00CA111E" w:rsidRDefault="000D1167" w:rsidP="000D1167">
      <w:pPr>
        <w:spacing w:before="0"/>
        <w:ind w:left="1440" w:right="634"/>
      </w:pPr>
      <w:proofErr w:type="spellStart"/>
      <w:r w:rsidRPr="00CA111E">
        <w:t>EntryCode</w:t>
      </w:r>
      <w:proofErr w:type="spellEnd"/>
    </w:p>
    <w:p w14:paraId="08422361" w14:textId="77777777" w:rsidR="000D1167" w:rsidRPr="00CA111E" w:rsidRDefault="000D1167" w:rsidP="000D1167">
      <w:pPr>
        <w:spacing w:before="0"/>
        <w:ind w:left="1440" w:right="634"/>
      </w:pPr>
      <w:proofErr w:type="spellStart"/>
      <w:r w:rsidRPr="00CA111E">
        <w:t>EntryDate</w:t>
      </w:r>
      <w:proofErr w:type="spellEnd"/>
    </w:p>
    <w:p w14:paraId="6C5404A5" w14:textId="77777777" w:rsidR="000D1167" w:rsidRPr="00CA111E" w:rsidRDefault="000D1167" w:rsidP="000D1167">
      <w:pPr>
        <w:spacing w:before="0"/>
        <w:ind w:left="1440" w:right="634"/>
      </w:pPr>
      <w:proofErr w:type="spellStart"/>
      <w:r w:rsidRPr="00CA111E">
        <w:t>ExitCode</w:t>
      </w:r>
      <w:proofErr w:type="spellEnd"/>
    </w:p>
    <w:p w14:paraId="6E4327EC" w14:textId="77777777" w:rsidR="000D1167" w:rsidRPr="00CA111E" w:rsidRDefault="000D1167" w:rsidP="000D1167">
      <w:pPr>
        <w:spacing w:before="0"/>
        <w:ind w:left="1440" w:right="634"/>
      </w:pPr>
      <w:proofErr w:type="spellStart"/>
      <w:r w:rsidRPr="00CA111E">
        <w:t>ExitDate</w:t>
      </w:r>
      <w:proofErr w:type="spellEnd"/>
    </w:p>
    <w:p w14:paraId="215F7DD9" w14:textId="77777777" w:rsidR="000D1167" w:rsidRPr="00CA111E" w:rsidRDefault="000D1167" w:rsidP="000D1167">
      <w:pPr>
        <w:spacing w:before="0"/>
        <w:ind w:left="1440" w:right="634"/>
      </w:pPr>
      <w:proofErr w:type="spellStart"/>
      <w:r w:rsidRPr="00CA111E">
        <w:t>Enroll_status</w:t>
      </w:r>
      <w:proofErr w:type="spellEnd"/>
    </w:p>
    <w:p w14:paraId="676BC413" w14:textId="20F1A8BF" w:rsidR="000D1167" w:rsidRPr="00CA111E" w:rsidRDefault="00295BE1" w:rsidP="000D1167">
      <w:pPr>
        <w:pStyle w:val="ListParagraph"/>
        <w:widowControl/>
        <w:numPr>
          <w:ilvl w:val="0"/>
          <w:numId w:val="29"/>
        </w:numPr>
        <w:autoSpaceDE/>
        <w:autoSpaceDN/>
        <w:spacing w:before="0"/>
        <w:ind w:right="0"/>
      </w:pPr>
      <w:r>
        <w:t>Leave the other criteria options as the default values</w:t>
      </w:r>
      <w:r w:rsidR="0027636A">
        <w:t>.</w:t>
      </w:r>
    </w:p>
    <w:p w14:paraId="2C4DE95E" w14:textId="77777777" w:rsidR="000D1167" w:rsidRPr="00CA111E" w:rsidRDefault="000D1167" w:rsidP="000D1167">
      <w:pPr>
        <w:pStyle w:val="ListParagraph"/>
        <w:widowControl/>
        <w:numPr>
          <w:ilvl w:val="0"/>
          <w:numId w:val="29"/>
        </w:numPr>
        <w:autoSpaceDE/>
        <w:autoSpaceDN/>
        <w:spacing w:before="0"/>
        <w:ind w:right="0"/>
      </w:pPr>
      <w:r w:rsidRPr="00CA111E">
        <w:t xml:space="preserve">Click </w:t>
      </w:r>
      <w:r w:rsidRPr="00CA111E">
        <w:rPr>
          <w:b/>
        </w:rPr>
        <w:t>Submit.</w:t>
      </w:r>
    </w:p>
    <w:p w14:paraId="43FE742B" w14:textId="7956BA40" w:rsidR="000D1167" w:rsidRPr="00CA111E" w:rsidRDefault="0027636A" w:rsidP="000D1167">
      <w:pPr>
        <w:pStyle w:val="ListParagraph"/>
        <w:widowControl/>
        <w:numPr>
          <w:ilvl w:val="0"/>
          <w:numId w:val="29"/>
        </w:numPr>
        <w:autoSpaceDE/>
        <w:autoSpaceDN/>
        <w:spacing w:before="0"/>
        <w:ind w:right="0"/>
      </w:pPr>
      <w:r>
        <w:lastRenderedPageBreak/>
        <w:t>You will be prompted to download a</w:t>
      </w:r>
      <w:r w:rsidR="000D1167" w:rsidRPr="00CA111E">
        <w:t xml:space="preserve"> </w:t>
      </w:r>
      <w:r>
        <w:t xml:space="preserve">simple text </w:t>
      </w:r>
      <w:r w:rsidR="000D1167" w:rsidRPr="00CA111E">
        <w:t xml:space="preserve">file </w:t>
      </w:r>
      <w:r>
        <w:t>of the data results</w:t>
      </w:r>
      <w:r w:rsidR="000D1167" w:rsidRPr="00CA111E">
        <w:t xml:space="preserve">. </w:t>
      </w:r>
      <w:r w:rsidR="00295BE1">
        <w:t xml:space="preserve">Schools should </w:t>
      </w:r>
      <w:r w:rsidR="00295BE1" w:rsidRPr="00295BE1">
        <w:rPr>
          <w:b/>
          <w:bCs/>
        </w:rPr>
        <w:t>always</w:t>
      </w:r>
      <w:r w:rsidR="00295BE1">
        <w:t xml:space="preserve"> review</w:t>
      </w:r>
      <w:r w:rsidR="000D1167" w:rsidRPr="00CA111E">
        <w:t xml:space="preserve"> the report to ensure accuracy.</w:t>
      </w:r>
    </w:p>
    <w:p w14:paraId="1A002469" w14:textId="77777777" w:rsidR="000D1167" w:rsidRPr="00CA111E" w:rsidRDefault="000D1167" w:rsidP="000D1167">
      <w:pPr>
        <w:ind w:left="1440"/>
      </w:pPr>
      <w:r w:rsidRPr="00CA111E">
        <w:t>Notes on Enroll Status Codes:</w:t>
      </w:r>
    </w:p>
    <w:p w14:paraId="128193BC" w14:textId="77777777" w:rsidR="000D1167" w:rsidRPr="00CA111E" w:rsidRDefault="000D1167" w:rsidP="000D1167">
      <w:pPr>
        <w:ind w:left="2160"/>
      </w:pPr>
      <w:r w:rsidRPr="00CA111E">
        <w:t>0 is active</w:t>
      </w:r>
    </w:p>
    <w:p w14:paraId="100D40A2" w14:textId="77777777" w:rsidR="000D1167" w:rsidRPr="00CA111E" w:rsidRDefault="000D1167" w:rsidP="000D1167">
      <w:pPr>
        <w:ind w:left="2160"/>
      </w:pPr>
      <w:r w:rsidRPr="00CA111E">
        <w:t>-1 is PRE REGISTERED</w:t>
      </w:r>
    </w:p>
    <w:p w14:paraId="67753634" w14:textId="77777777" w:rsidR="000D1167" w:rsidRPr="00CA111E" w:rsidRDefault="000D1167" w:rsidP="000D1167">
      <w:pPr>
        <w:ind w:left="2160"/>
      </w:pPr>
      <w:r w:rsidRPr="00CA111E">
        <w:t>2  is transferred out</w:t>
      </w:r>
    </w:p>
    <w:p w14:paraId="3EDFC417" w14:textId="035B6ED9" w:rsidR="000D1167" w:rsidRPr="00CA111E" w:rsidRDefault="000D1167" w:rsidP="00703A8C">
      <w:pPr>
        <w:pStyle w:val="ListParagraph"/>
        <w:widowControl/>
        <w:numPr>
          <w:ilvl w:val="0"/>
          <w:numId w:val="29"/>
        </w:numPr>
        <w:autoSpaceDE/>
        <w:autoSpaceDN/>
        <w:spacing w:before="0"/>
        <w:ind w:right="0"/>
      </w:pPr>
      <w:r w:rsidRPr="00CA111E">
        <w:t>Save this file using the following naming convention:</w:t>
      </w:r>
      <w:r w:rsidR="00822324" w:rsidRPr="00CA111E">
        <w:t xml:space="preserve"> </w:t>
      </w:r>
      <w:r w:rsidRPr="00CA111E">
        <w:t>“</w:t>
      </w:r>
      <w:proofErr w:type="spellStart"/>
      <w:r w:rsidRPr="00CA111E">
        <w:rPr>
          <w:i/>
        </w:rPr>
        <w:t>SchoolCode_School</w:t>
      </w:r>
      <w:r w:rsidRPr="00CA111E">
        <w:t>_EnrollmentOctCt_</w:t>
      </w:r>
      <w:r w:rsidRPr="00CA111E">
        <w:rPr>
          <w:i/>
        </w:rPr>
        <w:t>CurrentDate</w:t>
      </w:r>
      <w:proofErr w:type="spellEnd"/>
      <w:r w:rsidRPr="00CA111E">
        <w:t xml:space="preserve">” </w:t>
      </w:r>
    </w:p>
    <w:p w14:paraId="27EFEDAA" w14:textId="77F379AB" w:rsidR="00583D76" w:rsidRDefault="000D1167" w:rsidP="00583D76">
      <w:pPr>
        <w:widowControl/>
        <w:autoSpaceDE/>
        <w:autoSpaceDN/>
        <w:spacing w:before="0" w:after="160" w:line="259" w:lineRule="auto"/>
        <w:ind w:left="720" w:right="0"/>
      </w:pPr>
      <w:r w:rsidRPr="00CA111E">
        <w:t>Example: 0075_AHS_</w:t>
      </w:r>
      <w:r w:rsidRPr="00CA111E">
        <w:rPr>
          <w:b/>
        </w:rPr>
        <w:t>Enrollment</w:t>
      </w:r>
      <w:r w:rsidRPr="00CA111E">
        <w:t>OctCt_</w:t>
      </w:r>
      <w:r w:rsidRPr="00295BE1">
        <w:rPr>
          <w:highlight w:val="yellow"/>
        </w:rPr>
        <w:t>101</w:t>
      </w:r>
      <w:r w:rsidR="00822324" w:rsidRPr="00295BE1">
        <w:rPr>
          <w:highlight w:val="yellow"/>
        </w:rPr>
        <w:t>6</w:t>
      </w:r>
      <w:r w:rsidRPr="00295BE1">
        <w:rPr>
          <w:highlight w:val="yellow"/>
        </w:rPr>
        <w:t>202</w:t>
      </w:r>
      <w:r w:rsidR="00704460" w:rsidRPr="00704460">
        <w:rPr>
          <w:highlight w:val="yellow"/>
        </w:rPr>
        <w:t>5</w:t>
      </w:r>
    </w:p>
    <w:p w14:paraId="589629E3" w14:textId="2C50CEE5" w:rsidR="00822324" w:rsidRPr="00CA111E" w:rsidRDefault="00822324" w:rsidP="000D1167">
      <w:pPr>
        <w:widowControl/>
        <w:autoSpaceDE/>
        <w:autoSpaceDN/>
        <w:spacing w:before="0" w:after="160" w:line="259" w:lineRule="auto"/>
        <w:ind w:left="720" w:right="0"/>
      </w:pPr>
    </w:p>
    <w:p w14:paraId="499C8AEF" w14:textId="689E0201" w:rsidR="00822324" w:rsidRPr="00CA111E" w:rsidRDefault="00CB4DF1" w:rsidP="00822324">
      <w:bookmarkStart w:id="26" w:name="_Toc207204692"/>
      <w:r w:rsidRPr="00A43FEF">
        <w:rPr>
          <w:rStyle w:val="Heading3Char"/>
          <w:color w:val="auto"/>
          <w:sz w:val="28"/>
          <w:szCs w:val="28"/>
        </w:rPr>
        <w:t xml:space="preserve">PowerSchool </w:t>
      </w:r>
      <w:r w:rsidR="00822324" w:rsidRPr="00A43FEF">
        <w:rPr>
          <w:rStyle w:val="Heading3Char"/>
          <w:color w:val="auto"/>
          <w:sz w:val="28"/>
          <w:szCs w:val="28"/>
        </w:rPr>
        <w:t>Report 3: Student Schedules</w:t>
      </w:r>
      <w:bookmarkEnd w:id="26"/>
      <w:r w:rsidR="00822324" w:rsidRPr="00A43FEF">
        <w:rPr>
          <w:b/>
          <w:sz w:val="28"/>
          <w:szCs w:val="28"/>
        </w:rPr>
        <w:t xml:space="preserve"> </w:t>
      </w:r>
      <w:r w:rsidR="00822324" w:rsidRPr="00CA111E">
        <w:t>(Typically, grades 6-12, where students move between classes and have passing periods)</w:t>
      </w:r>
      <w:r w:rsidR="00704460">
        <w:t>.</w:t>
      </w:r>
    </w:p>
    <w:p w14:paraId="158AD642" w14:textId="528F9339" w:rsidR="00822324" w:rsidRPr="00CA111E" w:rsidRDefault="00822324" w:rsidP="00822324">
      <w:pPr>
        <w:rPr>
          <w:b/>
          <w:color w:val="C00000"/>
        </w:rPr>
      </w:pPr>
      <w:r w:rsidRPr="00CA111E">
        <w:rPr>
          <w:b/>
          <w:color w:val="C00000"/>
          <w:highlight w:val="yellow"/>
        </w:rPr>
        <w:t>**This report needs to be run on Count Day and submitted to G-Drive by the end of the day**</w:t>
      </w:r>
      <w:r w:rsidR="00704460" w:rsidRPr="00704460">
        <w:rPr>
          <w:b/>
          <w:color w:val="C00000"/>
          <w:highlight w:val="yellow"/>
        </w:rPr>
        <w:t>.</w:t>
      </w:r>
    </w:p>
    <w:p w14:paraId="0A4A56E1" w14:textId="77777777" w:rsidR="00822324" w:rsidRPr="00CA111E" w:rsidRDefault="00822324" w:rsidP="00822324">
      <w:pPr>
        <w:rPr>
          <w:sz w:val="8"/>
        </w:rPr>
      </w:pPr>
    </w:p>
    <w:p w14:paraId="1F76866F" w14:textId="055538FB" w:rsidR="00A15232" w:rsidRDefault="00A15232" w:rsidP="00A15232">
      <w:pPr>
        <w:pStyle w:val="ListParagraph"/>
        <w:widowControl/>
        <w:numPr>
          <w:ilvl w:val="0"/>
          <w:numId w:val="30"/>
        </w:numPr>
        <w:autoSpaceDE/>
        <w:autoSpaceDN/>
        <w:spacing w:before="0"/>
        <w:ind w:right="0"/>
      </w:pPr>
      <w:r>
        <w:t xml:space="preserve">Select the school calendar </w:t>
      </w:r>
      <w:r w:rsidR="00B65786">
        <w:t xml:space="preserve">and terms </w:t>
      </w:r>
      <w:r>
        <w:t xml:space="preserve">that you wish to extract </w:t>
      </w:r>
      <w:r w:rsidR="00B65786">
        <w:t xml:space="preserve">schedule </w:t>
      </w:r>
      <w:r>
        <w:t>data for.</w:t>
      </w:r>
      <w:r w:rsidR="00B65786" w:rsidRPr="00B65786">
        <w:rPr>
          <w:bCs/>
        </w:rPr>
        <w:t xml:space="preserve"> </w:t>
      </w:r>
      <w:r w:rsidR="00B65786">
        <w:rPr>
          <w:bCs/>
        </w:rPr>
        <w:t xml:space="preserve">Only the </w:t>
      </w:r>
      <w:r w:rsidR="00B65786" w:rsidRPr="004E7213">
        <w:rPr>
          <w:b/>
        </w:rPr>
        <w:t>first semester</w:t>
      </w:r>
      <w:r w:rsidR="00B65786">
        <w:rPr>
          <w:bCs/>
        </w:rPr>
        <w:t xml:space="preserve"> needs to be included for the schedule reports that need to be submitted to CSI. If your calendars are set up on quarters, then be sure to include Q1 and Q2. </w:t>
      </w:r>
    </w:p>
    <w:p w14:paraId="60F3B25B" w14:textId="04969248" w:rsidR="00822324" w:rsidRPr="00CA111E" w:rsidRDefault="00822324" w:rsidP="00822324">
      <w:pPr>
        <w:pStyle w:val="ListParagraph"/>
        <w:widowControl/>
        <w:numPr>
          <w:ilvl w:val="0"/>
          <w:numId w:val="30"/>
        </w:numPr>
        <w:autoSpaceDE/>
        <w:autoSpaceDN/>
        <w:spacing w:before="0" w:after="160" w:line="259" w:lineRule="auto"/>
        <w:ind w:right="0"/>
      </w:pPr>
      <w:r w:rsidRPr="00CA111E">
        <w:t>To get a list of active students on Count Day, type the following in the search box</w:t>
      </w:r>
      <w:r w:rsidR="00773535">
        <w:t xml:space="preserve"> on the Start Page</w:t>
      </w:r>
      <w:r w:rsidRPr="00CA111E">
        <w:t>:</w:t>
      </w:r>
    </w:p>
    <w:p w14:paraId="000E24E1" w14:textId="77777777" w:rsidR="00822324" w:rsidRPr="00CA111E" w:rsidRDefault="00822324" w:rsidP="00822324">
      <w:pPr>
        <w:rPr>
          <w:b/>
        </w:rPr>
      </w:pPr>
      <w:r w:rsidRPr="00CA111E">
        <w:rPr>
          <w:b/>
        </w:rPr>
        <w:t xml:space="preserve">                   *As_of=MM/DD/YYYY</w:t>
      </w:r>
    </w:p>
    <w:p w14:paraId="35D5BA6A" w14:textId="2BC3BBBA" w:rsidR="00822324" w:rsidRDefault="00822324" w:rsidP="00822324">
      <w:r w:rsidRPr="00CA111E">
        <w:t xml:space="preserve">             with MM/DD/YYYY being the </w:t>
      </w:r>
      <w:r w:rsidR="00903F9A">
        <w:t>count date (official or the approved alternative date).</w:t>
      </w:r>
    </w:p>
    <w:p w14:paraId="44D13B80" w14:textId="56B8ECDA" w:rsidR="007E0C90" w:rsidRPr="00CA111E" w:rsidRDefault="007E0C90" w:rsidP="007E0C90">
      <w:pPr>
        <w:ind w:left="720"/>
      </w:pPr>
      <w:r w:rsidRPr="007E0C90">
        <w:rPr>
          <w:noProof/>
        </w:rPr>
        <w:drawing>
          <wp:inline distT="0" distB="0" distL="0" distR="0" wp14:anchorId="0F6354AB" wp14:editId="716A67C9">
            <wp:extent cx="5829300" cy="1184832"/>
            <wp:effectExtent l="19050" t="19050" r="19050" b="15875"/>
            <wp:docPr id="1969758269" name="Picture 1" descr="Screenshot showing text to enter into the Start Page in Powe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58269" name="Picture 1" descr="Screenshot showing text to enter into the Start Page in PowerSchool."/>
                    <pic:cNvPicPr/>
                  </pic:nvPicPr>
                  <pic:blipFill>
                    <a:blip r:embed="rId60"/>
                    <a:stretch>
                      <a:fillRect/>
                    </a:stretch>
                  </pic:blipFill>
                  <pic:spPr>
                    <a:xfrm>
                      <a:off x="0" y="0"/>
                      <a:ext cx="5838416" cy="1186685"/>
                    </a:xfrm>
                    <a:prstGeom prst="rect">
                      <a:avLst/>
                    </a:prstGeom>
                    <a:ln>
                      <a:solidFill>
                        <a:schemeClr val="accent1"/>
                      </a:solidFill>
                    </a:ln>
                  </pic:spPr>
                </pic:pic>
              </a:graphicData>
            </a:graphic>
          </wp:inline>
        </w:drawing>
      </w:r>
    </w:p>
    <w:p w14:paraId="635D4641" w14:textId="47465C3D" w:rsidR="00822324" w:rsidRPr="007E0C90" w:rsidRDefault="00E24F8B" w:rsidP="007E0C90">
      <w:pPr>
        <w:pStyle w:val="ListParagraph"/>
        <w:widowControl/>
        <w:numPr>
          <w:ilvl w:val="0"/>
          <w:numId w:val="30"/>
        </w:numPr>
        <w:autoSpaceDE/>
        <w:autoSpaceDN/>
        <w:spacing w:before="240" w:after="160" w:line="259" w:lineRule="auto"/>
        <w:ind w:right="0"/>
        <w:contextualSpacing w:val="0"/>
      </w:pPr>
      <w:r w:rsidRPr="00CA111E">
        <w:t xml:space="preserve">Click on the down arrow next to the </w:t>
      </w:r>
      <w:r w:rsidRPr="00E24F8B">
        <w:rPr>
          <w:b/>
        </w:rPr>
        <w:t xml:space="preserve">Select Action </w:t>
      </w:r>
      <w:r w:rsidRPr="00CA111E">
        <w:t xml:space="preserve">button (bottom right </w:t>
      </w:r>
      <w:r>
        <w:t>at the end of the student list</w:t>
      </w:r>
      <w:r w:rsidRPr="00CA111E">
        <w:t>)</w:t>
      </w:r>
      <w:r>
        <w:t xml:space="preserve"> and select </w:t>
      </w:r>
      <w:r w:rsidR="00822324" w:rsidRPr="00E24F8B">
        <w:rPr>
          <w:b/>
        </w:rPr>
        <w:t>Export Using Template</w:t>
      </w:r>
      <w:r w:rsidR="00A15232">
        <w:rPr>
          <w:b/>
        </w:rPr>
        <w:t>.</w:t>
      </w:r>
      <w:r w:rsidR="007E0C90" w:rsidRPr="007E0C90">
        <w:rPr>
          <w:noProof/>
        </w:rPr>
        <w:t xml:space="preserve"> </w:t>
      </w:r>
      <w:r w:rsidR="007E0C90">
        <w:rPr>
          <w:noProof/>
        </w:rPr>
        <w:drawing>
          <wp:inline distT="0" distB="0" distL="0" distR="0" wp14:anchorId="67659F8A" wp14:editId="7B47D831">
            <wp:extent cx="5829300" cy="1750658"/>
            <wp:effectExtent l="0" t="0" r="0" b="2540"/>
            <wp:docPr id="723186684" name="Picture 1" descr="PowerSchool screenshot showing location of using the Export Using Templat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29847" name="Picture 1" descr="PowerSchool screenshot showing location of using the Export Using Template option."/>
                    <pic:cNvPicPr/>
                  </pic:nvPicPr>
                  <pic:blipFill>
                    <a:blip r:embed="rId61"/>
                    <a:stretch>
                      <a:fillRect/>
                    </a:stretch>
                  </pic:blipFill>
                  <pic:spPr>
                    <a:xfrm>
                      <a:off x="0" y="0"/>
                      <a:ext cx="5841118" cy="1754207"/>
                    </a:xfrm>
                    <a:prstGeom prst="rect">
                      <a:avLst/>
                    </a:prstGeom>
                  </pic:spPr>
                </pic:pic>
              </a:graphicData>
            </a:graphic>
          </wp:inline>
        </w:drawing>
      </w:r>
    </w:p>
    <w:p w14:paraId="7526623E" w14:textId="31310639" w:rsidR="007E0C90" w:rsidRPr="00CA111E" w:rsidRDefault="007E0C90" w:rsidP="007E0C90">
      <w:pPr>
        <w:pStyle w:val="ListParagraph"/>
        <w:widowControl/>
        <w:autoSpaceDE/>
        <w:autoSpaceDN/>
        <w:spacing w:before="240" w:after="160" w:line="259" w:lineRule="auto"/>
        <w:ind w:right="0"/>
        <w:contextualSpacing w:val="0"/>
      </w:pPr>
    </w:p>
    <w:p w14:paraId="0C5D0BF9" w14:textId="317FEBC7" w:rsidR="00822324" w:rsidRDefault="00822324" w:rsidP="007E0C90">
      <w:pPr>
        <w:pStyle w:val="ListParagraph"/>
        <w:widowControl/>
        <w:numPr>
          <w:ilvl w:val="0"/>
          <w:numId w:val="30"/>
        </w:numPr>
        <w:autoSpaceDE/>
        <w:autoSpaceDN/>
        <w:spacing w:before="0"/>
        <w:ind w:right="0"/>
        <w:contextualSpacing w:val="0"/>
      </w:pPr>
      <w:r w:rsidRPr="00CA111E">
        <w:t xml:space="preserve">For </w:t>
      </w:r>
      <w:r w:rsidRPr="00CA111E">
        <w:rPr>
          <w:b/>
        </w:rPr>
        <w:t>Type of Export</w:t>
      </w:r>
      <w:r w:rsidRPr="00CA111E">
        <w:t>, choose “Student Schedules”</w:t>
      </w:r>
      <w:r w:rsidR="00A15232">
        <w:t>.</w:t>
      </w:r>
    </w:p>
    <w:p w14:paraId="76AB4829" w14:textId="77777777" w:rsidR="007E0C90" w:rsidRDefault="007E0C90" w:rsidP="007E0C90">
      <w:pPr>
        <w:pStyle w:val="ListParagraph"/>
      </w:pPr>
    </w:p>
    <w:p w14:paraId="3E8B5611" w14:textId="488F9F0D" w:rsidR="007E0C90" w:rsidRPr="00CA111E" w:rsidRDefault="007E0C90" w:rsidP="007E0C90">
      <w:pPr>
        <w:pStyle w:val="ListParagraph"/>
        <w:widowControl/>
        <w:autoSpaceDE/>
        <w:autoSpaceDN/>
        <w:spacing w:before="0"/>
        <w:ind w:right="0"/>
        <w:contextualSpacing w:val="0"/>
      </w:pPr>
      <w:r w:rsidRPr="007E0C90">
        <w:rPr>
          <w:noProof/>
        </w:rPr>
        <w:drawing>
          <wp:inline distT="0" distB="0" distL="0" distR="0" wp14:anchorId="48D5A118" wp14:editId="284955D0">
            <wp:extent cx="5448300" cy="1831912"/>
            <wp:effectExtent l="19050" t="19050" r="19050" b="16510"/>
            <wp:docPr id="1054719025" name="Picture 1" descr="Screenshot showing the selection of Student Schedules to Export with a Template in Powe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719025" name="Picture 1" descr="Screenshot showing the selection of Student Schedules to Export with a Template in PowerSchool."/>
                    <pic:cNvPicPr/>
                  </pic:nvPicPr>
                  <pic:blipFill>
                    <a:blip r:embed="rId62"/>
                    <a:stretch>
                      <a:fillRect/>
                    </a:stretch>
                  </pic:blipFill>
                  <pic:spPr>
                    <a:xfrm>
                      <a:off x="0" y="0"/>
                      <a:ext cx="5462851" cy="1836805"/>
                    </a:xfrm>
                    <a:prstGeom prst="rect">
                      <a:avLst/>
                    </a:prstGeom>
                    <a:ln>
                      <a:solidFill>
                        <a:schemeClr val="accent1"/>
                      </a:solidFill>
                    </a:ln>
                  </pic:spPr>
                </pic:pic>
              </a:graphicData>
            </a:graphic>
          </wp:inline>
        </w:drawing>
      </w:r>
    </w:p>
    <w:p w14:paraId="68A1198F" w14:textId="1FA538FE" w:rsidR="00822324" w:rsidRPr="00F17335" w:rsidRDefault="00822324" w:rsidP="00822324">
      <w:pPr>
        <w:pStyle w:val="ListParagraph"/>
        <w:widowControl/>
        <w:numPr>
          <w:ilvl w:val="0"/>
          <w:numId w:val="30"/>
        </w:numPr>
        <w:autoSpaceDE/>
        <w:autoSpaceDN/>
        <w:spacing w:before="0" w:after="160" w:line="259" w:lineRule="auto"/>
        <w:ind w:right="0"/>
      </w:pPr>
      <w:bookmarkStart w:id="27" w:name="_Hlk207193039"/>
      <w:r w:rsidRPr="00CA111E">
        <w:t xml:space="preserve">For </w:t>
      </w:r>
      <w:r w:rsidRPr="00CA111E">
        <w:rPr>
          <w:b/>
        </w:rPr>
        <w:t xml:space="preserve">Export Template?, </w:t>
      </w:r>
      <w:r w:rsidRPr="00CA111E">
        <w:t>choose “Oct</w:t>
      </w:r>
      <w:r w:rsidR="00AB1EB7">
        <w:t xml:space="preserve"> 1 count</w:t>
      </w:r>
      <w:r w:rsidRPr="00F17335">
        <w:t>”</w:t>
      </w:r>
      <w:r w:rsidR="000761FA" w:rsidRPr="00F17335">
        <w:t xml:space="preserve"> (this name could vary depending on </w:t>
      </w:r>
      <w:r w:rsidR="00AB1EB7">
        <w:t>how your template was created or imported</w:t>
      </w:r>
      <w:r w:rsidR="000761FA" w:rsidRPr="00F17335">
        <w:t>)</w:t>
      </w:r>
      <w:r w:rsidR="00A15232" w:rsidRPr="00F17335">
        <w:t>.</w:t>
      </w:r>
    </w:p>
    <w:p w14:paraId="2F922905" w14:textId="30F2A75E" w:rsidR="007E0C90" w:rsidRPr="00F17335" w:rsidRDefault="007E0C90" w:rsidP="007177E2">
      <w:pPr>
        <w:pStyle w:val="ListParagraph"/>
        <w:widowControl/>
        <w:numPr>
          <w:ilvl w:val="1"/>
          <w:numId w:val="30"/>
        </w:numPr>
        <w:autoSpaceDE/>
        <w:autoSpaceDN/>
        <w:spacing w:before="240" w:line="259" w:lineRule="auto"/>
        <w:ind w:left="1800" w:right="0"/>
        <w:contextualSpacing w:val="0"/>
      </w:pPr>
      <w:r w:rsidRPr="00A94EDE">
        <w:rPr>
          <w:b/>
          <w:bCs/>
          <w:highlight w:val="yellow"/>
        </w:rPr>
        <w:t xml:space="preserve">If your school </w:t>
      </w:r>
      <w:r w:rsidR="007177E2">
        <w:rPr>
          <w:b/>
          <w:bCs/>
          <w:highlight w:val="yellow"/>
        </w:rPr>
        <w:t>is not showing an</w:t>
      </w:r>
      <w:r w:rsidRPr="00A94EDE">
        <w:rPr>
          <w:b/>
          <w:bCs/>
          <w:highlight w:val="yellow"/>
        </w:rPr>
        <w:t xml:space="preserve"> export template </w:t>
      </w:r>
      <w:r w:rsidR="007177E2">
        <w:rPr>
          <w:b/>
          <w:bCs/>
          <w:highlight w:val="yellow"/>
        </w:rPr>
        <w:t>to pick from</w:t>
      </w:r>
      <w:r w:rsidRPr="00A94EDE">
        <w:rPr>
          <w:b/>
          <w:bCs/>
          <w:highlight w:val="yellow"/>
        </w:rPr>
        <w:t xml:space="preserve"> in your PowerSchool</w:t>
      </w:r>
      <w:r w:rsidR="00FC71CD" w:rsidRPr="00A94EDE">
        <w:rPr>
          <w:b/>
          <w:bCs/>
          <w:highlight w:val="yellow"/>
        </w:rPr>
        <w:t xml:space="preserve"> to extract schedules</w:t>
      </w:r>
      <w:r w:rsidR="00F17335" w:rsidRPr="00F17335">
        <w:t xml:space="preserve"> (typically this is </w:t>
      </w:r>
      <w:r w:rsidR="00F17335" w:rsidRPr="007177E2">
        <w:rPr>
          <w:u w:val="single"/>
        </w:rPr>
        <w:t>only</w:t>
      </w:r>
      <w:r w:rsidR="00F17335" w:rsidRPr="00F17335">
        <w:t xml:space="preserve"> schools new to </w:t>
      </w:r>
      <w:r w:rsidR="00F17335" w:rsidRPr="00A94EDE">
        <w:rPr>
          <w:b/>
          <w:bCs/>
        </w:rPr>
        <w:t>CSI</w:t>
      </w:r>
      <w:r w:rsidR="00F17335" w:rsidRPr="00F17335">
        <w:t>)</w:t>
      </w:r>
      <w:r w:rsidR="00FC71CD" w:rsidRPr="00F17335">
        <w:t>,</w:t>
      </w:r>
      <w:r w:rsidRPr="00F17335">
        <w:t xml:space="preserve"> then you will need to </w:t>
      </w:r>
      <w:r w:rsidR="00FC71CD" w:rsidRPr="00F17335">
        <w:t>import a copy</w:t>
      </w:r>
      <w:r w:rsidR="00503FB3" w:rsidRPr="00F17335">
        <w:t xml:space="preserve"> of the version that CSI has available</w:t>
      </w:r>
      <w:r w:rsidR="00FC71CD" w:rsidRPr="00F17335">
        <w:t>.</w:t>
      </w:r>
      <w:r w:rsidR="00503FB3" w:rsidRPr="00F17335">
        <w:t xml:space="preserve"> </w:t>
      </w:r>
    </w:p>
    <w:p w14:paraId="0D91C242" w14:textId="64960AB8" w:rsidR="007177E2" w:rsidRPr="00EF0951" w:rsidRDefault="007177E2" w:rsidP="007177E2">
      <w:pPr>
        <w:pStyle w:val="ListParagraph"/>
        <w:widowControl/>
        <w:numPr>
          <w:ilvl w:val="2"/>
          <w:numId w:val="30"/>
        </w:numPr>
        <w:autoSpaceDE/>
        <w:autoSpaceDN/>
        <w:spacing w:before="0" w:after="160" w:line="259" w:lineRule="auto"/>
        <w:ind w:left="2700" w:right="0"/>
      </w:pPr>
      <w:r w:rsidRPr="00EF0951">
        <w:t xml:space="preserve">Reach out to CSI at </w:t>
      </w:r>
      <w:hyperlink r:id="rId63" w:history="1">
        <w:r w:rsidRPr="00EF0951">
          <w:rPr>
            <w:rStyle w:val="Hyperlink"/>
          </w:rPr>
          <w:t>submissions_csi@csi.state.co.us</w:t>
        </w:r>
      </w:hyperlink>
      <w:r w:rsidRPr="00EF0951">
        <w:t xml:space="preserve"> </w:t>
      </w:r>
      <w:r w:rsidR="00EF0951" w:rsidRPr="00EF0951">
        <w:t>to obtain a copy of the export template that you will then import to your PowerSchool.</w:t>
      </w:r>
    </w:p>
    <w:p w14:paraId="32AD6FBF" w14:textId="77777777" w:rsidR="00EF0951" w:rsidRPr="00EF0951" w:rsidRDefault="00EF0951" w:rsidP="00EF0951">
      <w:pPr>
        <w:pStyle w:val="ListParagraph"/>
        <w:widowControl/>
        <w:numPr>
          <w:ilvl w:val="2"/>
          <w:numId w:val="30"/>
        </w:numPr>
        <w:autoSpaceDE/>
        <w:autoSpaceDN/>
        <w:spacing w:before="0" w:after="160" w:line="259" w:lineRule="auto"/>
        <w:ind w:left="2700" w:right="0"/>
      </w:pPr>
      <w:r w:rsidRPr="00EF0951">
        <w:t>If your school has a dedicated SIS management staff person that is not yourself, then you should check with them on managing the template import.</w:t>
      </w:r>
    </w:p>
    <w:p w14:paraId="15E4B2B2" w14:textId="410B2BEF" w:rsidR="00503FB3" w:rsidRPr="00F17335" w:rsidRDefault="00EF0951" w:rsidP="00885083">
      <w:pPr>
        <w:pStyle w:val="ListParagraph"/>
        <w:widowControl/>
        <w:numPr>
          <w:ilvl w:val="4"/>
          <w:numId w:val="30"/>
        </w:numPr>
        <w:autoSpaceDE/>
        <w:autoSpaceDN/>
        <w:spacing w:before="0" w:after="160" w:line="259" w:lineRule="auto"/>
        <w:ind w:right="0"/>
      </w:pPr>
      <w:r>
        <w:t>Once CSI has shared the export template file with you, i</w:t>
      </w:r>
      <w:r w:rsidR="00503FB3" w:rsidRPr="00F17335">
        <w:t xml:space="preserve">n PowerSchool navigate to Data and Reporting/Imports/Import Existing Report Template </w:t>
      </w:r>
    </w:p>
    <w:p w14:paraId="7D70D4A7" w14:textId="081936BC" w:rsidR="00503FB3" w:rsidRPr="00F17335" w:rsidRDefault="00503FB3" w:rsidP="00EF0951">
      <w:pPr>
        <w:pStyle w:val="ListParagraph"/>
        <w:widowControl/>
        <w:autoSpaceDE/>
        <w:autoSpaceDN/>
        <w:spacing w:before="0" w:after="160" w:line="259" w:lineRule="auto"/>
        <w:ind w:left="3600" w:right="0"/>
      </w:pPr>
      <w:r w:rsidRPr="00F17335">
        <w:rPr>
          <w:noProof/>
        </w:rPr>
        <w:drawing>
          <wp:inline distT="0" distB="0" distL="0" distR="0" wp14:anchorId="4A559107" wp14:editId="51480167">
            <wp:extent cx="2914650" cy="2538566"/>
            <wp:effectExtent l="19050" t="19050" r="19050" b="14605"/>
            <wp:docPr id="1444947435" name="Picture 1" descr="Screenshot showing the location of the Import Existing Report Template in Powe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47435" name="Picture 1" descr="Screenshot showing the location of the Import Existing Report Template in PowerSchool."/>
                    <pic:cNvPicPr/>
                  </pic:nvPicPr>
                  <pic:blipFill>
                    <a:blip r:embed="rId64"/>
                    <a:stretch>
                      <a:fillRect/>
                    </a:stretch>
                  </pic:blipFill>
                  <pic:spPr>
                    <a:xfrm>
                      <a:off x="0" y="0"/>
                      <a:ext cx="2924791" cy="2547399"/>
                    </a:xfrm>
                    <a:prstGeom prst="rect">
                      <a:avLst/>
                    </a:prstGeom>
                    <a:ln>
                      <a:solidFill>
                        <a:schemeClr val="accent1"/>
                      </a:solidFill>
                    </a:ln>
                  </pic:spPr>
                </pic:pic>
              </a:graphicData>
            </a:graphic>
          </wp:inline>
        </w:drawing>
      </w:r>
    </w:p>
    <w:p w14:paraId="68F411AF" w14:textId="467C69D4" w:rsidR="00503FB3" w:rsidRPr="00F17335" w:rsidRDefault="00F17335" w:rsidP="00EF0951">
      <w:pPr>
        <w:pStyle w:val="ListParagraph"/>
        <w:widowControl/>
        <w:numPr>
          <w:ilvl w:val="4"/>
          <w:numId w:val="30"/>
        </w:numPr>
        <w:autoSpaceDE/>
        <w:autoSpaceDN/>
        <w:spacing w:before="0" w:line="259" w:lineRule="auto"/>
        <w:ind w:right="0"/>
        <w:contextualSpacing w:val="0"/>
      </w:pPr>
      <w:r w:rsidRPr="00F17335">
        <w:t xml:space="preserve">On the window that pops up navigate to the file and import it. </w:t>
      </w:r>
      <w:r w:rsidR="008B6741">
        <w:t>Once imported, then repeat the steps above to begin exporting your student schedule file.</w:t>
      </w:r>
    </w:p>
    <w:bookmarkEnd w:id="27"/>
    <w:p w14:paraId="075E7572" w14:textId="4D32D0CD" w:rsidR="00822324" w:rsidRPr="00CA111E" w:rsidRDefault="00822324" w:rsidP="00822324">
      <w:pPr>
        <w:pStyle w:val="ListParagraph"/>
        <w:widowControl/>
        <w:numPr>
          <w:ilvl w:val="0"/>
          <w:numId w:val="30"/>
        </w:numPr>
        <w:autoSpaceDE/>
        <w:autoSpaceDN/>
        <w:spacing w:before="0" w:after="160" w:line="259" w:lineRule="auto"/>
        <w:ind w:right="0"/>
      </w:pPr>
      <w:r w:rsidRPr="00CA111E">
        <w:lastRenderedPageBreak/>
        <w:t xml:space="preserve">For </w:t>
      </w:r>
      <w:r w:rsidRPr="00CA111E">
        <w:rPr>
          <w:b/>
        </w:rPr>
        <w:t>Which Records?</w:t>
      </w:r>
      <w:r w:rsidRPr="00CA111E">
        <w:t xml:space="preserve">, choose “Only schedules </w:t>
      </w:r>
      <w:r w:rsidR="000761FA">
        <w:t>for the XXXX selected students”</w:t>
      </w:r>
      <w:r w:rsidR="00A15232">
        <w:t>.</w:t>
      </w:r>
    </w:p>
    <w:p w14:paraId="4DCC3882" w14:textId="71651064" w:rsidR="00822324" w:rsidRPr="007E0C90" w:rsidRDefault="00822324" w:rsidP="00822324">
      <w:pPr>
        <w:pStyle w:val="ListParagraph"/>
        <w:widowControl/>
        <w:numPr>
          <w:ilvl w:val="0"/>
          <w:numId w:val="30"/>
        </w:numPr>
        <w:autoSpaceDE/>
        <w:autoSpaceDN/>
        <w:spacing w:before="0" w:after="160" w:line="259" w:lineRule="auto"/>
        <w:ind w:right="0"/>
      </w:pPr>
      <w:r w:rsidRPr="00CA111E">
        <w:t xml:space="preserve">Click </w:t>
      </w:r>
      <w:r w:rsidRPr="00CA111E">
        <w:rPr>
          <w:b/>
        </w:rPr>
        <w:t>Submit</w:t>
      </w:r>
      <w:r w:rsidR="00A15232">
        <w:rPr>
          <w:b/>
        </w:rPr>
        <w:t>.</w:t>
      </w:r>
    </w:p>
    <w:p w14:paraId="66D334C3" w14:textId="5A3EAB99" w:rsidR="007E0C90" w:rsidRPr="00CA111E" w:rsidRDefault="008802ED" w:rsidP="008802ED">
      <w:pPr>
        <w:pStyle w:val="ListParagraph"/>
        <w:widowControl/>
        <w:autoSpaceDE/>
        <w:autoSpaceDN/>
        <w:spacing w:before="0" w:after="160" w:line="259" w:lineRule="auto"/>
        <w:ind w:right="0"/>
      </w:pPr>
      <w:r w:rsidRPr="008802ED">
        <w:rPr>
          <w:noProof/>
        </w:rPr>
        <w:drawing>
          <wp:inline distT="0" distB="0" distL="0" distR="0" wp14:anchorId="3149FDCD" wp14:editId="0898C8DD">
            <wp:extent cx="5743575" cy="1391245"/>
            <wp:effectExtent l="19050" t="19050" r="9525" b="19050"/>
            <wp:docPr id="1045148406" name="Picture 1" descr="Screenshot showing the selection criteria for Export Using Template in Powe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48406" name="Picture 1" descr="Screenshot showing the selection criteria for Export Using Template in PowerSchool."/>
                    <pic:cNvPicPr/>
                  </pic:nvPicPr>
                  <pic:blipFill>
                    <a:blip r:embed="rId65"/>
                    <a:stretch>
                      <a:fillRect/>
                    </a:stretch>
                  </pic:blipFill>
                  <pic:spPr>
                    <a:xfrm>
                      <a:off x="0" y="0"/>
                      <a:ext cx="5754470" cy="1393884"/>
                    </a:xfrm>
                    <a:prstGeom prst="rect">
                      <a:avLst/>
                    </a:prstGeom>
                    <a:ln>
                      <a:solidFill>
                        <a:schemeClr val="accent1"/>
                      </a:solidFill>
                    </a:ln>
                  </pic:spPr>
                </pic:pic>
              </a:graphicData>
            </a:graphic>
          </wp:inline>
        </w:drawing>
      </w:r>
    </w:p>
    <w:p w14:paraId="444A96F6" w14:textId="2C2A3D15" w:rsidR="007E5C18" w:rsidRDefault="007E5C18" w:rsidP="008802ED">
      <w:pPr>
        <w:pStyle w:val="ListParagraph"/>
        <w:widowControl/>
        <w:numPr>
          <w:ilvl w:val="0"/>
          <w:numId w:val="30"/>
        </w:numPr>
        <w:autoSpaceDE/>
        <w:autoSpaceDN/>
        <w:spacing w:before="240"/>
        <w:ind w:right="0"/>
        <w:contextualSpacing w:val="0"/>
      </w:pPr>
      <w:r>
        <w:t>This will export a</w:t>
      </w:r>
      <w:r w:rsidR="00D11CA1">
        <w:t xml:space="preserve"> tab delimited</w:t>
      </w:r>
      <w:r>
        <w:t xml:space="preserve"> text file of</w:t>
      </w:r>
      <w:r w:rsidR="00822324" w:rsidRPr="00CA111E">
        <w:t xml:space="preserve"> student</w:t>
      </w:r>
      <w:r>
        <w:t xml:space="preserve"> schedule</w:t>
      </w:r>
      <w:r w:rsidR="0074406D">
        <w:t xml:space="preserve"> data</w:t>
      </w:r>
      <w:r>
        <w:t xml:space="preserve"> </w:t>
      </w:r>
      <w:r w:rsidR="007849C4">
        <w:t xml:space="preserve">(screenshot below) </w:t>
      </w:r>
      <w:r>
        <w:t xml:space="preserve">including student names, SASID, </w:t>
      </w:r>
      <w:r w:rsidR="0074406D">
        <w:t xml:space="preserve">period, </w:t>
      </w:r>
      <w:r>
        <w:t>term, and course information</w:t>
      </w:r>
      <w:r w:rsidR="00822324" w:rsidRPr="00CA111E">
        <w:t xml:space="preserve">. </w:t>
      </w:r>
    </w:p>
    <w:p w14:paraId="2EA09F81" w14:textId="0537E39F" w:rsidR="00822324" w:rsidRDefault="007E5C18" w:rsidP="007E5C18">
      <w:pPr>
        <w:pStyle w:val="ListParagraph"/>
        <w:widowControl/>
        <w:numPr>
          <w:ilvl w:val="1"/>
          <w:numId w:val="30"/>
        </w:numPr>
        <w:autoSpaceDE/>
        <w:autoSpaceDN/>
        <w:spacing w:before="0"/>
        <w:ind w:right="0"/>
        <w:contextualSpacing w:val="0"/>
      </w:pPr>
      <w:r>
        <w:t>You can import the text file to Excel to conduct an in depth review.</w:t>
      </w:r>
    </w:p>
    <w:p w14:paraId="1C3657D3" w14:textId="369ACE11" w:rsidR="007E5C18" w:rsidRDefault="007E5C18" w:rsidP="007E5C18">
      <w:pPr>
        <w:pStyle w:val="ListParagraph"/>
        <w:widowControl/>
        <w:numPr>
          <w:ilvl w:val="1"/>
          <w:numId w:val="30"/>
        </w:numPr>
        <w:autoSpaceDE/>
        <w:autoSpaceDN/>
        <w:spacing w:before="0"/>
        <w:ind w:right="0"/>
        <w:contextualSpacing w:val="0"/>
      </w:pPr>
      <w:r>
        <w:t xml:space="preserve">When considering instructional time to determine funding level, be sure to omit </w:t>
      </w:r>
      <w:r w:rsidR="00FA19AA">
        <w:t>course records</w:t>
      </w:r>
      <w:r>
        <w:t xml:space="preserve"> that are not allowed as they can sometimes be included in the export.</w:t>
      </w:r>
    </w:p>
    <w:p w14:paraId="119F30A2" w14:textId="7D5EB26D" w:rsidR="00FA19AA" w:rsidRDefault="00FA19AA" w:rsidP="000930DC">
      <w:pPr>
        <w:pStyle w:val="ListParagraph"/>
        <w:widowControl/>
        <w:numPr>
          <w:ilvl w:val="1"/>
          <w:numId w:val="30"/>
        </w:numPr>
        <w:autoSpaceDE/>
        <w:autoSpaceDN/>
        <w:spacing w:before="0"/>
        <w:ind w:right="0"/>
        <w:contextualSpacing w:val="0"/>
      </w:pPr>
      <w:r>
        <w:t xml:space="preserve">If you’ve included both </w:t>
      </w:r>
      <w:proofErr w:type="spellStart"/>
      <w:r>
        <w:t>semsters</w:t>
      </w:r>
      <w:proofErr w:type="spellEnd"/>
      <w:r>
        <w:t xml:space="preserve"> for Terms, then you should use only first semester records to determine funding level.</w:t>
      </w:r>
    </w:p>
    <w:p w14:paraId="72B90DB1" w14:textId="35CA2965" w:rsidR="00A24616" w:rsidRPr="00CA111E" w:rsidRDefault="00A24616" w:rsidP="00A24616">
      <w:pPr>
        <w:pStyle w:val="ListParagraph"/>
        <w:widowControl/>
        <w:autoSpaceDE/>
        <w:autoSpaceDN/>
        <w:spacing w:before="0"/>
        <w:ind w:left="1080" w:right="0"/>
        <w:contextualSpacing w:val="0"/>
      </w:pPr>
      <w:r w:rsidRPr="00A24616">
        <w:rPr>
          <w:noProof/>
        </w:rPr>
        <w:drawing>
          <wp:inline distT="0" distB="0" distL="0" distR="0" wp14:anchorId="27A2C50F" wp14:editId="155BC575">
            <wp:extent cx="5303218" cy="2000250"/>
            <wp:effectExtent l="19050" t="19050" r="12065" b="19050"/>
            <wp:docPr id="1938406621" name="Picture 1" descr="Screenshot showing the student schedule report results in Powe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06621" name="Picture 1" descr="Screenshot showing the student schedule report results in PowerSchool."/>
                    <pic:cNvPicPr/>
                  </pic:nvPicPr>
                  <pic:blipFill>
                    <a:blip r:embed="rId66"/>
                    <a:stretch>
                      <a:fillRect/>
                    </a:stretch>
                  </pic:blipFill>
                  <pic:spPr>
                    <a:xfrm>
                      <a:off x="0" y="0"/>
                      <a:ext cx="5316644" cy="2005314"/>
                    </a:xfrm>
                    <a:prstGeom prst="rect">
                      <a:avLst/>
                    </a:prstGeom>
                    <a:ln>
                      <a:solidFill>
                        <a:schemeClr val="accent1"/>
                      </a:solidFill>
                    </a:ln>
                  </pic:spPr>
                </pic:pic>
              </a:graphicData>
            </a:graphic>
          </wp:inline>
        </w:drawing>
      </w:r>
    </w:p>
    <w:p w14:paraId="6294303B" w14:textId="7DA8C39B" w:rsidR="00822324" w:rsidRPr="00CA111E" w:rsidRDefault="000761FA" w:rsidP="00A24616">
      <w:pPr>
        <w:pStyle w:val="ListParagraph"/>
        <w:widowControl/>
        <w:numPr>
          <w:ilvl w:val="0"/>
          <w:numId w:val="30"/>
        </w:numPr>
        <w:autoSpaceDE/>
        <w:autoSpaceDN/>
        <w:spacing w:before="240" w:line="259" w:lineRule="auto"/>
        <w:ind w:right="0"/>
        <w:contextualSpacing w:val="0"/>
      </w:pPr>
      <w:r>
        <w:t xml:space="preserve">Schools should </w:t>
      </w:r>
      <w:r w:rsidRPr="000761FA">
        <w:rPr>
          <w:b/>
          <w:bCs/>
        </w:rPr>
        <w:t>always</w:t>
      </w:r>
      <w:r>
        <w:t xml:space="preserve"> review </w:t>
      </w:r>
      <w:r w:rsidR="00822324" w:rsidRPr="00CA111E">
        <w:t>the student schedules export to ensure accuracy, then save it using the following naming convention: “</w:t>
      </w:r>
      <w:proofErr w:type="spellStart"/>
      <w:r w:rsidR="00822324" w:rsidRPr="00CA111E">
        <w:rPr>
          <w:i/>
        </w:rPr>
        <w:t>SchoolCode_School</w:t>
      </w:r>
      <w:r w:rsidR="00822324" w:rsidRPr="00CA111E">
        <w:t>_StudentSchedulesOctCt_</w:t>
      </w:r>
      <w:r w:rsidR="00822324" w:rsidRPr="00CA111E">
        <w:rPr>
          <w:i/>
        </w:rPr>
        <w:t>CurrentDate</w:t>
      </w:r>
      <w:proofErr w:type="spellEnd"/>
      <w:r w:rsidR="00822324" w:rsidRPr="00CA111E">
        <w:t xml:space="preserve">” </w:t>
      </w:r>
    </w:p>
    <w:p w14:paraId="6D6BC195" w14:textId="28FAA270" w:rsidR="00822324" w:rsidRPr="00CA111E" w:rsidRDefault="00822324" w:rsidP="00822324">
      <w:pPr>
        <w:widowControl/>
        <w:autoSpaceDE/>
        <w:autoSpaceDN/>
        <w:spacing w:before="0" w:after="160" w:line="259" w:lineRule="auto"/>
        <w:ind w:left="720" w:right="0"/>
      </w:pPr>
      <w:r w:rsidRPr="00CA111E">
        <w:t>Example: 0075_AHS_</w:t>
      </w:r>
      <w:r w:rsidRPr="00CA111E">
        <w:rPr>
          <w:b/>
        </w:rPr>
        <w:t>StudentSchedules</w:t>
      </w:r>
      <w:r w:rsidRPr="00CA111E">
        <w:t>OctCt_</w:t>
      </w:r>
      <w:r w:rsidRPr="00DC4D25">
        <w:rPr>
          <w:highlight w:val="yellow"/>
        </w:rPr>
        <w:t>100</w:t>
      </w:r>
      <w:r w:rsidR="00DC4D25" w:rsidRPr="00DC4D25">
        <w:rPr>
          <w:highlight w:val="yellow"/>
        </w:rPr>
        <w:t>1</w:t>
      </w:r>
      <w:r w:rsidRPr="00DC4D25">
        <w:rPr>
          <w:highlight w:val="yellow"/>
        </w:rPr>
        <w:t>202</w:t>
      </w:r>
      <w:r w:rsidR="00704460" w:rsidRPr="00704460">
        <w:rPr>
          <w:highlight w:val="yellow"/>
        </w:rPr>
        <w:t>5</w:t>
      </w:r>
    </w:p>
    <w:p w14:paraId="2267B140" w14:textId="7255F5DF" w:rsidR="000D1167" w:rsidRDefault="000D1167" w:rsidP="0018765D">
      <w:pPr>
        <w:widowControl/>
        <w:autoSpaceDE/>
        <w:autoSpaceDN/>
        <w:spacing w:before="0" w:after="160" w:line="259" w:lineRule="auto"/>
        <w:ind w:left="720" w:right="0"/>
        <w:rPr>
          <w:noProof/>
        </w:rPr>
      </w:pPr>
    </w:p>
    <w:p w14:paraId="01688F17" w14:textId="66C65EBA" w:rsidR="000761FA" w:rsidRPr="00CA111E" w:rsidRDefault="000761FA" w:rsidP="0018765D">
      <w:pPr>
        <w:widowControl/>
        <w:autoSpaceDE/>
        <w:autoSpaceDN/>
        <w:spacing w:before="0" w:after="160" w:line="259" w:lineRule="auto"/>
        <w:ind w:left="720" w:right="0"/>
      </w:pPr>
    </w:p>
    <w:p w14:paraId="5FD0A03F" w14:textId="61A089D2" w:rsidR="00704125" w:rsidRPr="00CA111E" w:rsidRDefault="00704125">
      <w:pPr>
        <w:widowControl/>
        <w:autoSpaceDE/>
        <w:autoSpaceDN/>
        <w:spacing w:before="0" w:after="160" w:line="259" w:lineRule="auto"/>
        <w:ind w:right="0"/>
      </w:pPr>
      <w:r w:rsidRPr="00CA111E">
        <w:br w:type="page"/>
      </w:r>
    </w:p>
    <w:p w14:paraId="18567F14" w14:textId="3AC1C802" w:rsidR="00704125" w:rsidRPr="00CA111E" w:rsidRDefault="00EA6306" w:rsidP="00EA6306">
      <w:pPr>
        <w:pStyle w:val="Heading1"/>
      </w:pPr>
      <w:bookmarkStart w:id="28" w:name="_Toc207204693"/>
      <w:r>
        <w:lastRenderedPageBreak/>
        <w:t xml:space="preserve">Appendix </w:t>
      </w:r>
      <w:r w:rsidR="00704125" w:rsidRPr="00CA111E">
        <w:t>II: Crosschecking Funding Eligibility with Student Schedules</w:t>
      </w:r>
      <w:bookmarkEnd w:id="28"/>
    </w:p>
    <w:p w14:paraId="6D7E6A88" w14:textId="4FAAC19E" w:rsidR="00514F09" w:rsidRPr="00CA111E" w:rsidRDefault="00F8788E" w:rsidP="00514F09">
      <w:r w:rsidRPr="00F8788E">
        <w:rPr>
          <w:b/>
          <w:bCs/>
        </w:rPr>
        <w:t>Schools should refer to the</w:t>
      </w:r>
      <w:r>
        <w:t xml:space="preserve"> </w:t>
      </w:r>
      <w:hyperlink r:id="rId67" w:history="1">
        <w:r w:rsidR="005F55C1">
          <w:rPr>
            <w:rStyle w:val="Hyperlink"/>
            <w:highlight w:val="yellow"/>
          </w:rPr>
          <w:t>2025 CDE Student October Count Audit Resource Guide</w:t>
        </w:r>
      </w:hyperlink>
      <w:r w:rsidRPr="00F8788E">
        <w:t xml:space="preserve"> </w:t>
      </w:r>
      <w:r w:rsidRPr="00F8788E">
        <w:rPr>
          <w:b/>
          <w:bCs/>
        </w:rPr>
        <w:t>to</w:t>
      </w:r>
      <w:r>
        <w:t xml:space="preserve"> </w:t>
      </w:r>
      <w:r w:rsidRPr="00F8788E">
        <w:rPr>
          <w:b/>
          <w:bCs/>
        </w:rPr>
        <w:t>accurately conduct calendar and bell schedule calculations in order to then evaluate each student schedule to ensure that each student is submitted with the appropriate funding level.</w:t>
      </w:r>
    </w:p>
    <w:p w14:paraId="25C9C770" w14:textId="2FC82154" w:rsidR="00514F09" w:rsidRPr="00CA111E" w:rsidRDefault="00514F09" w:rsidP="00514F09">
      <w:r w:rsidRPr="00CA111E">
        <w:t xml:space="preserve">By default, both </w:t>
      </w:r>
      <w:r w:rsidR="00ED4AEA" w:rsidRPr="00CA111E">
        <w:t xml:space="preserve">Infinite Campus </w:t>
      </w:r>
      <w:r w:rsidR="00ED4AEA">
        <w:t xml:space="preserve">and </w:t>
      </w:r>
      <w:r w:rsidRPr="00CA111E">
        <w:t>PowerSchool have students identified as eligible for full-time funding. It is the school’s responsibility to adjust the funding code for each student based on eligibility criteria (enrollment, attendance, scheduled hours, etc.). The following instructions provide one way to use your SIS to find students who meet (or do not meet) schedule hour criteria to be eligible for part- or full-time funding.</w:t>
      </w:r>
    </w:p>
    <w:p w14:paraId="48F4DA0C" w14:textId="77777777" w:rsidR="00514F09" w:rsidRPr="00CA111E" w:rsidRDefault="00514F09" w:rsidP="00514F09">
      <w:r w:rsidRPr="00CA111E">
        <w:t>The school is responsible for reviewing the students who don’t have the necessary number of courses to qualify for full time funding and either:</w:t>
      </w:r>
    </w:p>
    <w:p w14:paraId="745DC756" w14:textId="77777777" w:rsidR="00514F09" w:rsidRPr="00CA111E" w:rsidRDefault="00514F09" w:rsidP="00514F09">
      <w:pPr>
        <w:pStyle w:val="ListParagraph"/>
        <w:widowControl/>
        <w:numPr>
          <w:ilvl w:val="0"/>
          <w:numId w:val="31"/>
        </w:numPr>
        <w:autoSpaceDE/>
        <w:autoSpaceDN/>
        <w:spacing w:before="0"/>
        <w:ind w:right="0"/>
        <w:contextualSpacing w:val="0"/>
      </w:pPr>
      <w:r w:rsidRPr="00CA111E">
        <w:t xml:space="preserve">update the schedule so that on/before Count Day, the student has the required number of courses </w:t>
      </w:r>
    </w:p>
    <w:p w14:paraId="4CB52B4C" w14:textId="1CE7C485" w:rsidR="00514F09" w:rsidRPr="00ED4AEA" w:rsidRDefault="00ED4AEA" w:rsidP="00514F09">
      <w:pPr>
        <w:ind w:left="360"/>
        <w:rPr>
          <w:b/>
          <w:bCs/>
        </w:rPr>
      </w:pPr>
      <w:r w:rsidRPr="00ED4AEA">
        <w:rPr>
          <w:b/>
          <w:bCs/>
        </w:rPr>
        <w:t>OR</w:t>
      </w:r>
    </w:p>
    <w:p w14:paraId="5D4AE297" w14:textId="77777777" w:rsidR="00514F09" w:rsidRPr="00CA111E" w:rsidRDefault="00514F09" w:rsidP="00514F09">
      <w:pPr>
        <w:pStyle w:val="ListParagraph"/>
        <w:widowControl/>
        <w:numPr>
          <w:ilvl w:val="0"/>
          <w:numId w:val="31"/>
        </w:numPr>
        <w:autoSpaceDE/>
        <w:autoSpaceDN/>
        <w:spacing w:before="0"/>
        <w:ind w:right="0"/>
        <w:contextualSpacing w:val="0"/>
      </w:pPr>
      <w:r w:rsidRPr="00CA111E">
        <w:t>adjust the student’s funding status so that on/before Count Day, the funding status is accurate.</w:t>
      </w:r>
    </w:p>
    <w:p w14:paraId="1CE3AED9" w14:textId="77777777" w:rsidR="00514F09" w:rsidRPr="00CA111E" w:rsidRDefault="00514F09" w:rsidP="00514F09">
      <w:pPr>
        <w:pStyle w:val="ListParagraph"/>
        <w:contextualSpacing w:val="0"/>
      </w:pPr>
    </w:p>
    <w:p w14:paraId="7918EDFA" w14:textId="1AE643EF" w:rsidR="00704125" w:rsidRPr="00CA111E" w:rsidRDefault="00514F09" w:rsidP="00704125">
      <w:pPr>
        <w:widowControl/>
        <w:autoSpaceDE/>
        <w:autoSpaceDN/>
        <w:spacing w:before="0" w:after="160" w:line="259" w:lineRule="auto"/>
        <w:ind w:right="0"/>
      </w:pPr>
      <w:r w:rsidRPr="00CA111E">
        <w:rPr>
          <w:noProof/>
        </w:rPr>
        <w:drawing>
          <wp:inline distT="0" distB="0" distL="0" distR="0" wp14:anchorId="0EC8F42E" wp14:editId="45ADC413">
            <wp:extent cx="5419725" cy="2286000"/>
            <wp:effectExtent l="19050" t="19050" r="28575" b="19050"/>
            <wp:docPr id="25" name="Picture 25" descr="Graphic illustration of how enrollment plus attendance equates to membership in terms of student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 illustration of how enrollment plus attendance equates to membership in terms of student funding."/>
                    <pic:cNvPicPr/>
                  </pic:nvPicPr>
                  <pic:blipFill>
                    <a:blip r:embed="rId68"/>
                    <a:stretch>
                      <a:fillRect/>
                    </a:stretch>
                  </pic:blipFill>
                  <pic:spPr>
                    <a:xfrm>
                      <a:off x="0" y="0"/>
                      <a:ext cx="5419725" cy="2286000"/>
                    </a:xfrm>
                    <a:prstGeom prst="rect">
                      <a:avLst/>
                    </a:prstGeom>
                    <a:ln>
                      <a:solidFill>
                        <a:schemeClr val="tx1"/>
                      </a:solidFill>
                    </a:ln>
                  </pic:spPr>
                </pic:pic>
              </a:graphicData>
            </a:graphic>
          </wp:inline>
        </w:drawing>
      </w:r>
    </w:p>
    <w:p w14:paraId="2794138A" w14:textId="039A77C1" w:rsidR="00514F09" w:rsidRPr="00CA111E" w:rsidRDefault="00514F09" w:rsidP="00514F09">
      <w:r w:rsidRPr="00CA111E">
        <w:t xml:space="preserve">See the CSI webpage on </w:t>
      </w:r>
      <w:hyperlink r:id="rId69" w:history="1">
        <w:r w:rsidRPr="00CA111E">
          <w:rPr>
            <w:rStyle w:val="Hyperlink"/>
          </w:rPr>
          <w:t>School Calendar and Instructional Hours</w:t>
        </w:r>
      </w:hyperlink>
      <w:r w:rsidRPr="00CA111E">
        <w:t xml:space="preserve"> for resources on instructional hours and scheduling requirements</w:t>
      </w:r>
      <w:r w:rsidR="00F8788E">
        <w:t xml:space="preserve"> for accreditation</w:t>
      </w:r>
      <w:r w:rsidRPr="00CA111E">
        <w:t xml:space="preserve">. </w:t>
      </w:r>
    </w:p>
    <w:p w14:paraId="0234B8A0" w14:textId="77777777" w:rsidR="00514F09" w:rsidRPr="00CA111E" w:rsidRDefault="00514F09" w:rsidP="00704125">
      <w:pPr>
        <w:widowControl/>
        <w:autoSpaceDE/>
        <w:autoSpaceDN/>
        <w:spacing w:before="0" w:after="160" w:line="259" w:lineRule="auto"/>
        <w:ind w:right="0"/>
      </w:pPr>
      <w:bookmarkStart w:id="29" w:name="_PowerSchool_Instructions"/>
      <w:bookmarkEnd w:id="29"/>
    </w:p>
    <w:p w14:paraId="6D4EE43C" w14:textId="22A31CC1" w:rsidR="00792C0A" w:rsidRDefault="00792C0A" w:rsidP="00792C0A">
      <w:pPr>
        <w:pStyle w:val="Heading3"/>
        <w:rPr>
          <w:rFonts w:eastAsia="Times New Roman" w:cs="Arial"/>
          <w:color w:val="auto"/>
        </w:rPr>
      </w:pPr>
      <w:bookmarkStart w:id="30" w:name="_Toc207204694"/>
      <w:r w:rsidRPr="00CA111E">
        <w:rPr>
          <w:rFonts w:eastAsia="Times New Roman" w:cs="Arial"/>
          <w:color w:val="auto"/>
        </w:rPr>
        <w:t>Infinite Campus Instructions</w:t>
      </w:r>
      <w:bookmarkEnd w:id="30"/>
    </w:p>
    <w:p w14:paraId="6280B357" w14:textId="77777777" w:rsidR="00F8788E" w:rsidRPr="00152937" w:rsidRDefault="00F8788E" w:rsidP="00F8788E">
      <w:pPr>
        <w:rPr>
          <w:color w:val="C00000"/>
        </w:rPr>
      </w:pPr>
      <w:r w:rsidRPr="00152937">
        <w:rPr>
          <w:color w:val="C00000"/>
        </w:rPr>
        <w:t>Keep in mind that the following instructions work well for mainly simple bell schedules. If a school is using complicated block schedules such as where courses vary by day of the week or if students are enrolled in post-secondary types of courses where credits are used instead of seat time, then this check becomes much less useful.</w:t>
      </w:r>
    </w:p>
    <w:p w14:paraId="5D02F8D1" w14:textId="77777777" w:rsidR="00792C0A" w:rsidRPr="00CA111E" w:rsidRDefault="00792C0A" w:rsidP="00792C0A">
      <w:pPr>
        <w:spacing w:before="120" w:after="120"/>
        <w:rPr>
          <w:rFonts w:eastAsia="Times New Roman"/>
          <w:b/>
        </w:rPr>
      </w:pPr>
      <w:r w:rsidRPr="00CA111E">
        <w:rPr>
          <w:rFonts w:eastAsia="Times New Roman"/>
          <w:b/>
        </w:rPr>
        <w:t>Student Gap Scheduler</w:t>
      </w:r>
    </w:p>
    <w:p w14:paraId="561054B3" w14:textId="77777777" w:rsidR="00792C0A" w:rsidRDefault="00792C0A" w:rsidP="00792C0A">
      <w:pPr>
        <w:spacing w:after="100" w:afterAutospacing="1"/>
        <w:rPr>
          <w:rFonts w:eastAsia="Times New Roman"/>
        </w:rPr>
      </w:pPr>
      <w:r w:rsidRPr="00CA111E">
        <w:rPr>
          <w:rFonts w:eastAsia="Times New Roman"/>
        </w:rPr>
        <w:t xml:space="preserve">The Student Gap Scheduler tool is used to find students with holes in their schedule. This </w:t>
      </w:r>
      <w:r w:rsidRPr="00CA111E">
        <w:rPr>
          <w:rFonts w:eastAsia="Times New Roman"/>
        </w:rPr>
        <w:lastRenderedPageBreak/>
        <w:t xml:space="preserve">tool may be used to generate a report to show students with a hole in their schedule for staff to identify students who may not qualify for full time funding based on scheduled hours alone.  </w:t>
      </w:r>
    </w:p>
    <w:p w14:paraId="57AC8FA7" w14:textId="6D42C1D0" w:rsidR="00792C0A" w:rsidRPr="00CA111E" w:rsidRDefault="002C55F4" w:rsidP="00F359C8">
      <w:r w:rsidRPr="00E114F7">
        <w:rPr>
          <w:i/>
          <w:iCs/>
          <w:color w:val="0070C0"/>
        </w:rPr>
        <w:t xml:space="preserve">In Campus Community, the Help document for this report is under </w:t>
      </w:r>
      <w:r>
        <w:rPr>
          <w:i/>
          <w:iCs/>
          <w:color w:val="0070C0"/>
        </w:rPr>
        <w:t>Scheduling &amp; Courses/Load Schedules/Student Gap</w:t>
      </w:r>
      <w:r w:rsidR="007A4526">
        <w:rPr>
          <w:i/>
          <w:iCs/>
          <w:color w:val="0070C0"/>
        </w:rPr>
        <w:t xml:space="preserve"> Scheduler</w:t>
      </w:r>
      <w:r>
        <w:rPr>
          <w:i/>
          <w:iCs/>
          <w:color w:val="0070C0"/>
        </w:rPr>
        <w:t xml:space="preserve"> </w:t>
      </w:r>
    </w:p>
    <w:p w14:paraId="1A2597E1" w14:textId="19B36DBD" w:rsidR="00F359C8" w:rsidRPr="00F359C8" w:rsidRDefault="00F359C8" w:rsidP="00792C0A">
      <w:pPr>
        <w:pStyle w:val="ListParagraph"/>
        <w:widowControl/>
        <w:numPr>
          <w:ilvl w:val="0"/>
          <w:numId w:val="32"/>
        </w:numPr>
        <w:autoSpaceDE/>
        <w:autoSpaceDN/>
        <w:spacing w:before="100" w:beforeAutospacing="1" w:after="100" w:afterAutospacing="1"/>
        <w:ind w:right="0"/>
        <w:outlineLvl w:val="3"/>
      </w:pPr>
      <w:r>
        <w:t>On the main IC screens, select the correct school calendar you wish to view this tool for.</w:t>
      </w:r>
    </w:p>
    <w:p w14:paraId="686C29BF" w14:textId="675D43EE" w:rsidR="00792C0A" w:rsidRPr="00E2711E" w:rsidRDefault="00792C0A" w:rsidP="00792C0A">
      <w:pPr>
        <w:pStyle w:val="ListParagraph"/>
        <w:widowControl/>
        <w:numPr>
          <w:ilvl w:val="0"/>
          <w:numId w:val="32"/>
        </w:numPr>
        <w:autoSpaceDE/>
        <w:autoSpaceDN/>
        <w:spacing w:before="100" w:beforeAutospacing="1" w:after="100" w:afterAutospacing="1"/>
        <w:ind w:right="0"/>
        <w:outlineLvl w:val="3"/>
      </w:pPr>
      <w:r w:rsidRPr="00CA111E">
        <w:rPr>
          <w:rFonts w:eastAsia="Times New Roman"/>
          <w:bCs/>
          <w:iCs/>
        </w:rPr>
        <w:t>Go to</w:t>
      </w:r>
      <w:r w:rsidR="00F359C8">
        <w:rPr>
          <w:rFonts w:eastAsia="Times New Roman"/>
          <w:bCs/>
          <w:iCs/>
        </w:rPr>
        <w:t xml:space="preserve"> </w:t>
      </w:r>
      <w:r w:rsidRPr="00CA111E">
        <w:rPr>
          <w:rFonts w:eastAsia="Times New Roman"/>
          <w:bCs/>
          <w:iCs/>
        </w:rPr>
        <w:t>Scheduling</w:t>
      </w:r>
      <w:r w:rsidR="00F359C8">
        <w:rPr>
          <w:rFonts w:eastAsia="Times New Roman"/>
          <w:bCs/>
          <w:iCs/>
        </w:rPr>
        <w:t xml:space="preserve"> &amp; Courses/Load Schedules/Student Gap Scheduler.</w:t>
      </w:r>
    </w:p>
    <w:p w14:paraId="79D1F15E" w14:textId="1132EA7F" w:rsidR="00E2711E" w:rsidRPr="00CA111E" w:rsidRDefault="00E2711E" w:rsidP="00E2711E">
      <w:pPr>
        <w:pStyle w:val="ListParagraph"/>
        <w:widowControl/>
        <w:autoSpaceDE/>
        <w:autoSpaceDN/>
        <w:spacing w:before="100" w:beforeAutospacing="1" w:after="100" w:afterAutospacing="1"/>
        <w:ind w:right="0"/>
        <w:outlineLvl w:val="3"/>
      </w:pPr>
      <w:r w:rsidRPr="00E2711E">
        <w:rPr>
          <w:noProof/>
        </w:rPr>
        <w:drawing>
          <wp:inline distT="0" distB="0" distL="0" distR="0" wp14:anchorId="695AD55D" wp14:editId="1A49BB04">
            <wp:extent cx="3723610" cy="2232480"/>
            <wp:effectExtent l="19050" t="19050" r="10795" b="15875"/>
            <wp:docPr id="715528095" name="Picture 1" descr="Screenshot showing the location of the Student Gap Scheduler in Powe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28095" name="Picture 1" descr="Screenshot showing the location of the Student Gap Scheduler in PowerSchool."/>
                    <pic:cNvPicPr/>
                  </pic:nvPicPr>
                  <pic:blipFill>
                    <a:blip r:embed="rId70"/>
                    <a:stretch>
                      <a:fillRect/>
                    </a:stretch>
                  </pic:blipFill>
                  <pic:spPr>
                    <a:xfrm>
                      <a:off x="0" y="0"/>
                      <a:ext cx="3728470" cy="2235394"/>
                    </a:xfrm>
                    <a:prstGeom prst="rect">
                      <a:avLst/>
                    </a:prstGeom>
                    <a:ln>
                      <a:solidFill>
                        <a:schemeClr val="accent1"/>
                      </a:solidFill>
                    </a:ln>
                  </pic:spPr>
                </pic:pic>
              </a:graphicData>
            </a:graphic>
          </wp:inline>
        </w:drawing>
      </w:r>
    </w:p>
    <w:p w14:paraId="188A7E4C" w14:textId="77777777" w:rsidR="00792C0A" w:rsidRPr="00CA111E" w:rsidRDefault="00792C0A" w:rsidP="000C1047">
      <w:pPr>
        <w:pStyle w:val="ListParagraph"/>
        <w:widowControl/>
        <w:numPr>
          <w:ilvl w:val="0"/>
          <w:numId w:val="32"/>
        </w:numPr>
        <w:autoSpaceDE/>
        <w:autoSpaceDN/>
        <w:spacing w:before="360"/>
        <w:ind w:right="0"/>
        <w:contextualSpacing w:val="0"/>
        <w:outlineLvl w:val="3"/>
      </w:pPr>
      <w:r w:rsidRPr="00CA111E">
        <w:rPr>
          <w:rFonts w:eastAsia="Times New Roman"/>
        </w:rPr>
        <w:t>Select the students whose schedules you wish to analyze (by grade or Ad Hoc filter)</w:t>
      </w:r>
    </w:p>
    <w:p w14:paraId="141BF165" w14:textId="77777777" w:rsidR="00792C0A" w:rsidRPr="00CA111E" w:rsidRDefault="00792C0A" w:rsidP="00792C0A">
      <w:pPr>
        <w:widowControl/>
        <w:numPr>
          <w:ilvl w:val="0"/>
          <w:numId w:val="32"/>
        </w:numPr>
        <w:autoSpaceDE/>
        <w:autoSpaceDN/>
        <w:spacing w:before="0"/>
        <w:ind w:right="0"/>
      </w:pPr>
      <w:r w:rsidRPr="00CA111E">
        <w:rPr>
          <w:rFonts w:eastAsia="Times New Roman"/>
        </w:rPr>
        <w:t>Select the enrollment effective date.</w:t>
      </w:r>
    </w:p>
    <w:p w14:paraId="765D7CAD" w14:textId="5A9A7216" w:rsidR="00EE797D" w:rsidRPr="00EE797D" w:rsidRDefault="00792C0A" w:rsidP="00EE797D">
      <w:pPr>
        <w:pStyle w:val="ListParagraph"/>
        <w:numPr>
          <w:ilvl w:val="0"/>
          <w:numId w:val="43"/>
        </w:numPr>
        <w:spacing w:before="0"/>
        <w:ind w:right="634"/>
        <w:rPr>
          <w:rFonts w:eastAsia="Times New Roman"/>
        </w:rPr>
      </w:pPr>
      <w:r w:rsidRPr="00EE797D">
        <w:rPr>
          <w:rFonts w:eastAsia="Times New Roman"/>
        </w:rPr>
        <w:t xml:space="preserve">Be sure the Enrollment Effective Date is a date within the </w:t>
      </w:r>
      <w:r w:rsidR="00EE797D">
        <w:rPr>
          <w:rFonts w:eastAsia="Times New Roman"/>
        </w:rPr>
        <w:t xml:space="preserve">school </w:t>
      </w:r>
      <w:r w:rsidRPr="00EE797D">
        <w:rPr>
          <w:rFonts w:eastAsia="Times New Roman"/>
        </w:rPr>
        <w:t xml:space="preserve">calendar selected; </w:t>
      </w:r>
      <w:proofErr w:type="gramStart"/>
      <w:r w:rsidRPr="00EE797D">
        <w:rPr>
          <w:rFonts w:eastAsia="Times New Roman"/>
        </w:rPr>
        <w:t>otherwise</w:t>
      </w:r>
      <w:proofErr w:type="gramEnd"/>
      <w:r w:rsidRPr="00EE797D">
        <w:rPr>
          <w:rFonts w:eastAsia="Times New Roman"/>
        </w:rPr>
        <w:t xml:space="preserve"> no results will be returned.</w:t>
      </w:r>
    </w:p>
    <w:p w14:paraId="0EA1FCC9" w14:textId="77777777" w:rsidR="00EE797D" w:rsidRPr="00EE797D" w:rsidRDefault="00792C0A" w:rsidP="00EE797D">
      <w:pPr>
        <w:pStyle w:val="ListParagraph"/>
        <w:numPr>
          <w:ilvl w:val="0"/>
          <w:numId w:val="43"/>
        </w:numPr>
        <w:spacing w:before="0"/>
        <w:ind w:right="634"/>
        <w:rPr>
          <w:iCs/>
        </w:rPr>
      </w:pPr>
      <w:r w:rsidRPr="00EE797D">
        <w:rPr>
          <w:rFonts w:eastAsia="Times New Roman"/>
          <w:iCs/>
        </w:rPr>
        <w:t>Schools should run this report BEFORE Count Day to ensure students have accurate schedules.</w:t>
      </w:r>
    </w:p>
    <w:p w14:paraId="0F08639F" w14:textId="39E81B86" w:rsidR="00792C0A" w:rsidRPr="00EE797D" w:rsidRDefault="00EE797D" w:rsidP="00EE797D">
      <w:pPr>
        <w:pStyle w:val="ListParagraph"/>
        <w:numPr>
          <w:ilvl w:val="0"/>
          <w:numId w:val="43"/>
        </w:numPr>
        <w:spacing w:before="0"/>
        <w:ind w:right="634"/>
        <w:rPr>
          <w:iCs/>
        </w:rPr>
      </w:pPr>
      <w:r>
        <w:rPr>
          <w:rFonts w:eastAsia="Times New Roman"/>
          <w:iCs/>
        </w:rPr>
        <w:t xml:space="preserve">Schools should again run this report </w:t>
      </w:r>
      <w:r w:rsidR="00792C0A" w:rsidRPr="00EE797D">
        <w:rPr>
          <w:rFonts w:eastAsia="Times New Roman"/>
          <w:iCs/>
        </w:rPr>
        <w:t>ON</w:t>
      </w:r>
      <w:r w:rsidR="00792C0A" w:rsidRPr="00EE797D">
        <w:rPr>
          <w:iCs/>
        </w:rPr>
        <w:t xml:space="preserve"> Count Day to ensure that students have the appropriate funding status </w:t>
      </w:r>
      <w:r w:rsidR="00B63178">
        <w:rPr>
          <w:iCs/>
        </w:rPr>
        <w:t>claimed</w:t>
      </w:r>
      <w:r w:rsidR="00792C0A" w:rsidRPr="00EE797D">
        <w:rPr>
          <w:iCs/>
        </w:rPr>
        <w:t xml:space="preserve"> based on the Count Day schedule</w:t>
      </w:r>
      <w:r>
        <w:rPr>
          <w:iCs/>
        </w:rPr>
        <w:t>.</w:t>
      </w:r>
    </w:p>
    <w:p w14:paraId="4FE27984" w14:textId="0934FFCF" w:rsidR="00792C0A" w:rsidRPr="003A0ED8" w:rsidRDefault="00EE797D" w:rsidP="00792C0A">
      <w:pPr>
        <w:widowControl/>
        <w:numPr>
          <w:ilvl w:val="0"/>
          <w:numId w:val="32"/>
        </w:numPr>
        <w:autoSpaceDE/>
        <w:autoSpaceDN/>
        <w:spacing w:before="0"/>
        <w:ind w:right="0"/>
        <w:rPr>
          <w:rFonts w:eastAsia="Times New Roman"/>
        </w:rPr>
      </w:pPr>
      <w:r w:rsidRPr="00EE797D">
        <w:rPr>
          <w:rFonts w:eastAsia="Times New Roman"/>
          <w:b/>
          <w:bCs/>
        </w:rPr>
        <w:t xml:space="preserve">Which </w:t>
      </w:r>
      <w:r>
        <w:rPr>
          <w:rFonts w:eastAsia="Times New Roman"/>
          <w:b/>
          <w:bCs/>
        </w:rPr>
        <w:t>report type would you like?</w:t>
      </w:r>
      <w:r>
        <w:rPr>
          <w:rFonts w:eastAsia="Times New Roman"/>
        </w:rPr>
        <w:t xml:space="preserve"> - </w:t>
      </w:r>
      <w:r w:rsidR="00792C0A" w:rsidRPr="00CA111E">
        <w:rPr>
          <w:rFonts w:eastAsia="Times New Roman"/>
        </w:rPr>
        <w:t xml:space="preserve"> The summary mode will list the empty periods each student has. The detail mode will print a mini schedule for the student, with an “X” indicating a scheduled course and gray shading indicating an empty period. </w:t>
      </w:r>
      <w:r w:rsidR="00792C0A" w:rsidRPr="00CA111E">
        <w:rPr>
          <w:rFonts w:eastAsia="Times New Roman"/>
          <w:i/>
        </w:rPr>
        <w:t>(Note: Detail report tends to be easier to skim to identify students with significant schedule gaps.)</w:t>
      </w:r>
    </w:p>
    <w:p w14:paraId="7EA617CA" w14:textId="7807D6EA" w:rsidR="003A0ED8" w:rsidRPr="00CA111E" w:rsidRDefault="003A0ED8" w:rsidP="003A0ED8">
      <w:pPr>
        <w:widowControl/>
        <w:autoSpaceDE/>
        <w:autoSpaceDN/>
        <w:spacing w:before="0"/>
        <w:ind w:left="720" w:right="0"/>
        <w:rPr>
          <w:rFonts w:eastAsia="Times New Roman"/>
        </w:rPr>
      </w:pPr>
      <w:r w:rsidRPr="003A0ED8">
        <w:rPr>
          <w:rFonts w:eastAsia="Times New Roman"/>
          <w:i/>
          <w:noProof/>
        </w:rPr>
        <w:lastRenderedPageBreak/>
        <w:drawing>
          <wp:inline distT="0" distB="0" distL="0" distR="0" wp14:anchorId="5FCCB73B" wp14:editId="3BD187EB">
            <wp:extent cx="5534025" cy="2702196"/>
            <wp:effectExtent l="19050" t="19050" r="9525" b="22225"/>
            <wp:docPr id="171153394" name="Picture 1" descr="Screenshot showing the selection criteria in the Gap Scheduler in Powe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53394" name="Picture 1" descr="Screenshot showing the selection criteria in the Gap Scheduler in PowerSchool."/>
                    <pic:cNvPicPr/>
                  </pic:nvPicPr>
                  <pic:blipFill>
                    <a:blip r:embed="rId71"/>
                    <a:stretch>
                      <a:fillRect/>
                    </a:stretch>
                  </pic:blipFill>
                  <pic:spPr>
                    <a:xfrm>
                      <a:off x="0" y="0"/>
                      <a:ext cx="5539885" cy="2705057"/>
                    </a:xfrm>
                    <a:prstGeom prst="rect">
                      <a:avLst/>
                    </a:prstGeom>
                    <a:ln>
                      <a:solidFill>
                        <a:schemeClr val="accent1"/>
                      </a:solidFill>
                    </a:ln>
                  </pic:spPr>
                </pic:pic>
              </a:graphicData>
            </a:graphic>
          </wp:inline>
        </w:drawing>
      </w:r>
    </w:p>
    <w:p w14:paraId="3E5CA3FB" w14:textId="77777777" w:rsidR="00792C0A" w:rsidRPr="00CA111E" w:rsidRDefault="00792C0A" w:rsidP="00792C0A">
      <w:pPr>
        <w:widowControl/>
        <w:numPr>
          <w:ilvl w:val="0"/>
          <w:numId w:val="32"/>
        </w:numPr>
        <w:autoSpaceDE/>
        <w:autoSpaceDN/>
        <w:spacing w:before="100" w:beforeAutospacing="1" w:after="100" w:afterAutospacing="1"/>
        <w:ind w:right="0"/>
        <w:rPr>
          <w:rFonts w:eastAsia="Times New Roman"/>
        </w:rPr>
      </w:pPr>
      <w:r w:rsidRPr="00CA111E">
        <w:rPr>
          <w:rFonts w:eastAsia="Times New Roman"/>
        </w:rPr>
        <w:t>Select the terms/periods for analysis using the checkbox grid at the bottom.</w:t>
      </w:r>
    </w:p>
    <w:p w14:paraId="030BA4A9" w14:textId="77777777" w:rsidR="00792C0A" w:rsidRPr="00CA111E" w:rsidRDefault="00792C0A" w:rsidP="00792C0A">
      <w:pPr>
        <w:widowControl/>
        <w:numPr>
          <w:ilvl w:val="1"/>
          <w:numId w:val="32"/>
        </w:numPr>
        <w:autoSpaceDE/>
        <w:autoSpaceDN/>
        <w:spacing w:before="100" w:beforeAutospacing="1" w:after="100" w:afterAutospacing="1"/>
        <w:ind w:right="0"/>
        <w:rPr>
          <w:rFonts w:eastAsia="Times New Roman"/>
        </w:rPr>
      </w:pPr>
      <w:r w:rsidRPr="00CA111E">
        <w:rPr>
          <w:rFonts w:eastAsia="Times New Roman"/>
        </w:rPr>
        <w:t>Selecting the Schedule checkbox at the top of the grid will automatically check all term/period boxes.</w:t>
      </w:r>
    </w:p>
    <w:p w14:paraId="70B89E04" w14:textId="77777777" w:rsidR="00792C0A" w:rsidRPr="00CA111E" w:rsidRDefault="00792C0A" w:rsidP="00792C0A">
      <w:pPr>
        <w:widowControl/>
        <w:numPr>
          <w:ilvl w:val="1"/>
          <w:numId w:val="32"/>
        </w:numPr>
        <w:autoSpaceDE/>
        <w:autoSpaceDN/>
        <w:spacing w:before="100" w:beforeAutospacing="1" w:after="100" w:afterAutospacing="1"/>
        <w:ind w:right="0"/>
        <w:rPr>
          <w:rFonts w:eastAsia="Times New Roman"/>
        </w:rPr>
      </w:pPr>
      <w:r w:rsidRPr="00CA111E">
        <w:rPr>
          <w:rFonts w:eastAsia="Times New Roman"/>
        </w:rPr>
        <w:t>Selecting (or deselecting) a term will check all boxes in that term.</w:t>
      </w:r>
    </w:p>
    <w:p w14:paraId="7592E940" w14:textId="77777777" w:rsidR="00792C0A" w:rsidRPr="00CA111E" w:rsidRDefault="00792C0A" w:rsidP="00792C0A">
      <w:pPr>
        <w:widowControl/>
        <w:numPr>
          <w:ilvl w:val="1"/>
          <w:numId w:val="32"/>
        </w:numPr>
        <w:autoSpaceDE/>
        <w:autoSpaceDN/>
        <w:spacing w:before="100" w:beforeAutospacing="1" w:after="100" w:afterAutospacing="1"/>
        <w:ind w:right="0"/>
        <w:rPr>
          <w:rFonts w:eastAsia="Times New Roman"/>
        </w:rPr>
      </w:pPr>
      <w:r w:rsidRPr="00CA111E">
        <w:rPr>
          <w:rFonts w:eastAsia="Times New Roman"/>
        </w:rPr>
        <w:t>Selecting (or deselecting) a period will check all boxes for that period.</w:t>
      </w:r>
    </w:p>
    <w:p w14:paraId="200B3F74" w14:textId="77777777" w:rsidR="00792C0A" w:rsidRPr="00CA111E" w:rsidRDefault="00792C0A" w:rsidP="00792C0A">
      <w:pPr>
        <w:widowControl/>
        <w:numPr>
          <w:ilvl w:val="1"/>
          <w:numId w:val="32"/>
        </w:numPr>
        <w:autoSpaceDE/>
        <w:autoSpaceDN/>
        <w:spacing w:before="100" w:beforeAutospacing="1" w:after="100" w:afterAutospacing="1"/>
        <w:ind w:right="0"/>
        <w:rPr>
          <w:rFonts w:eastAsia="Times New Roman"/>
          <w:i/>
        </w:rPr>
      </w:pPr>
      <w:r w:rsidRPr="00CA111E">
        <w:rPr>
          <w:rFonts w:eastAsia="Times New Roman"/>
          <w:i/>
        </w:rPr>
        <w:t>Note: Schools should select as many terms as needed in order to have half of the school year’s school days included. Ex: In a school with a semester schedule, checking first semester should suffice. In a school with a trimester schedule, check both first and second semester should suffice.</w:t>
      </w:r>
    </w:p>
    <w:p w14:paraId="6A8DFAB6" w14:textId="77777777" w:rsidR="00792C0A" w:rsidRPr="00CA111E" w:rsidRDefault="00792C0A" w:rsidP="00792C0A">
      <w:pPr>
        <w:widowControl/>
        <w:numPr>
          <w:ilvl w:val="0"/>
          <w:numId w:val="32"/>
        </w:numPr>
        <w:autoSpaceDE/>
        <w:autoSpaceDN/>
        <w:spacing w:before="100" w:beforeAutospacing="1" w:after="100" w:afterAutospacing="1"/>
        <w:ind w:right="0"/>
        <w:rPr>
          <w:rFonts w:eastAsia="Times New Roman"/>
        </w:rPr>
      </w:pPr>
      <w:r w:rsidRPr="00CA111E">
        <w:rPr>
          <w:rFonts w:eastAsia="Times New Roman"/>
        </w:rPr>
        <w:t>Selecting Find Students will run a search and show students with a hole in their schedule in the search results. Generate report will create a PDF report that may be printed or saved as needed.</w:t>
      </w:r>
    </w:p>
    <w:p w14:paraId="63D81373" w14:textId="77777777" w:rsidR="00792C0A" w:rsidRPr="00F359C8" w:rsidRDefault="00792C0A" w:rsidP="00792C0A">
      <w:pPr>
        <w:widowControl/>
        <w:numPr>
          <w:ilvl w:val="0"/>
          <w:numId w:val="32"/>
        </w:numPr>
        <w:autoSpaceDE/>
        <w:autoSpaceDN/>
        <w:spacing w:before="100" w:beforeAutospacing="1" w:after="100" w:afterAutospacing="1"/>
        <w:ind w:right="0"/>
        <w:rPr>
          <w:rFonts w:eastAsia="Times New Roman"/>
        </w:rPr>
      </w:pPr>
      <w:r w:rsidRPr="00CA111E">
        <w:rPr>
          <w:rFonts w:eastAsia="Times New Roman"/>
          <w:i/>
        </w:rPr>
        <w:t>Note: Schools can use the Generate Report option to print the mini schedules for students. Schools should then go through the report, identify any students with significant gaps (grey blocks) in the schedule.</w:t>
      </w:r>
    </w:p>
    <w:p w14:paraId="6A3F2250" w14:textId="562616FF" w:rsidR="00F359C8" w:rsidRDefault="00F359C8" w:rsidP="00F359C8">
      <w:pPr>
        <w:widowControl/>
        <w:autoSpaceDE/>
        <w:autoSpaceDN/>
        <w:spacing w:before="100" w:beforeAutospacing="1" w:after="100" w:afterAutospacing="1"/>
        <w:ind w:right="0"/>
        <w:rPr>
          <w:rFonts w:eastAsia="Times New Roman"/>
          <w:i/>
        </w:rPr>
      </w:pPr>
    </w:p>
    <w:p w14:paraId="0BE0BA59" w14:textId="5704C21E" w:rsidR="00F359C8" w:rsidRPr="00CA111E" w:rsidRDefault="003A0ED8" w:rsidP="00F359C8">
      <w:pPr>
        <w:widowControl/>
        <w:autoSpaceDE/>
        <w:autoSpaceDN/>
        <w:spacing w:before="100" w:beforeAutospacing="1" w:after="100" w:afterAutospacing="1"/>
        <w:ind w:right="0"/>
        <w:rPr>
          <w:rFonts w:eastAsia="Times New Roman"/>
        </w:rPr>
      </w:pPr>
      <w:r w:rsidRPr="003A0ED8">
        <w:rPr>
          <w:rFonts w:eastAsia="Times New Roman"/>
          <w:noProof/>
        </w:rPr>
        <w:lastRenderedPageBreak/>
        <w:drawing>
          <wp:inline distT="0" distB="0" distL="0" distR="0" wp14:anchorId="6C97CFAA" wp14:editId="62349341">
            <wp:extent cx="4686300" cy="3185887"/>
            <wp:effectExtent l="19050" t="19050" r="19050" b="14605"/>
            <wp:docPr id="94564496" name="Picture 1" descr="Screenshot showing an example of the Gap Scheduler results in Powe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4496" name="Picture 1" descr="Screenshot showing an example of the Gap Scheduler results in PowerSchool."/>
                    <pic:cNvPicPr/>
                  </pic:nvPicPr>
                  <pic:blipFill>
                    <a:blip r:embed="rId72"/>
                    <a:stretch>
                      <a:fillRect/>
                    </a:stretch>
                  </pic:blipFill>
                  <pic:spPr>
                    <a:xfrm>
                      <a:off x="0" y="0"/>
                      <a:ext cx="4700570" cy="3195588"/>
                    </a:xfrm>
                    <a:prstGeom prst="rect">
                      <a:avLst/>
                    </a:prstGeom>
                    <a:ln>
                      <a:solidFill>
                        <a:schemeClr val="accent1"/>
                      </a:solidFill>
                    </a:ln>
                  </pic:spPr>
                </pic:pic>
              </a:graphicData>
            </a:graphic>
          </wp:inline>
        </w:drawing>
      </w:r>
    </w:p>
    <w:p w14:paraId="04968F60" w14:textId="1CB91784" w:rsidR="00792C0A" w:rsidRPr="00CA111E" w:rsidRDefault="00792C0A" w:rsidP="00704125">
      <w:pPr>
        <w:widowControl/>
        <w:autoSpaceDE/>
        <w:autoSpaceDN/>
        <w:spacing w:before="0" w:after="160" w:line="259" w:lineRule="auto"/>
        <w:ind w:right="0"/>
      </w:pPr>
    </w:p>
    <w:p w14:paraId="6F648202" w14:textId="77777777" w:rsidR="00ED4AEA" w:rsidRPr="00CA111E" w:rsidRDefault="00ED4AEA" w:rsidP="00ED4AEA">
      <w:pPr>
        <w:pStyle w:val="Heading3"/>
        <w:rPr>
          <w:rFonts w:eastAsia="Times New Roman" w:cs="Arial"/>
        </w:rPr>
      </w:pPr>
      <w:bookmarkStart w:id="31" w:name="_Toc207204695"/>
      <w:r w:rsidRPr="00CA111E">
        <w:rPr>
          <w:rFonts w:eastAsia="Times New Roman" w:cs="Arial"/>
          <w:color w:val="auto"/>
        </w:rPr>
        <w:t>PowerSchool Instructions</w:t>
      </w:r>
      <w:bookmarkEnd w:id="31"/>
    </w:p>
    <w:p w14:paraId="7DDC7D42" w14:textId="77777777" w:rsidR="00ED4AEA" w:rsidRPr="00F8788E" w:rsidRDefault="00ED4AEA" w:rsidP="00ED4AEA">
      <w:pPr>
        <w:rPr>
          <w:color w:val="C00000"/>
        </w:rPr>
      </w:pPr>
      <w:r w:rsidRPr="00F8788E">
        <w:rPr>
          <w:color w:val="C00000"/>
        </w:rPr>
        <w:t>Keep in mind that the following instructions work well for mainly simple bell schedules. If a school is using complicated block schedules such as where courses vary by day of the week or if students are enrolled in post-secondary types of courses where credits are used instead of seat time, then this check becomes much less useful.</w:t>
      </w:r>
    </w:p>
    <w:p w14:paraId="0EBE5AF8" w14:textId="77777777" w:rsidR="00ED4AEA" w:rsidRPr="00CA111E" w:rsidRDefault="00ED4AEA" w:rsidP="00ED4AEA">
      <w:r w:rsidRPr="00CA111E">
        <w:t xml:space="preserve">In the Search bar, type in </w:t>
      </w:r>
      <w:r w:rsidRPr="00CA111E">
        <w:rPr>
          <w:b/>
          <w:i/>
        </w:rPr>
        <w:t>*</w:t>
      </w:r>
      <w:proofErr w:type="spellStart"/>
      <w:r w:rsidRPr="00CA111E">
        <w:rPr>
          <w:b/>
          <w:i/>
        </w:rPr>
        <w:t>number_of_classes</w:t>
      </w:r>
      <w:proofErr w:type="spellEnd"/>
      <w:r w:rsidRPr="00CA111E">
        <w:rPr>
          <w:b/>
          <w:i/>
        </w:rPr>
        <w:t>&lt;#</w:t>
      </w:r>
      <w:r w:rsidRPr="00CA111E">
        <w:rPr>
          <w:i/>
          <w:color w:val="FF0000"/>
        </w:rPr>
        <w:t xml:space="preserve">  </w:t>
      </w:r>
      <w:r w:rsidRPr="00CA111E">
        <w:t xml:space="preserve">with # being the number of classes needed to qualify for full time funding.  Then press ‘Enter” or click the magnifying glass icon to search.  </w:t>
      </w:r>
    </w:p>
    <w:p w14:paraId="37B497AA" w14:textId="77777777" w:rsidR="00ED4AEA" w:rsidRPr="00CA111E" w:rsidRDefault="00ED4AEA" w:rsidP="00ED4AEA">
      <w:r>
        <w:rPr>
          <w:noProof/>
        </w:rPr>
        <w:drawing>
          <wp:inline distT="0" distB="0" distL="0" distR="0" wp14:anchorId="5E3ABCB2" wp14:editId="0E65EF5B">
            <wp:extent cx="5943600" cy="960120"/>
            <wp:effectExtent l="19050" t="19050" r="19050" b="11430"/>
            <wp:docPr id="1496921187" name="Picture 1" descr="PowerSchool screenshot showing criteria entered to get a list of students that meet the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921187" name="Picture 1" descr="PowerSchool screenshot showing criteria entered to get a list of students that meet the criteria."/>
                    <pic:cNvPicPr/>
                  </pic:nvPicPr>
                  <pic:blipFill>
                    <a:blip r:embed="rId73"/>
                    <a:stretch>
                      <a:fillRect/>
                    </a:stretch>
                  </pic:blipFill>
                  <pic:spPr>
                    <a:xfrm>
                      <a:off x="0" y="0"/>
                      <a:ext cx="5943600" cy="960120"/>
                    </a:xfrm>
                    <a:prstGeom prst="rect">
                      <a:avLst/>
                    </a:prstGeom>
                    <a:ln>
                      <a:solidFill>
                        <a:schemeClr val="accent1"/>
                      </a:solidFill>
                    </a:ln>
                  </pic:spPr>
                </pic:pic>
              </a:graphicData>
            </a:graphic>
          </wp:inline>
        </w:drawing>
      </w:r>
    </w:p>
    <w:p w14:paraId="262B17BF" w14:textId="77777777" w:rsidR="00ED4AEA" w:rsidRPr="00CA111E" w:rsidRDefault="00ED4AEA" w:rsidP="00ED4AEA">
      <w:r w:rsidRPr="00CA111E">
        <w:t xml:space="preserve">This search will result in a listing of any students with fewer than the number of classes necessary to qualify for full-time funding </w:t>
      </w:r>
      <w:r>
        <w:t xml:space="preserve">at this school </w:t>
      </w:r>
      <w:r w:rsidRPr="00CA111E">
        <w:t xml:space="preserve">based on scheduled hours alone.  </w:t>
      </w:r>
    </w:p>
    <w:p w14:paraId="4BBB797D" w14:textId="19FDD801" w:rsidR="00BA786C" w:rsidRPr="00CA111E" w:rsidRDefault="00BA786C">
      <w:pPr>
        <w:widowControl/>
        <w:autoSpaceDE/>
        <w:autoSpaceDN/>
        <w:spacing w:before="0" w:after="160" w:line="259" w:lineRule="auto"/>
        <w:ind w:right="0"/>
      </w:pPr>
      <w:r w:rsidRPr="00CA111E">
        <w:br w:type="page"/>
      </w:r>
    </w:p>
    <w:p w14:paraId="6F2119D5" w14:textId="7F6EE5B5" w:rsidR="00F56FA1" w:rsidRPr="00CA111E" w:rsidRDefault="00EA6306" w:rsidP="00EA6306">
      <w:pPr>
        <w:pStyle w:val="Heading1"/>
      </w:pPr>
      <w:bookmarkStart w:id="32" w:name="_Toc207204696"/>
      <w:r>
        <w:lastRenderedPageBreak/>
        <w:t xml:space="preserve">Appendix </w:t>
      </w:r>
      <w:r w:rsidR="00F56FA1" w:rsidRPr="00CA111E">
        <w:t>I</w:t>
      </w:r>
      <w:r w:rsidR="006855F4">
        <w:t>II</w:t>
      </w:r>
      <w:r w:rsidR="00F56FA1" w:rsidRPr="00CA111E">
        <w:t>:</w:t>
      </w:r>
      <w:r>
        <w:t xml:space="preserve"> </w:t>
      </w:r>
      <w:r w:rsidR="00F56FA1" w:rsidRPr="00CA111E">
        <w:t>Free and Reduced Lunch Eligibility Checklist</w:t>
      </w:r>
      <w:bookmarkEnd w:id="32"/>
    </w:p>
    <w:p w14:paraId="3A545AE8" w14:textId="77777777" w:rsidR="00BA786C" w:rsidRPr="00CA111E" w:rsidRDefault="00BA786C" w:rsidP="00704125">
      <w:pPr>
        <w:widowControl/>
        <w:autoSpaceDE/>
        <w:autoSpaceDN/>
        <w:spacing w:before="0" w:after="160" w:line="259" w:lineRule="auto"/>
        <w:ind w:right="0"/>
      </w:pPr>
    </w:p>
    <w:p w14:paraId="004119AB" w14:textId="44BFB935" w:rsidR="00730C27" w:rsidRPr="00CA111E" w:rsidRDefault="007B638C" w:rsidP="00730C27">
      <w:pPr>
        <w:spacing w:before="120"/>
      </w:pPr>
      <w:r>
        <w:t>R</w:t>
      </w:r>
      <w:r w:rsidR="00730C27" w:rsidRPr="00CA111E">
        <w:t xml:space="preserve">esources for determining FRL eligibility status as well as guidance on how to enter data into PowerSchool and Infinite Campus are available on the CSI </w:t>
      </w:r>
      <w:hyperlink r:id="rId74" w:history="1">
        <w:r w:rsidR="000F0678" w:rsidRPr="00CA111E">
          <w:rPr>
            <w:rStyle w:val="Hyperlink"/>
          </w:rPr>
          <w:t>Free and Reduced Lunch Eligibility</w:t>
        </w:r>
      </w:hyperlink>
      <w:r w:rsidR="000F0678" w:rsidRPr="00CA111E">
        <w:t xml:space="preserve"> webpage.</w:t>
      </w:r>
    </w:p>
    <w:p w14:paraId="5C8261DA" w14:textId="15EB321B" w:rsidR="00730C27" w:rsidRPr="00CA111E" w:rsidRDefault="00730C27" w:rsidP="00730C27">
      <w:pPr>
        <w:spacing w:before="120"/>
      </w:pPr>
      <w:r w:rsidRPr="00CA111E">
        <w:t xml:space="preserve">All schools are required to </w:t>
      </w:r>
      <w:r w:rsidRPr="00CA111E">
        <w:rPr>
          <w:b/>
        </w:rPr>
        <w:t xml:space="preserve">have </w:t>
      </w:r>
      <w:r w:rsidR="00DA3F1B">
        <w:rPr>
          <w:b/>
        </w:rPr>
        <w:t xml:space="preserve">adequate </w:t>
      </w:r>
      <w:r w:rsidRPr="00CA111E">
        <w:rPr>
          <w:b/>
        </w:rPr>
        <w:t>documentation</w:t>
      </w:r>
      <w:r w:rsidRPr="00CA111E">
        <w:t xml:space="preserve"> that supports the free and reduced lunch eligibility for every student</w:t>
      </w:r>
      <w:r w:rsidR="00DA3F1B">
        <w:t xml:space="preserve"> according to the </w:t>
      </w:r>
      <w:r w:rsidR="00DA3F1B" w:rsidRPr="00DA3F1B">
        <w:rPr>
          <w:b/>
          <w:bCs/>
        </w:rPr>
        <w:t xml:space="preserve">current </w:t>
      </w:r>
      <w:hyperlink r:id="rId75" w:history="1">
        <w:r w:rsidR="00DA3F1B">
          <w:rPr>
            <w:rStyle w:val="Hyperlink"/>
          </w:rPr>
          <w:t>CDE At-Risk Count Audit Resource Guide</w:t>
        </w:r>
      </w:hyperlink>
      <w:r w:rsidR="00DA3F1B">
        <w:t xml:space="preserve">. </w:t>
      </w:r>
      <w:r w:rsidRPr="00CA111E">
        <w:t>Schools are responsible for updating their student information system (SIS) to include free and reduced lunch eligibility regularly throughout the year, and particularly before required state reporting deadlines</w:t>
      </w:r>
      <w:r w:rsidR="00DA3F1B">
        <w:t xml:space="preserve"> (primarily the </w:t>
      </w:r>
      <w:r w:rsidRPr="00CA111E">
        <w:t>October Count</w:t>
      </w:r>
      <w:r w:rsidR="00DA3F1B">
        <w:t>, End of Year, and S-EBT collections</w:t>
      </w:r>
      <w:r w:rsidRPr="00CA111E">
        <w:t xml:space="preserve">). </w:t>
      </w:r>
    </w:p>
    <w:p w14:paraId="10F0D2E6" w14:textId="3D999A9D" w:rsidR="00730C27" w:rsidRPr="00CA111E" w:rsidRDefault="00730C27" w:rsidP="00730C27">
      <w:pPr>
        <w:spacing w:before="120"/>
      </w:pPr>
      <w:r w:rsidRPr="00CA111E">
        <w:t xml:space="preserve">Please know that it is the “eligibility” that must be recorded. It is not whether the student is actually receiving free or reduced </w:t>
      </w:r>
      <w:r w:rsidR="00DA3F1B">
        <w:t>meals</w:t>
      </w:r>
      <w:r w:rsidRPr="00CA111E">
        <w:t>.</w:t>
      </w:r>
    </w:p>
    <w:p w14:paraId="01D7763C" w14:textId="735C3F3B" w:rsidR="00730C27" w:rsidRPr="00CA111E" w:rsidRDefault="00730C27" w:rsidP="00730C27">
      <w:pPr>
        <w:spacing w:before="120"/>
      </w:pPr>
      <w:r w:rsidRPr="00CA111E">
        <w:t>If FRL eligibility status is not being maintained in the SIS</w:t>
      </w:r>
      <w:r w:rsidR="001712D7">
        <w:t xml:space="preserve"> (this would be unusual and not recommended)</w:t>
      </w:r>
      <w:r w:rsidRPr="00CA111E">
        <w:t>, schools or the SFA should communicate with CSI about providing the updated FRL status before required state reporting deadlines</w:t>
      </w:r>
      <w:r w:rsidR="00DA3F1B">
        <w:t xml:space="preserve"> for collections.</w:t>
      </w:r>
    </w:p>
    <w:p w14:paraId="41DF8382" w14:textId="6AB132E5" w:rsidR="00730C27" w:rsidRPr="00CA111E" w:rsidRDefault="00730C27" w:rsidP="00730C27">
      <w:pPr>
        <w:spacing w:before="120"/>
        <w:rPr>
          <w:b/>
          <w:color w:val="C00000"/>
        </w:rPr>
      </w:pPr>
      <w:r w:rsidRPr="00CA111E">
        <w:rPr>
          <w:b/>
          <w:color w:val="C00000"/>
          <w:highlight w:val="yellow"/>
        </w:rPr>
        <w:t>Once the October Count data is finalized, it cannot be changed, so it is critical that your data is reported correctly. FRL status is used in accountability reports and also in determining At-Risk funding. It is the responsibility of each school to ensure that the data is correct in your October Count file submissions so that you don’t experience negative performance report outcomes, cuts to At-Risk funding from underreporting your FRL data, or audit exceptions during At-Risk state audits for students inaccurately reported as free or reduced lunch eligible</w:t>
      </w:r>
      <w:r w:rsidRPr="00CA111E">
        <w:rPr>
          <w:b/>
          <w:color w:val="C00000"/>
        </w:rPr>
        <w:t>.</w:t>
      </w:r>
    </w:p>
    <w:p w14:paraId="4AE1DD14" w14:textId="77777777" w:rsidR="000F0678" w:rsidRPr="00CA111E" w:rsidRDefault="000F0678" w:rsidP="000F0678">
      <w:pPr>
        <w:tabs>
          <w:tab w:val="left" w:pos="1800"/>
        </w:tabs>
        <w:spacing w:before="120"/>
        <w:rPr>
          <w:b/>
        </w:rPr>
      </w:pPr>
      <w:r w:rsidRPr="00CA111E">
        <w:rPr>
          <w:b/>
        </w:rPr>
        <w:t>Determining FRL eligibility:</w:t>
      </w:r>
    </w:p>
    <w:p w14:paraId="55EB2F11" w14:textId="3FB3FCDE" w:rsidR="000F0678" w:rsidRPr="00CA111E" w:rsidRDefault="000F0678" w:rsidP="000F0678">
      <w:pPr>
        <w:pStyle w:val="ListParagraph"/>
        <w:widowControl/>
        <w:numPr>
          <w:ilvl w:val="0"/>
          <w:numId w:val="33"/>
        </w:numPr>
        <w:tabs>
          <w:tab w:val="left" w:pos="1800"/>
        </w:tabs>
        <w:autoSpaceDE/>
        <w:autoSpaceDN/>
        <w:spacing w:before="0"/>
        <w:ind w:right="0"/>
      </w:pPr>
      <w:r w:rsidRPr="00CA111E">
        <w:t xml:space="preserve">For schools </w:t>
      </w:r>
      <w:r w:rsidRPr="00CA111E">
        <w:rPr>
          <w:u w:val="single"/>
        </w:rPr>
        <w:t>not</w:t>
      </w:r>
      <w:r w:rsidRPr="00CA111E">
        <w:t xml:space="preserve"> participating with an SFA, you will need to have families fill out the state FEDS form to determine FRL eligibility status for each of your students for the current school year. Current year forms, instructions to provide to families, and the eligibility guidance have all been posted to the CSI </w:t>
      </w:r>
      <w:hyperlink r:id="rId76" w:history="1">
        <w:r w:rsidRPr="00CA111E">
          <w:rPr>
            <w:rStyle w:val="Hyperlink"/>
          </w:rPr>
          <w:t>Free and Reduced Lunch Eligibility</w:t>
        </w:r>
      </w:hyperlink>
      <w:r w:rsidRPr="00CA111E">
        <w:t xml:space="preserve"> webpage.</w:t>
      </w:r>
    </w:p>
    <w:p w14:paraId="3A79811C" w14:textId="735DE555" w:rsidR="000F0678" w:rsidRPr="00CA111E" w:rsidRDefault="000F0678" w:rsidP="000F0678">
      <w:pPr>
        <w:pStyle w:val="ListParagraph"/>
        <w:widowControl/>
        <w:numPr>
          <w:ilvl w:val="0"/>
          <w:numId w:val="33"/>
        </w:numPr>
        <w:tabs>
          <w:tab w:val="left" w:pos="1800"/>
        </w:tabs>
        <w:autoSpaceDE/>
        <w:autoSpaceDN/>
        <w:spacing w:before="0"/>
        <w:ind w:right="0"/>
      </w:pPr>
      <w:r w:rsidRPr="00CA111E">
        <w:t xml:space="preserve">For schools using an SFA this year, please be sure to </w:t>
      </w:r>
      <w:r w:rsidR="00DA3F1B">
        <w:t>encourage</w:t>
      </w:r>
      <w:r w:rsidRPr="00CA111E">
        <w:t xml:space="preserve"> families </w:t>
      </w:r>
      <w:r w:rsidR="00DA3F1B">
        <w:t xml:space="preserve">to </w:t>
      </w:r>
      <w:r w:rsidRPr="00CA111E">
        <w:t>complete the federal meal plan application</w:t>
      </w:r>
      <w:r w:rsidR="001712D7">
        <w:t xml:space="preserve"> using the SFA nutrition system</w:t>
      </w:r>
      <w:r w:rsidRPr="00CA111E">
        <w:t xml:space="preserve"> and work with </w:t>
      </w:r>
      <w:r w:rsidR="001712D7">
        <w:t>the</w:t>
      </w:r>
      <w:r w:rsidRPr="00CA111E">
        <w:t xml:space="preserve"> SFA on </w:t>
      </w:r>
      <w:r w:rsidR="001712D7">
        <w:t>eligibility determinations in</w:t>
      </w:r>
      <w:r w:rsidRPr="00CA111E">
        <w:t xml:space="preserve"> your SIS for all students. This includes </w:t>
      </w:r>
      <w:r w:rsidR="00FA5432" w:rsidRPr="00CA111E">
        <w:t xml:space="preserve">schools using the </w:t>
      </w:r>
      <w:r w:rsidRPr="00CA111E">
        <w:t>CSI SFA.</w:t>
      </w:r>
    </w:p>
    <w:p w14:paraId="65E23477" w14:textId="36F286DA" w:rsidR="004162A4" w:rsidRPr="00CA111E" w:rsidRDefault="004162A4" w:rsidP="004162A4">
      <w:pPr>
        <w:spacing w:before="120"/>
        <w:rPr>
          <w:b/>
          <w:color w:val="C00000"/>
        </w:rPr>
      </w:pPr>
      <w:r w:rsidRPr="00CA111E">
        <w:rPr>
          <w:b/>
          <w:color w:val="C00000"/>
          <w:highlight w:val="yellow"/>
        </w:rPr>
        <w:t>All schools are strongly encouraged to complete the following FRL checklist as part of the October Count collection and internal audit. Check off the following items as you complete them. A signature form is not included with this FRL checklist for the current year.</w:t>
      </w:r>
    </w:p>
    <w:p w14:paraId="1E32AAA2" w14:textId="77777777" w:rsidR="004162A4" w:rsidRPr="00CA111E" w:rsidRDefault="004162A4" w:rsidP="004162A4">
      <w:pPr>
        <w:pStyle w:val="Default"/>
        <w:spacing w:before="120"/>
        <w:ind w:left="360"/>
        <w:rPr>
          <w:b/>
          <w:sz w:val="32"/>
        </w:rPr>
      </w:pPr>
      <w:r w:rsidRPr="00CA111E">
        <w:rPr>
          <w:b/>
          <w:sz w:val="32"/>
          <w:highlight w:val="lightGray"/>
        </w:rPr>
        <w:t>School is participating with an SFA:</w:t>
      </w:r>
      <w:r w:rsidRPr="00CA111E">
        <w:rPr>
          <w:b/>
          <w:sz w:val="32"/>
        </w:rPr>
        <w:t xml:space="preserve"> </w:t>
      </w:r>
    </w:p>
    <w:p w14:paraId="188A45C5" w14:textId="26EE5B5F" w:rsidR="001A462F" w:rsidRPr="00CA111E" w:rsidRDefault="001712D7" w:rsidP="001A462F">
      <w:pPr>
        <w:pStyle w:val="Default"/>
        <w:spacing w:before="120"/>
        <w:ind w:left="360"/>
        <w:rPr>
          <w:b/>
          <w:bCs/>
          <w:color w:val="C00000"/>
          <w:sz w:val="22"/>
          <w:szCs w:val="22"/>
        </w:rPr>
      </w:pPr>
      <w:r>
        <w:rPr>
          <w:b/>
          <w:bCs/>
          <w:color w:val="C00000"/>
          <w:sz w:val="22"/>
          <w:szCs w:val="22"/>
          <w:highlight w:val="yellow"/>
        </w:rPr>
        <w:t>The</w:t>
      </w:r>
      <w:r w:rsidR="001A462F" w:rsidRPr="00CA111E">
        <w:rPr>
          <w:b/>
          <w:bCs/>
          <w:color w:val="C00000"/>
          <w:sz w:val="22"/>
          <w:szCs w:val="22"/>
          <w:highlight w:val="yellow"/>
        </w:rPr>
        <w:t xml:space="preserve"> Healthy Meals for All program</w:t>
      </w:r>
      <w:r>
        <w:rPr>
          <w:b/>
          <w:bCs/>
          <w:color w:val="C00000"/>
          <w:sz w:val="22"/>
          <w:szCs w:val="22"/>
          <w:highlight w:val="yellow"/>
        </w:rPr>
        <w:t>, which began in 23-24</w:t>
      </w:r>
      <w:r w:rsidR="001A462F" w:rsidRPr="00CA111E">
        <w:rPr>
          <w:b/>
          <w:bCs/>
          <w:color w:val="C00000"/>
          <w:sz w:val="22"/>
          <w:szCs w:val="22"/>
          <w:highlight w:val="yellow"/>
        </w:rPr>
        <w:t xml:space="preserve"> allows public School Food Authorities (SFAs) participating in the National School Lunch and Breakfast programs to provide free meals to all students. For accountability purposes plus At-Risk</w:t>
      </w:r>
      <w:r w:rsidR="00DA3F1B">
        <w:rPr>
          <w:b/>
          <w:bCs/>
          <w:color w:val="C00000"/>
          <w:sz w:val="22"/>
          <w:szCs w:val="22"/>
          <w:highlight w:val="yellow"/>
        </w:rPr>
        <w:t>, Summer Electronic Benefit Transfer (S-EBT) funding,</w:t>
      </w:r>
      <w:r w:rsidR="001A462F" w:rsidRPr="00CA111E">
        <w:rPr>
          <w:b/>
          <w:bCs/>
          <w:color w:val="C00000"/>
          <w:sz w:val="22"/>
          <w:szCs w:val="22"/>
          <w:highlight w:val="yellow"/>
        </w:rPr>
        <w:t xml:space="preserve"> and Title I funding, CSI schools still need to ensure they are collecting FRL eligibilities and storing that data in their SIS in order to extract the data for state collections during the year.</w:t>
      </w:r>
    </w:p>
    <w:p w14:paraId="18C8D49B" w14:textId="117FBE81" w:rsidR="004162A4" w:rsidRPr="00CA111E" w:rsidRDefault="00EF0951" w:rsidP="004162A4">
      <w:pPr>
        <w:pStyle w:val="Default"/>
        <w:spacing w:before="120"/>
        <w:ind w:left="720"/>
        <w:rPr>
          <w:sz w:val="22"/>
          <w:szCs w:val="22"/>
        </w:rPr>
      </w:pPr>
      <w:sdt>
        <w:sdtPr>
          <w:rPr>
            <w:sz w:val="22"/>
            <w:szCs w:val="22"/>
          </w:rPr>
          <w:id w:val="522213868"/>
          <w14:checkbox>
            <w14:checked w14:val="0"/>
            <w14:checkedState w14:val="2612" w14:font="MS Gothic"/>
            <w14:uncheckedState w14:val="2610" w14:font="MS Gothic"/>
          </w14:checkbox>
        </w:sdtPr>
        <w:sdtEndPr/>
        <w:sdtContent>
          <w:r w:rsidR="004162A4" w:rsidRPr="00CA111E">
            <w:rPr>
              <w:rFonts w:ascii="Segoe UI Symbol" w:eastAsia="MS Gothic" w:hAnsi="Segoe UI Symbol" w:cs="Segoe UI Symbol"/>
              <w:sz w:val="22"/>
              <w:szCs w:val="22"/>
            </w:rPr>
            <w:t>☐</w:t>
          </w:r>
        </w:sdtContent>
      </w:sdt>
      <w:r w:rsidR="004162A4" w:rsidRPr="00CA111E">
        <w:rPr>
          <w:sz w:val="22"/>
          <w:szCs w:val="22"/>
        </w:rPr>
        <w:t xml:space="preserve">    Completed the current year CSI Organizational Submissions, </w:t>
      </w:r>
      <w:r w:rsidR="00614F4A" w:rsidRPr="00614F4A">
        <w:rPr>
          <w:b/>
          <w:bCs/>
          <w:sz w:val="22"/>
          <w:szCs w:val="22"/>
        </w:rPr>
        <w:t>Additional Programs</w:t>
      </w:r>
      <w:r w:rsidR="004162A4" w:rsidRPr="00614F4A">
        <w:rPr>
          <w:b/>
          <w:bCs/>
          <w:sz w:val="22"/>
          <w:szCs w:val="22"/>
        </w:rPr>
        <w:t xml:space="preserve"> Survey</w:t>
      </w:r>
      <w:r w:rsidR="00614F4A" w:rsidRPr="00614F4A">
        <w:rPr>
          <w:b/>
          <w:bCs/>
          <w:sz w:val="22"/>
          <w:szCs w:val="22"/>
        </w:rPr>
        <w:t xml:space="preserve"> </w:t>
      </w:r>
      <w:r w:rsidR="00614F4A">
        <w:rPr>
          <w:sz w:val="22"/>
          <w:szCs w:val="22"/>
        </w:rPr>
        <w:t>(section on food services)</w:t>
      </w:r>
      <w:r w:rsidR="004162A4" w:rsidRPr="00CA111E">
        <w:rPr>
          <w:sz w:val="22"/>
          <w:szCs w:val="22"/>
        </w:rPr>
        <w:t xml:space="preserve"> </w:t>
      </w:r>
      <w:r w:rsidR="00614F4A">
        <w:rPr>
          <w:sz w:val="22"/>
          <w:szCs w:val="22"/>
        </w:rPr>
        <w:t xml:space="preserve">in Epicenter </w:t>
      </w:r>
      <w:r w:rsidR="004162A4" w:rsidRPr="00CA111E">
        <w:rPr>
          <w:sz w:val="22"/>
          <w:szCs w:val="22"/>
        </w:rPr>
        <w:t>by the August deadline (</w:t>
      </w:r>
      <w:r w:rsidR="004162A4" w:rsidRPr="00CA111E">
        <w:rPr>
          <w:i/>
          <w:sz w:val="22"/>
          <w:szCs w:val="22"/>
        </w:rPr>
        <w:t>lets CSI know whether your school is participating with an SFA or not for the current year</w:t>
      </w:r>
      <w:r w:rsidR="00614F4A">
        <w:rPr>
          <w:i/>
          <w:sz w:val="22"/>
          <w:szCs w:val="22"/>
        </w:rPr>
        <w:t xml:space="preserve"> and which SFA</w:t>
      </w:r>
      <w:r w:rsidR="004162A4" w:rsidRPr="00CA111E">
        <w:rPr>
          <w:sz w:val="22"/>
          <w:szCs w:val="22"/>
        </w:rPr>
        <w:t>).</w:t>
      </w:r>
    </w:p>
    <w:p w14:paraId="009637FD" w14:textId="0B0594A1" w:rsidR="004162A4" w:rsidRPr="00CA111E" w:rsidRDefault="00EF0951" w:rsidP="004162A4">
      <w:pPr>
        <w:pStyle w:val="Default"/>
        <w:spacing w:before="120"/>
        <w:ind w:left="720"/>
        <w:rPr>
          <w:sz w:val="22"/>
          <w:szCs w:val="22"/>
        </w:rPr>
      </w:pPr>
      <w:sdt>
        <w:sdtPr>
          <w:rPr>
            <w:sz w:val="22"/>
            <w:szCs w:val="22"/>
          </w:rPr>
          <w:id w:val="236144282"/>
          <w14:checkbox>
            <w14:checked w14:val="0"/>
            <w14:checkedState w14:val="2612" w14:font="MS Gothic"/>
            <w14:uncheckedState w14:val="2610" w14:font="MS Gothic"/>
          </w14:checkbox>
        </w:sdtPr>
        <w:sdtEndPr/>
        <w:sdtContent>
          <w:r w:rsidR="004162A4" w:rsidRPr="00CA111E">
            <w:rPr>
              <w:rFonts w:ascii="Segoe UI Symbol" w:eastAsia="MS Gothic" w:hAnsi="Segoe UI Symbol" w:cs="Segoe UI Symbol"/>
              <w:sz w:val="22"/>
              <w:szCs w:val="22"/>
            </w:rPr>
            <w:t>☐</w:t>
          </w:r>
        </w:sdtContent>
      </w:sdt>
      <w:r w:rsidR="004162A4" w:rsidRPr="00CA111E">
        <w:rPr>
          <w:sz w:val="22"/>
          <w:szCs w:val="22"/>
        </w:rPr>
        <w:t xml:space="preserve">    Current year </w:t>
      </w:r>
      <w:r w:rsidR="004162A4" w:rsidRPr="00614F4A">
        <w:rPr>
          <w:b/>
          <w:bCs/>
          <w:sz w:val="22"/>
          <w:szCs w:val="22"/>
        </w:rPr>
        <w:t>federal</w:t>
      </w:r>
      <w:r w:rsidR="004162A4" w:rsidRPr="00CA111E">
        <w:rPr>
          <w:sz w:val="22"/>
          <w:szCs w:val="22"/>
        </w:rPr>
        <w:t xml:space="preserve"> meal benefit application instructions have been provided to all families.</w:t>
      </w:r>
    </w:p>
    <w:p w14:paraId="6FD5B47B" w14:textId="77777777" w:rsidR="004162A4" w:rsidRPr="00CA111E" w:rsidRDefault="004162A4" w:rsidP="004162A4">
      <w:pPr>
        <w:pStyle w:val="Default"/>
        <w:numPr>
          <w:ilvl w:val="0"/>
          <w:numId w:val="34"/>
        </w:numPr>
        <w:rPr>
          <w:sz w:val="22"/>
          <w:szCs w:val="22"/>
        </w:rPr>
      </w:pPr>
      <w:r w:rsidRPr="00CA111E">
        <w:rPr>
          <w:sz w:val="22"/>
          <w:szCs w:val="22"/>
        </w:rPr>
        <w:t>Very Important- these should not be completed and signed prior to July 1 or they are invalid!</w:t>
      </w:r>
    </w:p>
    <w:p w14:paraId="185831AD" w14:textId="389D7120" w:rsidR="004162A4" w:rsidRPr="00CA111E" w:rsidRDefault="004162A4" w:rsidP="004162A4">
      <w:pPr>
        <w:pStyle w:val="Default"/>
        <w:numPr>
          <w:ilvl w:val="0"/>
          <w:numId w:val="34"/>
        </w:numPr>
        <w:rPr>
          <w:sz w:val="22"/>
          <w:szCs w:val="22"/>
        </w:rPr>
      </w:pPr>
      <w:r w:rsidRPr="00CA111E">
        <w:rPr>
          <w:sz w:val="22"/>
          <w:szCs w:val="22"/>
        </w:rPr>
        <w:t>For the October Count collection, the forms must be signed between July 1 and count day (</w:t>
      </w:r>
      <w:r w:rsidRPr="007F5EE4">
        <w:rPr>
          <w:sz w:val="22"/>
          <w:szCs w:val="22"/>
          <w:highlight w:val="yellow"/>
        </w:rPr>
        <w:t xml:space="preserve">October </w:t>
      </w:r>
      <w:r w:rsidR="007F5EE4" w:rsidRPr="007F5EE4">
        <w:rPr>
          <w:sz w:val="22"/>
          <w:szCs w:val="22"/>
          <w:highlight w:val="yellow"/>
        </w:rPr>
        <w:t>1st</w:t>
      </w:r>
      <w:r w:rsidRPr="007F5EE4">
        <w:rPr>
          <w:sz w:val="22"/>
          <w:szCs w:val="22"/>
          <w:highlight w:val="yellow"/>
        </w:rPr>
        <w:t xml:space="preserve"> for </w:t>
      </w:r>
      <w:r w:rsidR="007F5EE4" w:rsidRPr="007F5EE4">
        <w:rPr>
          <w:sz w:val="22"/>
          <w:szCs w:val="22"/>
          <w:highlight w:val="yellow"/>
        </w:rPr>
        <w:t>2</w:t>
      </w:r>
      <w:r w:rsidR="00614F4A">
        <w:rPr>
          <w:sz w:val="22"/>
          <w:szCs w:val="22"/>
          <w:highlight w:val="yellow"/>
        </w:rPr>
        <w:t>5</w:t>
      </w:r>
      <w:r w:rsidR="007F5EE4" w:rsidRPr="007F5EE4">
        <w:rPr>
          <w:sz w:val="22"/>
          <w:szCs w:val="22"/>
          <w:highlight w:val="yellow"/>
        </w:rPr>
        <w:t>-2</w:t>
      </w:r>
      <w:r w:rsidR="00614F4A" w:rsidRPr="00614F4A">
        <w:rPr>
          <w:sz w:val="22"/>
          <w:szCs w:val="22"/>
          <w:highlight w:val="yellow"/>
        </w:rPr>
        <w:t>6</w:t>
      </w:r>
      <w:r w:rsidRPr="00CA111E">
        <w:rPr>
          <w:sz w:val="22"/>
          <w:szCs w:val="22"/>
        </w:rPr>
        <w:t>).</w:t>
      </w:r>
    </w:p>
    <w:p w14:paraId="6B910A49" w14:textId="7FD18BCB" w:rsidR="004162A4" w:rsidRPr="00CA111E" w:rsidRDefault="004162A4" w:rsidP="004162A4">
      <w:pPr>
        <w:pStyle w:val="Default"/>
        <w:numPr>
          <w:ilvl w:val="0"/>
          <w:numId w:val="34"/>
        </w:numPr>
        <w:rPr>
          <w:sz w:val="22"/>
          <w:szCs w:val="22"/>
        </w:rPr>
      </w:pPr>
      <w:r w:rsidRPr="00CA111E">
        <w:rPr>
          <w:sz w:val="22"/>
          <w:szCs w:val="22"/>
        </w:rPr>
        <w:t xml:space="preserve">Continue to </w:t>
      </w:r>
      <w:r w:rsidR="00614F4A">
        <w:rPr>
          <w:sz w:val="22"/>
          <w:szCs w:val="22"/>
        </w:rPr>
        <w:t xml:space="preserve">encourage families to complete the meal application on the  SFA website. </w:t>
      </w:r>
      <w:r w:rsidRPr="00CA111E">
        <w:rPr>
          <w:sz w:val="22"/>
          <w:szCs w:val="22"/>
        </w:rPr>
        <w:t>Work with your SFA on the exact process</w:t>
      </w:r>
      <w:r w:rsidR="00614F4A">
        <w:rPr>
          <w:sz w:val="22"/>
          <w:szCs w:val="22"/>
        </w:rPr>
        <w:t>.</w:t>
      </w:r>
    </w:p>
    <w:p w14:paraId="36447367" w14:textId="467DD213" w:rsidR="004162A4" w:rsidRPr="00CA111E" w:rsidRDefault="00EF0951" w:rsidP="004162A4">
      <w:pPr>
        <w:pStyle w:val="Default"/>
        <w:spacing w:before="120"/>
        <w:ind w:left="720"/>
        <w:rPr>
          <w:sz w:val="22"/>
          <w:szCs w:val="22"/>
        </w:rPr>
      </w:pPr>
      <w:sdt>
        <w:sdtPr>
          <w:rPr>
            <w:sz w:val="22"/>
            <w:szCs w:val="22"/>
          </w:rPr>
          <w:id w:val="307289977"/>
          <w14:checkbox>
            <w14:checked w14:val="0"/>
            <w14:checkedState w14:val="2612" w14:font="MS Gothic"/>
            <w14:uncheckedState w14:val="2610" w14:font="MS Gothic"/>
          </w14:checkbox>
        </w:sdtPr>
        <w:sdtEndPr/>
        <w:sdtContent>
          <w:r w:rsidR="004162A4" w:rsidRPr="00CA111E">
            <w:rPr>
              <w:rFonts w:ascii="Segoe UI Symbol" w:eastAsia="MS Gothic" w:hAnsi="Segoe UI Symbol" w:cs="Segoe UI Symbol"/>
              <w:sz w:val="22"/>
              <w:szCs w:val="22"/>
            </w:rPr>
            <w:t>☐</w:t>
          </w:r>
        </w:sdtContent>
      </w:sdt>
      <w:r w:rsidR="004162A4" w:rsidRPr="00CA111E">
        <w:rPr>
          <w:sz w:val="22"/>
          <w:szCs w:val="22"/>
        </w:rPr>
        <w:t xml:space="preserve">    </w:t>
      </w:r>
      <w:r w:rsidR="005E5EFE">
        <w:rPr>
          <w:sz w:val="22"/>
          <w:szCs w:val="22"/>
        </w:rPr>
        <w:t xml:space="preserve">If getting families to </w:t>
      </w:r>
      <w:r w:rsidR="004162A4" w:rsidRPr="00CA111E">
        <w:rPr>
          <w:sz w:val="22"/>
          <w:szCs w:val="22"/>
        </w:rPr>
        <w:t>complete</w:t>
      </w:r>
      <w:r w:rsidR="005E5EFE">
        <w:rPr>
          <w:sz w:val="22"/>
          <w:szCs w:val="22"/>
        </w:rPr>
        <w:t xml:space="preserve"> the online</w:t>
      </w:r>
      <w:r w:rsidR="004162A4" w:rsidRPr="00CA111E">
        <w:rPr>
          <w:sz w:val="22"/>
          <w:szCs w:val="22"/>
        </w:rPr>
        <w:t xml:space="preserve"> federal meal benefit application</w:t>
      </w:r>
      <w:r w:rsidR="005E5EFE">
        <w:rPr>
          <w:sz w:val="22"/>
          <w:szCs w:val="22"/>
        </w:rPr>
        <w:t xml:space="preserve">s on </w:t>
      </w:r>
      <w:proofErr w:type="spellStart"/>
      <w:r w:rsidR="005E5EFE">
        <w:rPr>
          <w:sz w:val="22"/>
          <w:szCs w:val="22"/>
        </w:rPr>
        <w:t>there own</w:t>
      </w:r>
      <w:proofErr w:type="spellEnd"/>
      <w:r w:rsidR="004162A4" w:rsidRPr="00CA111E">
        <w:rPr>
          <w:sz w:val="22"/>
          <w:szCs w:val="22"/>
        </w:rPr>
        <w:t xml:space="preserve"> </w:t>
      </w:r>
      <w:r w:rsidR="005E5EFE">
        <w:rPr>
          <w:sz w:val="22"/>
          <w:szCs w:val="22"/>
        </w:rPr>
        <w:t xml:space="preserve">is problematic, consider other methods </w:t>
      </w:r>
      <w:r w:rsidR="004162A4" w:rsidRPr="00CA111E">
        <w:rPr>
          <w:sz w:val="22"/>
          <w:szCs w:val="22"/>
        </w:rPr>
        <w:t>(back to school event, before/after school, orientation event, zoom meeting, conference call, etc.).</w:t>
      </w:r>
    </w:p>
    <w:p w14:paraId="7B0C0B02" w14:textId="626C7859" w:rsidR="004162A4" w:rsidRPr="00CA111E" w:rsidRDefault="00EF0951" w:rsidP="004162A4">
      <w:pPr>
        <w:pStyle w:val="Default"/>
        <w:spacing w:before="120"/>
        <w:ind w:left="720"/>
        <w:rPr>
          <w:sz w:val="22"/>
          <w:szCs w:val="22"/>
        </w:rPr>
      </w:pPr>
      <w:sdt>
        <w:sdtPr>
          <w:rPr>
            <w:sz w:val="22"/>
            <w:szCs w:val="22"/>
          </w:rPr>
          <w:id w:val="394016956"/>
          <w14:checkbox>
            <w14:checked w14:val="0"/>
            <w14:checkedState w14:val="2612" w14:font="MS Gothic"/>
            <w14:uncheckedState w14:val="2610" w14:font="MS Gothic"/>
          </w14:checkbox>
        </w:sdtPr>
        <w:sdtEndPr/>
        <w:sdtContent>
          <w:r w:rsidR="004162A4" w:rsidRPr="00CA111E">
            <w:rPr>
              <w:rFonts w:ascii="Segoe UI Symbol" w:eastAsia="MS Gothic" w:hAnsi="Segoe UI Symbol" w:cs="Segoe UI Symbol"/>
              <w:sz w:val="22"/>
              <w:szCs w:val="22"/>
            </w:rPr>
            <w:t>☐</w:t>
          </w:r>
        </w:sdtContent>
      </w:sdt>
      <w:r w:rsidR="004162A4" w:rsidRPr="00CA111E">
        <w:rPr>
          <w:sz w:val="22"/>
          <w:szCs w:val="22"/>
        </w:rPr>
        <w:t xml:space="preserve">    Consider sending direct communications</w:t>
      </w:r>
      <w:r w:rsidR="00EC0F31">
        <w:rPr>
          <w:sz w:val="22"/>
          <w:szCs w:val="22"/>
        </w:rPr>
        <w:t xml:space="preserve"> rather than general announcements</w:t>
      </w:r>
      <w:r w:rsidR="004162A4" w:rsidRPr="00CA111E">
        <w:rPr>
          <w:sz w:val="22"/>
          <w:szCs w:val="22"/>
        </w:rPr>
        <w:t xml:space="preserve"> to families encouraging them to complete the federal meal benefit application form. </w:t>
      </w:r>
    </w:p>
    <w:p w14:paraId="180F4EB4" w14:textId="77777777" w:rsidR="004162A4" w:rsidRPr="00CA111E" w:rsidRDefault="00EF0951" w:rsidP="004162A4">
      <w:pPr>
        <w:pStyle w:val="Default"/>
        <w:spacing w:before="120"/>
        <w:ind w:left="720"/>
        <w:rPr>
          <w:sz w:val="22"/>
          <w:szCs w:val="22"/>
        </w:rPr>
      </w:pPr>
      <w:sdt>
        <w:sdtPr>
          <w:rPr>
            <w:sz w:val="22"/>
            <w:szCs w:val="22"/>
          </w:rPr>
          <w:id w:val="-1137179317"/>
          <w14:checkbox>
            <w14:checked w14:val="0"/>
            <w14:checkedState w14:val="2612" w14:font="MS Gothic"/>
            <w14:uncheckedState w14:val="2610" w14:font="MS Gothic"/>
          </w14:checkbox>
        </w:sdtPr>
        <w:sdtEndPr/>
        <w:sdtContent>
          <w:r w:rsidR="004162A4" w:rsidRPr="00CA111E">
            <w:rPr>
              <w:rFonts w:ascii="Segoe UI Symbol" w:eastAsia="MS Gothic" w:hAnsi="Segoe UI Symbol" w:cs="Segoe UI Symbol"/>
              <w:sz w:val="22"/>
              <w:szCs w:val="22"/>
            </w:rPr>
            <w:t>☐</w:t>
          </w:r>
        </w:sdtContent>
      </w:sdt>
      <w:r w:rsidR="004162A4" w:rsidRPr="00CA111E">
        <w:rPr>
          <w:sz w:val="22"/>
          <w:szCs w:val="22"/>
        </w:rPr>
        <w:t xml:space="preserve">    An MOU, privacy statements, and all processing steps for file exchanges have been finalized with the SFA that your school is contracting with (your school is ready to begin exchanging data with the SFA).</w:t>
      </w:r>
    </w:p>
    <w:p w14:paraId="4B24D58A" w14:textId="4C5D6117" w:rsidR="00573B65" w:rsidRPr="00CA111E" w:rsidRDefault="00EF0951" w:rsidP="00573B65">
      <w:pPr>
        <w:pStyle w:val="Default"/>
        <w:spacing w:before="120"/>
        <w:ind w:left="720"/>
        <w:rPr>
          <w:sz w:val="22"/>
          <w:szCs w:val="22"/>
        </w:rPr>
      </w:pPr>
      <w:sdt>
        <w:sdtPr>
          <w:rPr>
            <w:sz w:val="22"/>
            <w:szCs w:val="22"/>
          </w:rPr>
          <w:id w:val="-1756973507"/>
          <w14:checkbox>
            <w14:checked w14:val="0"/>
            <w14:checkedState w14:val="2612" w14:font="MS Gothic"/>
            <w14:uncheckedState w14:val="2610" w14:font="MS Gothic"/>
          </w14:checkbox>
        </w:sdtPr>
        <w:sdtEndPr/>
        <w:sdtContent>
          <w:r w:rsidR="00573B65" w:rsidRPr="00CA111E">
            <w:rPr>
              <w:rFonts w:ascii="Segoe UI Symbol" w:eastAsia="MS Gothic" w:hAnsi="Segoe UI Symbol" w:cs="Segoe UI Symbol"/>
              <w:sz w:val="22"/>
              <w:szCs w:val="22"/>
            </w:rPr>
            <w:t>☐</w:t>
          </w:r>
        </w:sdtContent>
      </w:sdt>
      <w:r w:rsidR="00573B65" w:rsidRPr="00CA111E">
        <w:rPr>
          <w:sz w:val="22"/>
          <w:szCs w:val="22"/>
        </w:rPr>
        <w:t xml:space="preserve">    All completed federal meal benefit application forms have been provided to the SFA (if on paper)</w:t>
      </w:r>
      <w:r w:rsidR="00EC0F31">
        <w:rPr>
          <w:sz w:val="22"/>
          <w:szCs w:val="22"/>
        </w:rPr>
        <w:t>.</w:t>
      </w:r>
      <w:r w:rsidR="00573B65" w:rsidRPr="00CA111E">
        <w:rPr>
          <w:sz w:val="22"/>
          <w:szCs w:val="22"/>
        </w:rPr>
        <w:t xml:space="preserve"> Consider having a tracking sheet to ensure that all families have completed a form</w:t>
      </w:r>
      <w:r w:rsidR="00EC0F31">
        <w:rPr>
          <w:sz w:val="22"/>
          <w:szCs w:val="22"/>
        </w:rPr>
        <w:t xml:space="preserve"> (both electronic and paper)</w:t>
      </w:r>
      <w:r w:rsidR="00573B65" w:rsidRPr="00CA111E">
        <w:rPr>
          <w:sz w:val="22"/>
          <w:szCs w:val="22"/>
        </w:rPr>
        <w:t>. Double check that</w:t>
      </w:r>
      <w:r w:rsidR="00EC0F31">
        <w:rPr>
          <w:sz w:val="22"/>
          <w:szCs w:val="22"/>
        </w:rPr>
        <w:t xml:space="preserve"> paper</w:t>
      </w:r>
      <w:r w:rsidR="00573B65" w:rsidRPr="00CA111E">
        <w:rPr>
          <w:sz w:val="22"/>
          <w:szCs w:val="22"/>
        </w:rPr>
        <w:t xml:space="preserve"> forms </w:t>
      </w:r>
      <w:r w:rsidR="00EC0F31">
        <w:rPr>
          <w:sz w:val="22"/>
          <w:szCs w:val="22"/>
        </w:rPr>
        <w:t xml:space="preserve">if any </w:t>
      </w:r>
      <w:r w:rsidR="00573B65" w:rsidRPr="00CA111E">
        <w:rPr>
          <w:sz w:val="22"/>
          <w:szCs w:val="22"/>
        </w:rPr>
        <w:t>are complete, accurate, and signed &amp; dated before submitting to your SFA.</w:t>
      </w:r>
    </w:p>
    <w:p w14:paraId="5F20DAE2" w14:textId="767B3550" w:rsidR="00573B65" w:rsidRPr="00CA111E" w:rsidRDefault="00EF0951" w:rsidP="00573B65">
      <w:pPr>
        <w:pStyle w:val="Default"/>
        <w:spacing w:before="120"/>
        <w:ind w:left="720"/>
        <w:rPr>
          <w:color w:val="auto"/>
          <w:sz w:val="22"/>
          <w:szCs w:val="22"/>
        </w:rPr>
      </w:pPr>
      <w:sdt>
        <w:sdtPr>
          <w:rPr>
            <w:sz w:val="22"/>
            <w:szCs w:val="22"/>
          </w:rPr>
          <w:id w:val="2055118521"/>
          <w14:checkbox>
            <w14:checked w14:val="0"/>
            <w14:checkedState w14:val="2612" w14:font="MS Gothic"/>
            <w14:uncheckedState w14:val="2610" w14:font="MS Gothic"/>
          </w14:checkbox>
        </w:sdtPr>
        <w:sdtEndPr/>
        <w:sdtContent>
          <w:r w:rsidR="00573B65" w:rsidRPr="00CA111E">
            <w:rPr>
              <w:rFonts w:ascii="Segoe UI Symbol" w:eastAsia="MS Gothic" w:hAnsi="Segoe UI Symbol" w:cs="Segoe UI Symbol"/>
              <w:sz w:val="22"/>
              <w:szCs w:val="22"/>
            </w:rPr>
            <w:t>☐</w:t>
          </w:r>
        </w:sdtContent>
      </w:sdt>
      <w:r w:rsidR="00573B65" w:rsidRPr="00CA111E">
        <w:rPr>
          <w:sz w:val="22"/>
          <w:szCs w:val="22"/>
        </w:rPr>
        <w:t xml:space="preserve">    In the absence of current year FRL eligibility documentation (typically only for last minute enrollees </w:t>
      </w:r>
      <w:r w:rsidR="00573B65" w:rsidRPr="00CA111E">
        <w:rPr>
          <w:color w:val="auto"/>
          <w:sz w:val="22"/>
          <w:szCs w:val="22"/>
        </w:rPr>
        <w:t xml:space="preserve">before count date), you may </w:t>
      </w:r>
      <w:r w:rsidR="00573B65" w:rsidRPr="00CA111E">
        <w:rPr>
          <w:b/>
          <w:color w:val="auto"/>
          <w:sz w:val="22"/>
          <w:szCs w:val="22"/>
        </w:rPr>
        <w:t>utilize carryover documentation</w:t>
      </w:r>
      <w:r w:rsidR="00573B65" w:rsidRPr="00CA111E">
        <w:rPr>
          <w:color w:val="auto"/>
          <w:sz w:val="22"/>
          <w:szCs w:val="22"/>
        </w:rPr>
        <w:t xml:space="preserve"> evidencing free lunch eligibility </w:t>
      </w:r>
      <w:r w:rsidR="007F5EE4">
        <w:rPr>
          <w:color w:val="auto"/>
          <w:sz w:val="22"/>
          <w:szCs w:val="22"/>
        </w:rPr>
        <w:t xml:space="preserve">through the current year count day. </w:t>
      </w:r>
      <w:r w:rsidR="005B62C6">
        <w:rPr>
          <w:b/>
          <w:bCs/>
          <w:color w:val="C00000"/>
          <w:sz w:val="22"/>
          <w:szCs w:val="22"/>
        </w:rPr>
        <w:t xml:space="preserve"> </w:t>
      </w:r>
    </w:p>
    <w:p w14:paraId="0A7A0272" w14:textId="53F343C6" w:rsidR="00573B65" w:rsidRPr="00CA111E" w:rsidRDefault="00573B65" w:rsidP="00573B65">
      <w:pPr>
        <w:pStyle w:val="Default"/>
        <w:numPr>
          <w:ilvl w:val="0"/>
          <w:numId w:val="35"/>
        </w:numPr>
        <w:rPr>
          <w:color w:val="auto"/>
          <w:sz w:val="22"/>
          <w:szCs w:val="22"/>
        </w:rPr>
      </w:pPr>
      <w:r w:rsidRPr="00CA111E">
        <w:rPr>
          <w:color w:val="auto"/>
          <w:sz w:val="22"/>
          <w:szCs w:val="22"/>
        </w:rPr>
        <w:t xml:space="preserve">You may use the carryover </w:t>
      </w:r>
      <w:r w:rsidRPr="00CA111E">
        <w:rPr>
          <w:color w:val="auto"/>
          <w:sz w:val="22"/>
          <w:szCs w:val="22"/>
          <w:u w:val="single"/>
        </w:rPr>
        <w:t>only</w:t>
      </w:r>
      <w:r w:rsidRPr="00CA111E">
        <w:rPr>
          <w:color w:val="auto"/>
          <w:sz w:val="22"/>
          <w:szCs w:val="22"/>
        </w:rPr>
        <w:t xml:space="preserve"> if you do not have anything new for the current year eligibility status. In other words, you cannot use a free or reduced lunch status from the carryover just because there is a new status for the current year and the student is now not eligible.   </w:t>
      </w:r>
    </w:p>
    <w:p w14:paraId="05BC89F0" w14:textId="4ACDAB54" w:rsidR="00573B65" w:rsidRPr="00CA111E" w:rsidRDefault="00573B65" w:rsidP="00573B65">
      <w:pPr>
        <w:pStyle w:val="Default"/>
        <w:numPr>
          <w:ilvl w:val="0"/>
          <w:numId w:val="35"/>
        </w:numPr>
        <w:rPr>
          <w:color w:val="auto"/>
          <w:sz w:val="22"/>
          <w:szCs w:val="22"/>
        </w:rPr>
      </w:pPr>
      <w:r w:rsidRPr="00CA111E">
        <w:rPr>
          <w:color w:val="auto"/>
          <w:sz w:val="22"/>
          <w:szCs w:val="22"/>
        </w:rPr>
        <w:t>In cases where students transfer between districts on or before the count date, the USDA does allow for the transfer of lunch eligibility status from one district to another. In such cases, if the receiving school is able to include the student in the October Count the school can report the student’s lunch eligi</w:t>
      </w:r>
      <w:r w:rsidR="00EC0F31">
        <w:rPr>
          <w:color w:val="auto"/>
          <w:sz w:val="22"/>
          <w:szCs w:val="22"/>
        </w:rPr>
        <w:t>bility</w:t>
      </w:r>
      <w:r w:rsidRPr="00CA111E">
        <w:rPr>
          <w:color w:val="auto"/>
          <w:sz w:val="22"/>
          <w:szCs w:val="22"/>
        </w:rPr>
        <w:t xml:space="preserve"> status from the prior district if it has documentation as to the student’s eligibility from the prior district. In the absence of such documentation, the receiving school must obtain new or updated documentation evidencing the student’s lunch eligibility.</w:t>
      </w:r>
    </w:p>
    <w:p w14:paraId="6AF38AEE" w14:textId="3E3739AC" w:rsidR="00774518" w:rsidRPr="00CA111E" w:rsidRDefault="00EF0951" w:rsidP="00774518">
      <w:pPr>
        <w:pStyle w:val="Default"/>
        <w:spacing w:before="120"/>
        <w:ind w:left="720"/>
        <w:rPr>
          <w:sz w:val="22"/>
          <w:szCs w:val="22"/>
        </w:rPr>
      </w:pPr>
      <w:sdt>
        <w:sdtPr>
          <w:rPr>
            <w:sz w:val="22"/>
            <w:szCs w:val="22"/>
          </w:rPr>
          <w:id w:val="-1854720734"/>
          <w14:checkbox>
            <w14:checked w14:val="0"/>
            <w14:checkedState w14:val="2612" w14:font="MS Gothic"/>
            <w14:uncheckedState w14:val="2610" w14:font="MS Gothic"/>
          </w14:checkbox>
        </w:sdtPr>
        <w:sdtEndPr/>
        <w:sdtContent>
          <w:r w:rsidR="00774518" w:rsidRPr="00CA111E">
            <w:rPr>
              <w:rFonts w:ascii="Segoe UI Symbol" w:eastAsia="MS Gothic" w:hAnsi="Segoe UI Symbol" w:cs="Segoe UI Symbol"/>
              <w:sz w:val="22"/>
              <w:szCs w:val="22"/>
            </w:rPr>
            <w:t>☐</w:t>
          </w:r>
        </w:sdtContent>
      </w:sdt>
      <w:r w:rsidR="00774518" w:rsidRPr="00CA111E">
        <w:rPr>
          <w:sz w:val="22"/>
          <w:szCs w:val="22"/>
        </w:rPr>
        <w:t xml:space="preserve">    All student records have an updated FRL eligibility status as of the October Count date in the school SIS</w:t>
      </w:r>
      <w:r w:rsidR="007F5EE4">
        <w:rPr>
          <w:sz w:val="22"/>
          <w:szCs w:val="22"/>
        </w:rPr>
        <w:t>.</w:t>
      </w:r>
    </w:p>
    <w:p w14:paraId="12911575" w14:textId="2B4967C8" w:rsidR="00774518" w:rsidRPr="00CA111E" w:rsidRDefault="006C6E70" w:rsidP="00774518">
      <w:pPr>
        <w:pStyle w:val="Default"/>
        <w:spacing w:before="120"/>
        <w:ind w:left="1440"/>
        <w:rPr>
          <w:b/>
          <w:bCs/>
          <w:color w:val="C00000"/>
          <w:sz w:val="22"/>
          <w:szCs w:val="22"/>
        </w:rPr>
      </w:pPr>
      <w:r>
        <w:rPr>
          <w:b/>
          <w:bCs/>
          <w:color w:val="C00000"/>
          <w:sz w:val="22"/>
          <w:szCs w:val="22"/>
          <w:highlight w:val="yellow"/>
        </w:rPr>
        <w:t>In 23-24</w:t>
      </w:r>
      <w:r w:rsidR="00774518" w:rsidRPr="00CA111E">
        <w:rPr>
          <w:b/>
          <w:bCs/>
          <w:color w:val="C00000"/>
          <w:sz w:val="22"/>
          <w:szCs w:val="22"/>
          <w:highlight w:val="yellow"/>
        </w:rPr>
        <w:t>, a</w:t>
      </w:r>
      <w:r w:rsidR="009264E9" w:rsidRPr="00CA111E">
        <w:rPr>
          <w:b/>
          <w:bCs/>
          <w:color w:val="C00000"/>
          <w:sz w:val="22"/>
          <w:szCs w:val="22"/>
          <w:highlight w:val="yellow"/>
        </w:rPr>
        <w:t xml:space="preserve">n additional FRL field named </w:t>
      </w:r>
      <w:r w:rsidR="00774518" w:rsidRPr="00CA111E">
        <w:rPr>
          <w:b/>
          <w:bCs/>
          <w:color w:val="C00000"/>
          <w:sz w:val="22"/>
          <w:szCs w:val="22"/>
          <w:highlight w:val="yellow"/>
        </w:rPr>
        <w:t xml:space="preserve">“FRL </w:t>
      </w:r>
      <w:r w:rsidR="009264E9" w:rsidRPr="00CA111E">
        <w:rPr>
          <w:b/>
          <w:bCs/>
          <w:color w:val="C00000"/>
          <w:sz w:val="22"/>
          <w:szCs w:val="22"/>
          <w:highlight w:val="yellow"/>
        </w:rPr>
        <w:t>Eligibility</w:t>
      </w:r>
      <w:r w:rsidR="00774518" w:rsidRPr="00CA111E">
        <w:rPr>
          <w:b/>
          <w:bCs/>
          <w:color w:val="C00000"/>
          <w:sz w:val="22"/>
          <w:szCs w:val="22"/>
          <w:highlight w:val="yellow"/>
        </w:rPr>
        <w:t xml:space="preserve"> Identification” was added to the Student Demographic file layout. This field is required for all students and must be populated in the school SIS with the applicable type of documentation the school used to identify the student as free lunch eligible.</w:t>
      </w:r>
    </w:p>
    <w:p w14:paraId="62F0DAF4" w14:textId="5E345F91" w:rsidR="00774518" w:rsidRPr="00CA111E" w:rsidRDefault="00EF0951" w:rsidP="00774518">
      <w:pPr>
        <w:pStyle w:val="Default"/>
        <w:spacing w:before="120"/>
        <w:ind w:left="720"/>
        <w:rPr>
          <w:sz w:val="22"/>
          <w:szCs w:val="22"/>
        </w:rPr>
      </w:pPr>
      <w:sdt>
        <w:sdtPr>
          <w:rPr>
            <w:sz w:val="22"/>
            <w:szCs w:val="22"/>
          </w:rPr>
          <w:id w:val="848916944"/>
          <w14:checkbox>
            <w14:checked w14:val="0"/>
            <w14:checkedState w14:val="2612" w14:font="MS Gothic"/>
            <w14:uncheckedState w14:val="2610" w14:font="MS Gothic"/>
          </w14:checkbox>
        </w:sdtPr>
        <w:sdtEndPr/>
        <w:sdtContent>
          <w:r w:rsidR="00774518" w:rsidRPr="00CA111E">
            <w:rPr>
              <w:rFonts w:ascii="Segoe UI Symbol" w:eastAsia="MS Gothic" w:hAnsi="Segoe UI Symbol" w:cs="Segoe UI Symbol"/>
              <w:sz w:val="22"/>
              <w:szCs w:val="22"/>
            </w:rPr>
            <w:t>☐</w:t>
          </w:r>
        </w:sdtContent>
      </w:sdt>
      <w:r w:rsidR="00774518" w:rsidRPr="00CA111E">
        <w:rPr>
          <w:sz w:val="22"/>
          <w:szCs w:val="22"/>
        </w:rPr>
        <w:t xml:space="preserve">    Student records have been updated to free lunch eligible where a CSI </w:t>
      </w:r>
      <w:r w:rsidR="00062133">
        <w:rPr>
          <w:sz w:val="22"/>
          <w:szCs w:val="22"/>
        </w:rPr>
        <w:t>approved/</w:t>
      </w:r>
      <w:r w:rsidR="00774518" w:rsidRPr="00CA111E">
        <w:rPr>
          <w:sz w:val="22"/>
          <w:szCs w:val="22"/>
        </w:rPr>
        <w:t xml:space="preserve">signed McKinney-Vento form has been returned to the school (student is considered homeless). </w:t>
      </w:r>
      <w:r w:rsidR="00B738C8" w:rsidRPr="00CA111E">
        <w:rPr>
          <w:sz w:val="22"/>
          <w:szCs w:val="22"/>
        </w:rPr>
        <w:t>MKV form must have been signed by CSI by count day to report the student as homeless and free lunch eligible in the October Count collection.</w:t>
      </w:r>
    </w:p>
    <w:p w14:paraId="4D0CBE59" w14:textId="77777777" w:rsidR="00774518" w:rsidRPr="00CA111E" w:rsidRDefault="00EF0951" w:rsidP="00774518">
      <w:pPr>
        <w:pStyle w:val="Default"/>
        <w:spacing w:before="120"/>
        <w:ind w:left="720"/>
        <w:rPr>
          <w:sz w:val="22"/>
          <w:szCs w:val="22"/>
        </w:rPr>
      </w:pPr>
      <w:sdt>
        <w:sdtPr>
          <w:rPr>
            <w:sz w:val="22"/>
            <w:szCs w:val="22"/>
          </w:rPr>
          <w:id w:val="-1217662616"/>
          <w14:checkbox>
            <w14:checked w14:val="0"/>
            <w14:checkedState w14:val="2612" w14:font="MS Gothic"/>
            <w14:uncheckedState w14:val="2610" w14:font="MS Gothic"/>
          </w14:checkbox>
        </w:sdtPr>
        <w:sdtEndPr/>
        <w:sdtContent>
          <w:r w:rsidR="00774518" w:rsidRPr="00CA111E">
            <w:rPr>
              <w:rFonts w:ascii="Segoe UI Symbol" w:eastAsia="MS Gothic" w:hAnsi="Segoe UI Symbol" w:cs="Segoe UI Symbol"/>
              <w:sz w:val="22"/>
              <w:szCs w:val="22"/>
            </w:rPr>
            <w:t>☐</w:t>
          </w:r>
        </w:sdtContent>
      </w:sdt>
      <w:r w:rsidR="00774518" w:rsidRPr="00CA111E">
        <w:rPr>
          <w:sz w:val="22"/>
          <w:szCs w:val="22"/>
        </w:rPr>
        <w:t xml:space="preserve">    Student records have been updated to free lunch eligible where a student shows up on the CDE </w:t>
      </w:r>
      <w:r w:rsidR="00774518" w:rsidRPr="00CA111E">
        <w:rPr>
          <w:b/>
          <w:bCs/>
          <w:sz w:val="22"/>
          <w:szCs w:val="22"/>
          <w:highlight w:val="yellow"/>
        </w:rPr>
        <w:t>migrant</w:t>
      </w:r>
      <w:r w:rsidR="00774518" w:rsidRPr="00CA111E">
        <w:rPr>
          <w:b/>
          <w:bCs/>
          <w:sz w:val="22"/>
          <w:szCs w:val="22"/>
        </w:rPr>
        <w:t xml:space="preserve"> </w:t>
      </w:r>
      <w:r w:rsidR="00774518" w:rsidRPr="00CA111E">
        <w:rPr>
          <w:sz w:val="22"/>
          <w:szCs w:val="22"/>
        </w:rPr>
        <w:t xml:space="preserve">list. Schools should receive an error message in the October Count file submission if migrant students are not coded as free lunch eligible. </w:t>
      </w:r>
    </w:p>
    <w:p w14:paraId="7CEF31E6" w14:textId="175B42B5" w:rsidR="00774518" w:rsidRPr="00CA111E" w:rsidRDefault="00EF0951" w:rsidP="00774518">
      <w:pPr>
        <w:pStyle w:val="Default"/>
        <w:spacing w:before="120"/>
        <w:ind w:left="720"/>
        <w:rPr>
          <w:sz w:val="22"/>
          <w:szCs w:val="22"/>
        </w:rPr>
      </w:pPr>
      <w:sdt>
        <w:sdtPr>
          <w:rPr>
            <w:sz w:val="22"/>
            <w:szCs w:val="22"/>
          </w:rPr>
          <w:id w:val="-1550073002"/>
          <w14:checkbox>
            <w14:checked w14:val="0"/>
            <w14:checkedState w14:val="2612" w14:font="MS Gothic"/>
            <w14:uncheckedState w14:val="2610" w14:font="MS Gothic"/>
          </w14:checkbox>
        </w:sdtPr>
        <w:sdtEndPr/>
        <w:sdtContent>
          <w:r w:rsidR="00774518" w:rsidRPr="00CA111E">
            <w:rPr>
              <w:rFonts w:ascii="Segoe UI Symbol" w:eastAsia="MS Gothic" w:hAnsi="Segoe UI Symbol" w:cs="Segoe UI Symbol"/>
              <w:sz w:val="22"/>
              <w:szCs w:val="22"/>
            </w:rPr>
            <w:t>☐</w:t>
          </w:r>
        </w:sdtContent>
      </w:sdt>
      <w:r w:rsidR="00774518" w:rsidRPr="00CA111E">
        <w:rPr>
          <w:sz w:val="22"/>
          <w:szCs w:val="22"/>
        </w:rPr>
        <w:t xml:space="preserve">    Student records have been updated to free lunch eligible where CSI has notified our school on a </w:t>
      </w:r>
      <w:r w:rsidR="00774518" w:rsidRPr="00CA111E">
        <w:rPr>
          <w:b/>
          <w:bCs/>
          <w:sz w:val="22"/>
          <w:szCs w:val="22"/>
          <w:highlight w:val="yellow"/>
        </w:rPr>
        <w:t>foster</w:t>
      </w:r>
      <w:r w:rsidR="00774518" w:rsidRPr="00CA111E">
        <w:rPr>
          <w:sz w:val="22"/>
          <w:szCs w:val="22"/>
        </w:rPr>
        <w:t xml:space="preserve"> student. Schools should receive an error message in the October Count file submission if foster students are not coded as free lunch eligible</w:t>
      </w:r>
      <w:r w:rsidR="00B43360" w:rsidRPr="00CA111E">
        <w:rPr>
          <w:sz w:val="22"/>
          <w:szCs w:val="22"/>
        </w:rPr>
        <w:t>.</w:t>
      </w:r>
    </w:p>
    <w:p w14:paraId="7F5A2F06" w14:textId="3838E6F1" w:rsidR="00774518" w:rsidRPr="00CA111E" w:rsidRDefault="00EF0951" w:rsidP="00774518">
      <w:pPr>
        <w:pStyle w:val="Default"/>
        <w:spacing w:before="120"/>
        <w:ind w:left="720"/>
        <w:rPr>
          <w:sz w:val="22"/>
          <w:szCs w:val="22"/>
        </w:rPr>
      </w:pPr>
      <w:sdt>
        <w:sdtPr>
          <w:rPr>
            <w:sz w:val="22"/>
            <w:szCs w:val="22"/>
          </w:rPr>
          <w:id w:val="-734704360"/>
          <w14:checkbox>
            <w14:checked w14:val="0"/>
            <w14:checkedState w14:val="2612" w14:font="MS Gothic"/>
            <w14:uncheckedState w14:val="2610" w14:font="MS Gothic"/>
          </w14:checkbox>
        </w:sdtPr>
        <w:sdtEndPr/>
        <w:sdtContent>
          <w:r w:rsidR="00774518" w:rsidRPr="00CA111E">
            <w:rPr>
              <w:rFonts w:ascii="Segoe UI Symbol" w:eastAsia="MS Gothic" w:hAnsi="Segoe UI Symbol" w:cs="Segoe UI Symbol"/>
              <w:sz w:val="22"/>
              <w:szCs w:val="22"/>
            </w:rPr>
            <w:t>☐</w:t>
          </w:r>
        </w:sdtContent>
      </w:sdt>
      <w:r w:rsidR="00774518" w:rsidRPr="00CA111E">
        <w:rPr>
          <w:sz w:val="22"/>
          <w:szCs w:val="22"/>
        </w:rPr>
        <w:t xml:space="preserve">    Student records have been updated to free lunch eligible where </w:t>
      </w:r>
      <w:r w:rsidR="00774518" w:rsidRPr="00CA111E">
        <w:rPr>
          <w:b/>
          <w:bCs/>
          <w:sz w:val="22"/>
          <w:szCs w:val="22"/>
        </w:rPr>
        <w:t>extended eligibility</w:t>
      </w:r>
      <w:r w:rsidR="00774518" w:rsidRPr="00CA111E">
        <w:rPr>
          <w:sz w:val="22"/>
          <w:szCs w:val="22"/>
        </w:rPr>
        <w:t xml:space="preserve"> to other students residing in the same household is allowable by direct certifications (SNAP/TANF</w:t>
      </w:r>
      <w:r w:rsidR="007F5EE4">
        <w:rPr>
          <w:sz w:val="22"/>
          <w:szCs w:val="22"/>
        </w:rPr>
        <w:t xml:space="preserve"> or Medicaid</w:t>
      </w:r>
      <w:r w:rsidR="00774518" w:rsidRPr="00CA111E">
        <w:rPr>
          <w:sz w:val="22"/>
          <w:szCs w:val="22"/>
        </w:rPr>
        <w:t>). This is not allowable in the case of migrant or foster scenarios.</w:t>
      </w:r>
    </w:p>
    <w:p w14:paraId="5AAF8F05" w14:textId="7248C474" w:rsidR="00B43360" w:rsidRPr="00CA111E" w:rsidRDefault="00B43360" w:rsidP="00B43360">
      <w:pPr>
        <w:pStyle w:val="Default"/>
        <w:spacing w:before="120"/>
        <w:ind w:left="1440"/>
        <w:rPr>
          <w:sz w:val="22"/>
          <w:szCs w:val="22"/>
        </w:rPr>
      </w:pPr>
      <w:r w:rsidRPr="00CA111E">
        <w:rPr>
          <w:sz w:val="22"/>
          <w:szCs w:val="22"/>
        </w:rPr>
        <w:t xml:space="preserve">Schools </w:t>
      </w:r>
      <w:r w:rsidR="00062133" w:rsidRPr="00062133">
        <w:rPr>
          <w:sz w:val="22"/>
          <w:szCs w:val="22"/>
          <w:u w:val="single"/>
        </w:rPr>
        <w:t>must</w:t>
      </w:r>
      <w:r w:rsidRPr="00CA111E">
        <w:rPr>
          <w:sz w:val="22"/>
          <w:szCs w:val="22"/>
        </w:rPr>
        <w:t xml:space="preserve"> create a document noting the name of the school staff member </w:t>
      </w:r>
      <w:r w:rsidRPr="00062133">
        <w:rPr>
          <w:sz w:val="22"/>
          <w:szCs w:val="22"/>
        </w:rPr>
        <w:t xml:space="preserve">who flagged the student, the date it was done, and </w:t>
      </w:r>
      <w:r w:rsidR="002860A9" w:rsidRPr="00062133">
        <w:rPr>
          <w:sz w:val="22"/>
          <w:szCs w:val="22"/>
        </w:rPr>
        <w:t>retain that document in case the student is part of an At-Risk audit sample.</w:t>
      </w:r>
      <w:r w:rsidR="00062133" w:rsidRPr="00062133">
        <w:rPr>
          <w:sz w:val="22"/>
          <w:szCs w:val="22"/>
        </w:rPr>
        <w:t xml:space="preserve"> See the</w:t>
      </w:r>
      <w:r w:rsidR="00062133" w:rsidRPr="00062133">
        <w:rPr>
          <w:b/>
          <w:bCs/>
          <w:sz w:val="22"/>
          <w:szCs w:val="22"/>
        </w:rPr>
        <w:t xml:space="preserve"> current </w:t>
      </w:r>
      <w:hyperlink r:id="rId77" w:history="1">
        <w:r w:rsidR="00062133" w:rsidRPr="00062133">
          <w:rPr>
            <w:rStyle w:val="Hyperlink"/>
            <w:sz w:val="22"/>
            <w:szCs w:val="22"/>
          </w:rPr>
          <w:t>CDE At-Risk Count Audit Resource Guide</w:t>
        </w:r>
      </w:hyperlink>
      <w:r w:rsidR="00062133" w:rsidRPr="00062133">
        <w:rPr>
          <w:sz w:val="22"/>
          <w:szCs w:val="22"/>
        </w:rPr>
        <w:t xml:space="preserve"> for more detail on acceptable forms of documentation.</w:t>
      </w:r>
    </w:p>
    <w:p w14:paraId="41CAFDBA" w14:textId="77777777" w:rsidR="00774518" w:rsidRPr="00CA111E" w:rsidRDefault="00EF0951" w:rsidP="004C355A">
      <w:pPr>
        <w:pStyle w:val="Default"/>
        <w:spacing w:before="120"/>
        <w:ind w:left="720"/>
        <w:rPr>
          <w:sz w:val="22"/>
          <w:szCs w:val="22"/>
        </w:rPr>
      </w:pPr>
      <w:sdt>
        <w:sdtPr>
          <w:rPr>
            <w:sz w:val="22"/>
            <w:szCs w:val="22"/>
          </w:rPr>
          <w:id w:val="655578675"/>
          <w14:checkbox>
            <w14:checked w14:val="0"/>
            <w14:checkedState w14:val="2612" w14:font="MS Gothic"/>
            <w14:uncheckedState w14:val="2610" w14:font="MS Gothic"/>
          </w14:checkbox>
        </w:sdtPr>
        <w:sdtEndPr/>
        <w:sdtContent>
          <w:r w:rsidR="00774518" w:rsidRPr="00062133">
            <w:rPr>
              <w:rFonts w:ascii="Segoe UI Symbol" w:hAnsi="Segoe UI Symbol" w:cs="Segoe UI Symbol"/>
              <w:sz w:val="22"/>
              <w:szCs w:val="22"/>
            </w:rPr>
            <w:t>☐</w:t>
          </w:r>
        </w:sdtContent>
      </w:sdt>
      <w:r w:rsidR="00774518" w:rsidRPr="00CA111E">
        <w:rPr>
          <w:sz w:val="22"/>
          <w:szCs w:val="22"/>
        </w:rPr>
        <w:t xml:space="preserve">    The SD file extract from your SIS has been reviewed to ensure that FRL statuses appear correct for all students prior to submission to CSI.</w:t>
      </w:r>
    </w:p>
    <w:p w14:paraId="2374AED9" w14:textId="25AEAEA1" w:rsidR="00774518" w:rsidRPr="00CA111E" w:rsidRDefault="00EF0951" w:rsidP="00774518">
      <w:pPr>
        <w:pStyle w:val="Default"/>
        <w:spacing w:before="120"/>
        <w:ind w:left="720"/>
        <w:rPr>
          <w:sz w:val="22"/>
          <w:szCs w:val="22"/>
        </w:rPr>
      </w:pPr>
      <w:sdt>
        <w:sdtPr>
          <w:rPr>
            <w:sz w:val="22"/>
            <w:szCs w:val="22"/>
          </w:rPr>
          <w:id w:val="1979874610"/>
          <w14:checkbox>
            <w14:checked w14:val="0"/>
            <w14:checkedState w14:val="2612" w14:font="MS Gothic"/>
            <w14:uncheckedState w14:val="2610" w14:font="MS Gothic"/>
          </w14:checkbox>
        </w:sdtPr>
        <w:sdtEndPr/>
        <w:sdtContent>
          <w:r w:rsidR="00774518" w:rsidRPr="00CA111E">
            <w:rPr>
              <w:rFonts w:ascii="Segoe UI Symbol" w:eastAsia="MS Gothic" w:hAnsi="Segoe UI Symbol" w:cs="Segoe UI Symbol"/>
              <w:sz w:val="22"/>
              <w:szCs w:val="22"/>
            </w:rPr>
            <w:t>☐</w:t>
          </w:r>
        </w:sdtContent>
      </w:sdt>
      <w:r w:rsidR="00774518" w:rsidRPr="00CA111E">
        <w:rPr>
          <w:sz w:val="22"/>
          <w:szCs w:val="22"/>
        </w:rPr>
        <w:t xml:space="preserve">    The FRL Counts within the October Count summary report (includ</w:t>
      </w:r>
      <w:r w:rsidR="00F03AA7">
        <w:rPr>
          <w:sz w:val="22"/>
          <w:szCs w:val="22"/>
        </w:rPr>
        <w:t>ing</w:t>
      </w:r>
      <w:r w:rsidR="00774518" w:rsidRPr="00CA111E">
        <w:rPr>
          <w:sz w:val="22"/>
          <w:szCs w:val="22"/>
        </w:rPr>
        <w:t xml:space="preserve"> trend data) have been thoroughly reviewed prior to the certification deadline (please do this as soon as you receive the summary report to allow plenty of time to correct data if needed).</w:t>
      </w:r>
    </w:p>
    <w:p w14:paraId="7782A53F" w14:textId="77777777" w:rsidR="007A6FDE" w:rsidRPr="00CA111E" w:rsidRDefault="007A6FDE" w:rsidP="00774518">
      <w:pPr>
        <w:pStyle w:val="Default"/>
        <w:spacing w:before="120"/>
        <w:ind w:left="720"/>
        <w:rPr>
          <w:sz w:val="22"/>
          <w:szCs w:val="22"/>
        </w:rPr>
      </w:pPr>
    </w:p>
    <w:p w14:paraId="4355EFEC" w14:textId="77777777" w:rsidR="007A6FDE" w:rsidRPr="00CA111E" w:rsidRDefault="007A6FDE" w:rsidP="007A6FDE">
      <w:pPr>
        <w:pStyle w:val="Default"/>
        <w:spacing w:before="120"/>
        <w:ind w:left="360"/>
        <w:rPr>
          <w:b/>
          <w:sz w:val="32"/>
          <w:szCs w:val="32"/>
        </w:rPr>
      </w:pPr>
      <w:r w:rsidRPr="00CA111E">
        <w:rPr>
          <w:b/>
          <w:sz w:val="32"/>
          <w:szCs w:val="32"/>
          <w:highlight w:val="lightGray"/>
        </w:rPr>
        <w:t xml:space="preserve">School is </w:t>
      </w:r>
      <w:r w:rsidRPr="00CA111E">
        <w:rPr>
          <w:b/>
          <w:sz w:val="32"/>
          <w:szCs w:val="32"/>
          <w:highlight w:val="lightGray"/>
          <w:u w:val="single"/>
        </w:rPr>
        <w:t>not</w:t>
      </w:r>
      <w:r w:rsidRPr="00CA111E">
        <w:rPr>
          <w:b/>
          <w:sz w:val="32"/>
          <w:szCs w:val="32"/>
          <w:highlight w:val="lightGray"/>
        </w:rPr>
        <w:t xml:space="preserve"> participating with an SFA:</w:t>
      </w:r>
      <w:r w:rsidRPr="00CA111E">
        <w:rPr>
          <w:b/>
          <w:sz w:val="32"/>
          <w:szCs w:val="32"/>
        </w:rPr>
        <w:t xml:space="preserve"> </w:t>
      </w:r>
    </w:p>
    <w:p w14:paraId="4E39BBAE" w14:textId="32F138DA" w:rsidR="005D5EEB" w:rsidRPr="00CA111E" w:rsidRDefault="00EF0951" w:rsidP="007A6FDE">
      <w:pPr>
        <w:pStyle w:val="Default"/>
        <w:spacing w:before="120"/>
        <w:ind w:left="720"/>
        <w:rPr>
          <w:sz w:val="22"/>
          <w:szCs w:val="22"/>
        </w:rPr>
      </w:pPr>
      <w:sdt>
        <w:sdtPr>
          <w:rPr>
            <w:sz w:val="22"/>
            <w:szCs w:val="22"/>
          </w:rPr>
          <w:id w:val="309520411"/>
          <w14:checkbox>
            <w14:checked w14:val="0"/>
            <w14:checkedState w14:val="2612" w14:font="MS Gothic"/>
            <w14:uncheckedState w14:val="2610" w14:font="MS Gothic"/>
          </w14:checkbox>
        </w:sdtPr>
        <w:sdtEndPr/>
        <w:sdtContent>
          <w:r w:rsidR="007A6FDE" w:rsidRPr="00CA111E">
            <w:rPr>
              <w:rFonts w:ascii="Segoe UI Symbol" w:eastAsia="MS Gothic" w:hAnsi="Segoe UI Symbol" w:cs="Segoe UI Symbol"/>
              <w:sz w:val="22"/>
              <w:szCs w:val="22"/>
            </w:rPr>
            <w:t>☐</w:t>
          </w:r>
        </w:sdtContent>
      </w:sdt>
      <w:r w:rsidR="007A6FDE" w:rsidRPr="00CA111E">
        <w:rPr>
          <w:sz w:val="22"/>
          <w:szCs w:val="22"/>
        </w:rPr>
        <w:t xml:space="preserve">    </w:t>
      </w:r>
      <w:proofErr w:type="gramStart"/>
      <w:r w:rsidR="007A6FDE" w:rsidRPr="00CA111E">
        <w:rPr>
          <w:sz w:val="22"/>
          <w:szCs w:val="22"/>
        </w:rPr>
        <w:t>Current year</w:t>
      </w:r>
      <w:proofErr w:type="gramEnd"/>
      <w:r w:rsidR="007A6FDE" w:rsidRPr="00CA111E">
        <w:rPr>
          <w:sz w:val="22"/>
          <w:szCs w:val="22"/>
        </w:rPr>
        <w:t xml:space="preserve"> state FEDS forms and instructions have been provided to all families</w:t>
      </w:r>
      <w:r w:rsidR="00B311BD">
        <w:rPr>
          <w:sz w:val="22"/>
          <w:szCs w:val="22"/>
        </w:rPr>
        <w:t>.</w:t>
      </w:r>
      <w:r w:rsidR="007A6FDE" w:rsidRPr="00CA111E">
        <w:rPr>
          <w:sz w:val="22"/>
          <w:szCs w:val="22"/>
        </w:rPr>
        <w:t xml:space="preserve"> </w:t>
      </w:r>
    </w:p>
    <w:p w14:paraId="48B2A520" w14:textId="677AF09C" w:rsidR="00D33798" w:rsidRPr="00CA111E" w:rsidRDefault="00D33798" w:rsidP="00D33798">
      <w:pPr>
        <w:pStyle w:val="Default"/>
        <w:numPr>
          <w:ilvl w:val="0"/>
          <w:numId w:val="34"/>
        </w:numPr>
        <w:rPr>
          <w:sz w:val="22"/>
          <w:szCs w:val="22"/>
        </w:rPr>
      </w:pPr>
      <w:r w:rsidRPr="00CA111E">
        <w:rPr>
          <w:sz w:val="22"/>
          <w:szCs w:val="22"/>
        </w:rPr>
        <w:t>For the October Count collection, the forms must be signed between July 1 and count day (</w:t>
      </w:r>
      <w:r w:rsidRPr="00BB3B02">
        <w:rPr>
          <w:sz w:val="22"/>
          <w:szCs w:val="22"/>
          <w:highlight w:val="yellow"/>
        </w:rPr>
        <w:t>October 1st for 2</w:t>
      </w:r>
      <w:r w:rsidR="00B311BD">
        <w:rPr>
          <w:sz w:val="22"/>
          <w:szCs w:val="22"/>
          <w:highlight w:val="yellow"/>
        </w:rPr>
        <w:t>5</w:t>
      </w:r>
      <w:r w:rsidRPr="00BB3B02">
        <w:rPr>
          <w:sz w:val="22"/>
          <w:szCs w:val="22"/>
          <w:highlight w:val="yellow"/>
        </w:rPr>
        <w:t>-2</w:t>
      </w:r>
      <w:r w:rsidR="00B311BD" w:rsidRPr="00B311BD">
        <w:rPr>
          <w:sz w:val="22"/>
          <w:szCs w:val="22"/>
          <w:highlight w:val="yellow"/>
        </w:rPr>
        <w:t>6</w:t>
      </w:r>
      <w:r w:rsidRPr="00CA111E">
        <w:rPr>
          <w:sz w:val="22"/>
          <w:szCs w:val="22"/>
        </w:rPr>
        <w:t>).</w:t>
      </w:r>
    </w:p>
    <w:p w14:paraId="17E1E738" w14:textId="726D6EB4" w:rsidR="005D5EEB" w:rsidRPr="00CA111E" w:rsidRDefault="003F57E5" w:rsidP="005D5EEB">
      <w:pPr>
        <w:pStyle w:val="Default"/>
        <w:numPr>
          <w:ilvl w:val="0"/>
          <w:numId w:val="34"/>
        </w:numPr>
        <w:rPr>
          <w:sz w:val="22"/>
          <w:szCs w:val="22"/>
        </w:rPr>
      </w:pPr>
      <w:r>
        <w:rPr>
          <w:sz w:val="22"/>
          <w:szCs w:val="22"/>
        </w:rPr>
        <w:t xml:space="preserve">Forms </w:t>
      </w:r>
      <w:r w:rsidR="005D5EEB" w:rsidRPr="00CA111E">
        <w:rPr>
          <w:sz w:val="22"/>
          <w:szCs w:val="22"/>
        </w:rPr>
        <w:t>completed and signed prior to July 1 are invalid!</w:t>
      </w:r>
      <w:r w:rsidR="00D33798">
        <w:rPr>
          <w:sz w:val="22"/>
          <w:szCs w:val="22"/>
        </w:rPr>
        <w:t xml:space="preserve"> </w:t>
      </w:r>
    </w:p>
    <w:p w14:paraId="734E8DC9" w14:textId="3B21C8F7" w:rsidR="005D5EEB" w:rsidRPr="00CA111E" w:rsidRDefault="005D5EEB" w:rsidP="005D5EEB">
      <w:pPr>
        <w:pStyle w:val="Default"/>
        <w:numPr>
          <w:ilvl w:val="0"/>
          <w:numId w:val="34"/>
        </w:numPr>
        <w:rPr>
          <w:sz w:val="22"/>
          <w:szCs w:val="22"/>
        </w:rPr>
      </w:pPr>
      <w:r w:rsidRPr="00CA111E">
        <w:rPr>
          <w:sz w:val="22"/>
          <w:szCs w:val="22"/>
        </w:rPr>
        <w:t xml:space="preserve">Continue to provide </w:t>
      </w:r>
      <w:r w:rsidR="00D33798">
        <w:rPr>
          <w:sz w:val="22"/>
          <w:szCs w:val="22"/>
        </w:rPr>
        <w:t xml:space="preserve">FEDS </w:t>
      </w:r>
      <w:r w:rsidRPr="00CA111E">
        <w:rPr>
          <w:sz w:val="22"/>
          <w:szCs w:val="22"/>
        </w:rPr>
        <w:t xml:space="preserve">forms to all new students as they </w:t>
      </w:r>
      <w:r w:rsidR="00D33798">
        <w:rPr>
          <w:sz w:val="22"/>
          <w:szCs w:val="22"/>
        </w:rPr>
        <w:t>enroll</w:t>
      </w:r>
      <w:r w:rsidR="00B311BD">
        <w:rPr>
          <w:sz w:val="22"/>
          <w:szCs w:val="22"/>
        </w:rPr>
        <w:t>.</w:t>
      </w:r>
    </w:p>
    <w:p w14:paraId="7D8EEA33" w14:textId="042228AE" w:rsidR="007A6FDE" w:rsidRPr="00CA111E" w:rsidRDefault="00EF0951" w:rsidP="007A6FDE">
      <w:pPr>
        <w:pStyle w:val="Default"/>
        <w:spacing w:before="120"/>
        <w:ind w:left="720"/>
        <w:rPr>
          <w:sz w:val="22"/>
          <w:szCs w:val="22"/>
        </w:rPr>
      </w:pPr>
      <w:sdt>
        <w:sdtPr>
          <w:rPr>
            <w:sz w:val="22"/>
            <w:szCs w:val="22"/>
          </w:rPr>
          <w:id w:val="-2047585773"/>
          <w14:checkbox>
            <w14:checked w14:val="0"/>
            <w14:checkedState w14:val="2612" w14:font="MS Gothic"/>
            <w14:uncheckedState w14:val="2610" w14:font="MS Gothic"/>
          </w14:checkbox>
        </w:sdtPr>
        <w:sdtEndPr/>
        <w:sdtContent>
          <w:r w:rsidR="007A6FDE" w:rsidRPr="00CA111E">
            <w:rPr>
              <w:rFonts w:ascii="Segoe UI Symbol" w:eastAsia="MS Gothic" w:hAnsi="Segoe UI Symbol" w:cs="Segoe UI Symbol"/>
              <w:sz w:val="22"/>
              <w:szCs w:val="22"/>
            </w:rPr>
            <w:t>☐</w:t>
          </w:r>
        </w:sdtContent>
      </w:sdt>
      <w:r w:rsidR="007A6FDE" w:rsidRPr="00CA111E">
        <w:rPr>
          <w:sz w:val="22"/>
          <w:szCs w:val="22"/>
        </w:rPr>
        <w:t xml:space="preserve">    </w:t>
      </w:r>
      <w:r w:rsidR="00B311BD">
        <w:rPr>
          <w:sz w:val="22"/>
          <w:szCs w:val="22"/>
        </w:rPr>
        <w:t>If it is difficult to get families to complete the FEDS forms, c</w:t>
      </w:r>
      <w:r w:rsidR="007A6FDE" w:rsidRPr="00CA111E">
        <w:rPr>
          <w:sz w:val="22"/>
          <w:szCs w:val="22"/>
        </w:rPr>
        <w:t>onsider scheduling opportunities for families to complete the form at the school (back to school event, before/after school, orientation event, Zoom meeting, conference call, etc.).</w:t>
      </w:r>
    </w:p>
    <w:p w14:paraId="6EBB9113" w14:textId="1F63D5CB" w:rsidR="007A6FDE" w:rsidRPr="00CA111E" w:rsidRDefault="00EF0951" w:rsidP="007A6FDE">
      <w:pPr>
        <w:pStyle w:val="Default"/>
        <w:spacing w:before="120"/>
        <w:ind w:left="720"/>
        <w:rPr>
          <w:sz w:val="22"/>
          <w:szCs w:val="22"/>
        </w:rPr>
      </w:pPr>
      <w:sdt>
        <w:sdtPr>
          <w:rPr>
            <w:sz w:val="22"/>
            <w:szCs w:val="22"/>
          </w:rPr>
          <w:id w:val="1933769929"/>
          <w14:checkbox>
            <w14:checked w14:val="0"/>
            <w14:checkedState w14:val="2612" w14:font="MS Gothic"/>
            <w14:uncheckedState w14:val="2610" w14:font="MS Gothic"/>
          </w14:checkbox>
        </w:sdtPr>
        <w:sdtEndPr/>
        <w:sdtContent>
          <w:r w:rsidR="007A6FDE" w:rsidRPr="00CA111E">
            <w:rPr>
              <w:rFonts w:ascii="Segoe UI Symbol" w:eastAsia="MS Gothic" w:hAnsi="Segoe UI Symbol" w:cs="Segoe UI Symbol"/>
              <w:sz w:val="22"/>
              <w:szCs w:val="22"/>
            </w:rPr>
            <w:t>☐</w:t>
          </w:r>
        </w:sdtContent>
      </w:sdt>
      <w:r w:rsidR="007A6FDE" w:rsidRPr="00CA111E">
        <w:rPr>
          <w:sz w:val="22"/>
          <w:szCs w:val="22"/>
        </w:rPr>
        <w:t xml:space="preserve">    Consider sending direct communications</w:t>
      </w:r>
      <w:r w:rsidR="00B311BD">
        <w:rPr>
          <w:sz w:val="22"/>
          <w:szCs w:val="22"/>
        </w:rPr>
        <w:t xml:space="preserve"> rather than general announcements</w:t>
      </w:r>
      <w:r w:rsidR="007A6FDE" w:rsidRPr="00CA111E">
        <w:rPr>
          <w:sz w:val="22"/>
          <w:szCs w:val="22"/>
        </w:rPr>
        <w:t xml:space="preserve"> to families encouraging them to complete the state FEDS form. </w:t>
      </w:r>
    </w:p>
    <w:p w14:paraId="2CB96B22" w14:textId="1DC9F296" w:rsidR="007A6FDE" w:rsidRPr="00CA111E" w:rsidRDefault="00EF0951" w:rsidP="007A6FDE">
      <w:pPr>
        <w:pStyle w:val="Default"/>
        <w:spacing w:before="120"/>
        <w:ind w:left="720"/>
        <w:rPr>
          <w:sz w:val="22"/>
          <w:szCs w:val="22"/>
        </w:rPr>
      </w:pPr>
      <w:sdt>
        <w:sdtPr>
          <w:rPr>
            <w:sz w:val="22"/>
            <w:szCs w:val="22"/>
          </w:rPr>
          <w:id w:val="1834870231"/>
          <w14:checkbox>
            <w14:checked w14:val="0"/>
            <w14:checkedState w14:val="2612" w14:font="MS Gothic"/>
            <w14:uncheckedState w14:val="2610" w14:font="MS Gothic"/>
          </w14:checkbox>
        </w:sdtPr>
        <w:sdtEndPr/>
        <w:sdtContent>
          <w:r w:rsidR="007A6FDE" w:rsidRPr="00CA111E">
            <w:rPr>
              <w:rFonts w:ascii="Segoe UI Symbol" w:eastAsia="MS Gothic" w:hAnsi="Segoe UI Symbol" w:cs="Segoe UI Symbol"/>
              <w:sz w:val="22"/>
              <w:szCs w:val="22"/>
            </w:rPr>
            <w:t>☐</w:t>
          </w:r>
        </w:sdtContent>
      </w:sdt>
      <w:r w:rsidR="007A6FDE" w:rsidRPr="00CA111E">
        <w:rPr>
          <w:sz w:val="22"/>
          <w:szCs w:val="22"/>
        </w:rPr>
        <w:t xml:space="preserve">    All state FEDS forms have been collected from families and processed to determine the FRL eligibility status for each student. Consider a tracking system to ensure all forms have been returned. Double check that the forms are complete, accurate, and signed &amp; dated</w:t>
      </w:r>
      <w:r w:rsidR="00D33798">
        <w:rPr>
          <w:sz w:val="22"/>
          <w:szCs w:val="22"/>
        </w:rPr>
        <w:t xml:space="preserve"> between July 1 and </w:t>
      </w:r>
      <w:r w:rsidR="00712312">
        <w:rPr>
          <w:sz w:val="22"/>
          <w:szCs w:val="22"/>
        </w:rPr>
        <w:t>c</w:t>
      </w:r>
      <w:r w:rsidR="00D33798">
        <w:rPr>
          <w:sz w:val="22"/>
          <w:szCs w:val="22"/>
        </w:rPr>
        <w:t xml:space="preserve">ount </w:t>
      </w:r>
      <w:r w:rsidR="00712312">
        <w:rPr>
          <w:sz w:val="22"/>
          <w:szCs w:val="22"/>
        </w:rPr>
        <w:t>d</w:t>
      </w:r>
      <w:r w:rsidR="00D33798">
        <w:rPr>
          <w:sz w:val="22"/>
          <w:szCs w:val="22"/>
        </w:rPr>
        <w:t>ay of the current school year</w:t>
      </w:r>
      <w:r w:rsidR="007A6FDE" w:rsidRPr="00CA111E">
        <w:rPr>
          <w:sz w:val="22"/>
          <w:szCs w:val="22"/>
        </w:rPr>
        <w:t>.</w:t>
      </w:r>
    </w:p>
    <w:p w14:paraId="604FBA1C" w14:textId="0E6A13F1" w:rsidR="007A6FDE" w:rsidRPr="00CA111E" w:rsidRDefault="00EF0951" w:rsidP="007A6FDE">
      <w:pPr>
        <w:pStyle w:val="Default"/>
        <w:spacing w:before="120"/>
        <w:ind w:left="720"/>
        <w:rPr>
          <w:color w:val="auto"/>
          <w:sz w:val="22"/>
          <w:szCs w:val="22"/>
        </w:rPr>
      </w:pPr>
      <w:sdt>
        <w:sdtPr>
          <w:rPr>
            <w:sz w:val="22"/>
            <w:szCs w:val="22"/>
          </w:rPr>
          <w:id w:val="-2045355005"/>
          <w14:checkbox>
            <w14:checked w14:val="0"/>
            <w14:checkedState w14:val="2612" w14:font="MS Gothic"/>
            <w14:uncheckedState w14:val="2610" w14:font="MS Gothic"/>
          </w14:checkbox>
        </w:sdtPr>
        <w:sdtEndPr/>
        <w:sdtContent>
          <w:r w:rsidR="007A6FDE" w:rsidRPr="00CA111E">
            <w:rPr>
              <w:rFonts w:ascii="Segoe UI Symbol" w:eastAsia="MS Gothic" w:hAnsi="Segoe UI Symbol" w:cs="Segoe UI Symbol"/>
              <w:sz w:val="22"/>
              <w:szCs w:val="22"/>
            </w:rPr>
            <w:t>☐</w:t>
          </w:r>
        </w:sdtContent>
      </w:sdt>
      <w:r w:rsidR="007A6FDE" w:rsidRPr="00CA111E">
        <w:rPr>
          <w:sz w:val="22"/>
          <w:szCs w:val="22"/>
        </w:rPr>
        <w:t xml:space="preserve">    In the absence of current year FRL eligibility documentation (typically only for last minute enrollees </w:t>
      </w:r>
      <w:r w:rsidR="007A6FDE" w:rsidRPr="00CA111E">
        <w:rPr>
          <w:color w:val="auto"/>
          <w:sz w:val="22"/>
          <w:szCs w:val="22"/>
        </w:rPr>
        <w:t xml:space="preserve">before count date), </w:t>
      </w:r>
      <w:r w:rsidR="008E0E05" w:rsidRPr="00CA111E">
        <w:rPr>
          <w:color w:val="auto"/>
          <w:sz w:val="22"/>
          <w:szCs w:val="22"/>
        </w:rPr>
        <w:t xml:space="preserve">you may </w:t>
      </w:r>
      <w:r w:rsidR="008E0E05" w:rsidRPr="00CA111E">
        <w:rPr>
          <w:b/>
          <w:color w:val="auto"/>
          <w:sz w:val="22"/>
          <w:szCs w:val="22"/>
        </w:rPr>
        <w:t>utilize carryover documentation</w:t>
      </w:r>
      <w:r w:rsidR="008E0E05" w:rsidRPr="00CA111E">
        <w:rPr>
          <w:color w:val="auto"/>
          <w:sz w:val="22"/>
          <w:szCs w:val="22"/>
        </w:rPr>
        <w:t xml:space="preserve"> evidencing free lunch eligibility </w:t>
      </w:r>
      <w:r w:rsidR="008E0E05">
        <w:rPr>
          <w:color w:val="auto"/>
          <w:sz w:val="22"/>
          <w:szCs w:val="22"/>
        </w:rPr>
        <w:t xml:space="preserve">through the current year count day. </w:t>
      </w:r>
      <w:r w:rsidR="00D33798">
        <w:rPr>
          <w:b/>
          <w:bCs/>
          <w:color w:val="C00000"/>
          <w:sz w:val="22"/>
          <w:szCs w:val="22"/>
        </w:rPr>
        <w:t xml:space="preserve"> </w:t>
      </w:r>
    </w:p>
    <w:p w14:paraId="6DA3BE4D" w14:textId="16AB456A" w:rsidR="007A6FDE" w:rsidRPr="00CA111E" w:rsidRDefault="007A6FDE" w:rsidP="007A6FDE">
      <w:pPr>
        <w:pStyle w:val="Default"/>
        <w:numPr>
          <w:ilvl w:val="0"/>
          <w:numId w:val="35"/>
        </w:numPr>
        <w:rPr>
          <w:color w:val="auto"/>
          <w:sz w:val="22"/>
          <w:szCs w:val="22"/>
        </w:rPr>
      </w:pPr>
      <w:r w:rsidRPr="00CA111E">
        <w:rPr>
          <w:color w:val="auto"/>
          <w:sz w:val="22"/>
          <w:szCs w:val="22"/>
        </w:rPr>
        <w:lastRenderedPageBreak/>
        <w:t xml:space="preserve">You may use the carryover only if you do not have anything new for the current year eligibility status. You cannot use a free or reduced lunch status from the carryover </w:t>
      </w:r>
      <w:r w:rsidR="005D5EEB" w:rsidRPr="00CA111E">
        <w:rPr>
          <w:color w:val="auto"/>
          <w:sz w:val="22"/>
          <w:szCs w:val="22"/>
        </w:rPr>
        <w:t xml:space="preserve">just because there is a new status for the current year and the student is now not eligible.   </w:t>
      </w:r>
    </w:p>
    <w:p w14:paraId="3DC89306" w14:textId="77777777" w:rsidR="007A6FDE" w:rsidRPr="00CA111E" w:rsidRDefault="007A6FDE" w:rsidP="007A6FDE">
      <w:pPr>
        <w:pStyle w:val="Default"/>
        <w:numPr>
          <w:ilvl w:val="0"/>
          <w:numId w:val="35"/>
        </w:numPr>
        <w:rPr>
          <w:color w:val="auto"/>
          <w:sz w:val="22"/>
          <w:szCs w:val="22"/>
        </w:rPr>
      </w:pPr>
      <w:r w:rsidRPr="00CA111E">
        <w:rPr>
          <w:color w:val="auto"/>
          <w:sz w:val="22"/>
          <w:szCs w:val="22"/>
        </w:rPr>
        <w:t>In cases where students transfer between districts on or before the count date, the USDA does allow for the transfer of lunch eligibility status from one district to another. In such cases, if the receiving school is able to include the student in the October Count the school can report the student’s lunch eligibly status from the prior district if it has documentation as to the student’s eligibility from the prior district. In the absence of such documentation, the receiving school must obtain new or updated documentation evidencing the student’s lunch eligibility.</w:t>
      </w:r>
    </w:p>
    <w:p w14:paraId="4DA43CA7" w14:textId="77777777" w:rsidR="007A6FDE" w:rsidRPr="00CA111E" w:rsidRDefault="00EF0951" w:rsidP="007A6FDE">
      <w:pPr>
        <w:pStyle w:val="Default"/>
        <w:spacing w:before="120"/>
        <w:ind w:left="720"/>
        <w:rPr>
          <w:sz w:val="22"/>
          <w:szCs w:val="22"/>
        </w:rPr>
      </w:pPr>
      <w:sdt>
        <w:sdtPr>
          <w:rPr>
            <w:sz w:val="22"/>
            <w:szCs w:val="22"/>
          </w:rPr>
          <w:id w:val="-1474061241"/>
          <w14:checkbox>
            <w14:checked w14:val="0"/>
            <w14:checkedState w14:val="2612" w14:font="MS Gothic"/>
            <w14:uncheckedState w14:val="2610" w14:font="MS Gothic"/>
          </w14:checkbox>
        </w:sdtPr>
        <w:sdtEndPr/>
        <w:sdtContent>
          <w:r w:rsidR="007A6FDE" w:rsidRPr="00CA111E">
            <w:rPr>
              <w:rFonts w:ascii="Segoe UI Symbol" w:eastAsia="MS Gothic" w:hAnsi="Segoe UI Symbol" w:cs="Segoe UI Symbol"/>
              <w:sz w:val="22"/>
              <w:szCs w:val="22"/>
            </w:rPr>
            <w:t>☐</w:t>
          </w:r>
        </w:sdtContent>
      </w:sdt>
      <w:r w:rsidR="007A6FDE" w:rsidRPr="00CA111E">
        <w:rPr>
          <w:sz w:val="22"/>
          <w:szCs w:val="22"/>
        </w:rPr>
        <w:t xml:space="preserve">    All student records have an updated FRL eligibility status as of the October Count date in the school SIS. </w:t>
      </w:r>
    </w:p>
    <w:p w14:paraId="5C2B08B6" w14:textId="61606333" w:rsidR="005D5EEB" w:rsidRPr="00CA111E" w:rsidRDefault="00D33798" w:rsidP="005D5EEB">
      <w:pPr>
        <w:pStyle w:val="Default"/>
        <w:spacing w:before="120"/>
        <w:ind w:left="1440"/>
        <w:rPr>
          <w:b/>
          <w:bCs/>
          <w:color w:val="C00000"/>
          <w:sz w:val="22"/>
          <w:szCs w:val="22"/>
        </w:rPr>
      </w:pPr>
      <w:r>
        <w:rPr>
          <w:b/>
          <w:bCs/>
          <w:color w:val="C00000"/>
          <w:sz w:val="22"/>
          <w:szCs w:val="22"/>
          <w:highlight w:val="yellow"/>
        </w:rPr>
        <w:t>In</w:t>
      </w:r>
      <w:r w:rsidR="005D5EEB" w:rsidRPr="00CA111E">
        <w:rPr>
          <w:b/>
          <w:bCs/>
          <w:color w:val="C00000"/>
          <w:sz w:val="22"/>
          <w:szCs w:val="22"/>
          <w:highlight w:val="yellow"/>
        </w:rPr>
        <w:t xml:space="preserve"> 23-24, an additional FRL field named “FRL Eligibility Identification” was added to the Student Demographic file layout. This field is required for all students and must be populated in the school SIS with the applicable type of documentation the school used to identify the student as free lunch eligible.</w:t>
      </w:r>
    </w:p>
    <w:p w14:paraId="30B7A5FD" w14:textId="0972E4C7" w:rsidR="007A6FDE" w:rsidRPr="00CA111E" w:rsidRDefault="00EF0951" w:rsidP="007A6FDE">
      <w:pPr>
        <w:pStyle w:val="Default"/>
        <w:spacing w:before="120"/>
        <w:ind w:left="720"/>
        <w:rPr>
          <w:sz w:val="22"/>
          <w:szCs w:val="22"/>
        </w:rPr>
      </w:pPr>
      <w:sdt>
        <w:sdtPr>
          <w:rPr>
            <w:sz w:val="22"/>
            <w:szCs w:val="22"/>
          </w:rPr>
          <w:id w:val="1493215527"/>
          <w14:checkbox>
            <w14:checked w14:val="0"/>
            <w14:checkedState w14:val="2612" w14:font="MS Gothic"/>
            <w14:uncheckedState w14:val="2610" w14:font="MS Gothic"/>
          </w14:checkbox>
        </w:sdtPr>
        <w:sdtEndPr/>
        <w:sdtContent>
          <w:r w:rsidR="007A6FDE" w:rsidRPr="00CA111E">
            <w:rPr>
              <w:rFonts w:ascii="Segoe UI Symbol" w:eastAsia="MS Gothic" w:hAnsi="Segoe UI Symbol" w:cs="Segoe UI Symbol"/>
              <w:sz w:val="22"/>
              <w:szCs w:val="22"/>
            </w:rPr>
            <w:t>☐</w:t>
          </w:r>
        </w:sdtContent>
      </w:sdt>
      <w:r w:rsidR="007A6FDE" w:rsidRPr="00CA111E">
        <w:rPr>
          <w:sz w:val="22"/>
          <w:szCs w:val="22"/>
        </w:rPr>
        <w:t xml:space="preserve">    Student </w:t>
      </w:r>
      <w:r w:rsidR="00712312" w:rsidRPr="00CA111E">
        <w:rPr>
          <w:sz w:val="22"/>
          <w:szCs w:val="22"/>
        </w:rPr>
        <w:t xml:space="preserve">records have been updated to free lunch eligible where a CSI </w:t>
      </w:r>
      <w:r w:rsidR="00712312">
        <w:rPr>
          <w:sz w:val="22"/>
          <w:szCs w:val="22"/>
        </w:rPr>
        <w:t>approved/</w:t>
      </w:r>
      <w:r w:rsidR="00712312" w:rsidRPr="00CA111E">
        <w:rPr>
          <w:sz w:val="22"/>
          <w:szCs w:val="22"/>
        </w:rPr>
        <w:t>signed McKinney-Vento form has been returned to the school (student is considered homeless). MKV form must have been signed by CSI by count day to report the student as homeless and free lunch eligible in the October Count collection.</w:t>
      </w:r>
    </w:p>
    <w:p w14:paraId="1067B427" w14:textId="77777777" w:rsidR="007A6FDE" w:rsidRPr="00CA111E" w:rsidRDefault="00EF0951" w:rsidP="007A6FDE">
      <w:pPr>
        <w:pStyle w:val="Default"/>
        <w:spacing w:before="120"/>
        <w:ind w:left="720"/>
        <w:rPr>
          <w:sz w:val="22"/>
          <w:szCs w:val="22"/>
        </w:rPr>
      </w:pPr>
      <w:sdt>
        <w:sdtPr>
          <w:rPr>
            <w:sz w:val="22"/>
            <w:szCs w:val="22"/>
          </w:rPr>
          <w:id w:val="-1488161397"/>
          <w14:checkbox>
            <w14:checked w14:val="0"/>
            <w14:checkedState w14:val="2612" w14:font="MS Gothic"/>
            <w14:uncheckedState w14:val="2610" w14:font="MS Gothic"/>
          </w14:checkbox>
        </w:sdtPr>
        <w:sdtEndPr/>
        <w:sdtContent>
          <w:r w:rsidR="007A6FDE" w:rsidRPr="00CA111E">
            <w:rPr>
              <w:rFonts w:ascii="Segoe UI Symbol" w:eastAsia="MS Gothic" w:hAnsi="Segoe UI Symbol" w:cs="Segoe UI Symbol"/>
              <w:sz w:val="22"/>
              <w:szCs w:val="22"/>
            </w:rPr>
            <w:t>☐</w:t>
          </w:r>
        </w:sdtContent>
      </w:sdt>
      <w:r w:rsidR="007A6FDE" w:rsidRPr="00CA111E">
        <w:rPr>
          <w:sz w:val="22"/>
          <w:szCs w:val="22"/>
        </w:rPr>
        <w:t xml:space="preserve">    Student records have been updated to free lunch eligible where a student shows up on the CDE </w:t>
      </w:r>
      <w:r w:rsidR="007A6FDE" w:rsidRPr="00CA111E">
        <w:rPr>
          <w:b/>
          <w:bCs/>
          <w:sz w:val="22"/>
          <w:szCs w:val="22"/>
          <w:highlight w:val="yellow"/>
        </w:rPr>
        <w:t>migrant</w:t>
      </w:r>
      <w:r w:rsidR="007A6FDE" w:rsidRPr="00CA111E">
        <w:rPr>
          <w:sz w:val="22"/>
          <w:szCs w:val="22"/>
        </w:rPr>
        <w:t xml:space="preserve"> list. Schools should receive an error message in the October Count file submission if migrant students are not coded as free lunch eligible.</w:t>
      </w:r>
    </w:p>
    <w:p w14:paraId="7576FC74" w14:textId="77777777" w:rsidR="007A6FDE" w:rsidRPr="00CA111E" w:rsidRDefault="00EF0951" w:rsidP="007A6FDE">
      <w:pPr>
        <w:pStyle w:val="Default"/>
        <w:spacing w:before="120"/>
        <w:ind w:left="720"/>
        <w:rPr>
          <w:sz w:val="22"/>
          <w:szCs w:val="22"/>
        </w:rPr>
      </w:pPr>
      <w:sdt>
        <w:sdtPr>
          <w:rPr>
            <w:sz w:val="22"/>
            <w:szCs w:val="22"/>
          </w:rPr>
          <w:id w:val="30074594"/>
          <w14:checkbox>
            <w14:checked w14:val="0"/>
            <w14:checkedState w14:val="2612" w14:font="MS Gothic"/>
            <w14:uncheckedState w14:val="2610" w14:font="MS Gothic"/>
          </w14:checkbox>
        </w:sdtPr>
        <w:sdtEndPr/>
        <w:sdtContent>
          <w:r w:rsidR="007A6FDE" w:rsidRPr="00CA111E">
            <w:rPr>
              <w:rFonts w:ascii="Segoe UI Symbol" w:eastAsia="MS Gothic" w:hAnsi="Segoe UI Symbol" w:cs="Segoe UI Symbol"/>
              <w:sz w:val="22"/>
              <w:szCs w:val="22"/>
            </w:rPr>
            <w:t>☐</w:t>
          </w:r>
        </w:sdtContent>
      </w:sdt>
      <w:r w:rsidR="007A6FDE" w:rsidRPr="00CA111E">
        <w:rPr>
          <w:sz w:val="22"/>
          <w:szCs w:val="22"/>
        </w:rPr>
        <w:t xml:space="preserve">    Student records have been updated to free lunch eligible where CSI has notified our school on a </w:t>
      </w:r>
      <w:r w:rsidR="007A6FDE" w:rsidRPr="00CA111E">
        <w:rPr>
          <w:b/>
          <w:bCs/>
          <w:sz w:val="22"/>
          <w:szCs w:val="22"/>
          <w:highlight w:val="yellow"/>
        </w:rPr>
        <w:t>foster</w:t>
      </w:r>
      <w:r w:rsidR="007A6FDE" w:rsidRPr="00CA111E">
        <w:rPr>
          <w:sz w:val="22"/>
          <w:szCs w:val="22"/>
        </w:rPr>
        <w:t xml:space="preserve"> student. Schools should receive an error message in the October Count file submission if foster students are not coded as free lunch eligible.</w:t>
      </w:r>
    </w:p>
    <w:p w14:paraId="70BFE87F" w14:textId="76AC5D67" w:rsidR="007A6FDE" w:rsidRPr="00CA111E" w:rsidRDefault="00EF0951" w:rsidP="007A6FDE">
      <w:pPr>
        <w:pStyle w:val="Default"/>
        <w:spacing w:before="120"/>
        <w:ind w:left="720"/>
        <w:rPr>
          <w:sz w:val="22"/>
          <w:szCs w:val="22"/>
        </w:rPr>
      </w:pPr>
      <w:sdt>
        <w:sdtPr>
          <w:rPr>
            <w:sz w:val="22"/>
            <w:szCs w:val="22"/>
          </w:rPr>
          <w:id w:val="-202871592"/>
          <w14:checkbox>
            <w14:checked w14:val="0"/>
            <w14:checkedState w14:val="2612" w14:font="MS Gothic"/>
            <w14:uncheckedState w14:val="2610" w14:font="MS Gothic"/>
          </w14:checkbox>
        </w:sdtPr>
        <w:sdtEndPr/>
        <w:sdtContent>
          <w:r w:rsidR="007A6FDE" w:rsidRPr="00CA111E">
            <w:rPr>
              <w:rFonts w:ascii="Segoe UI Symbol" w:eastAsia="MS Gothic" w:hAnsi="Segoe UI Symbol" w:cs="Segoe UI Symbol"/>
              <w:sz w:val="22"/>
              <w:szCs w:val="22"/>
            </w:rPr>
            <w:t>☐</w:t>
          </w:r>
        </w:sdtContent>
      </w:sdt>
      <w:r w:rsidR="007A6FDE" w:rsidRPr="00CA111E">
        <w:rPr>
          <w:sz w:val="22"/>
          <w:szCs w:val="22"/>
        </w:rPr>
        <w:t xml:space="preserve">    Student records have been updated to free lunch eligible where </w:t>
      </w:r>
      <w:r w:rsidR="007A6FDE" w:rsidRPr="00CA111E">
        <w:rPr>
          <w:b/>
          <w:bCs/>
          <w:sz w:val="22"/>
          <w:szCs w:val="22"/>
        </w:rPr>
        <w:t>extended eligibility</w:t>
      </w:r>
      <w:r w:rsidR="007A6FDE" w:rsidRPr="00CA111E">
        <w:rPr>
          <w:sz w:val="22"/>
          <w:szCs w:val="22"/>
        </w:rPr>
        <w:t xml:space="preserve"> to other students residing in the same household is allowable by direct certifications (SNAP/TANF</w:t>
      </w:r>
      <w:r w:rsidR="00445DD5">
        <w:rPr>
          <w:sz w:val="22"/>
          <w:szCs w:val="22"/>
        </w:rPr>
        <w:t xml:space="preserve"> and Medicaid</w:t>
      </w:r>
      <w:r w:rsidR="007A6FDE" w:rsidRPr="00CA111E">
        <w:rPr>
          <w:sz w:val="22"/>
          <w:szCs w:val="22"/>
        </w:rPr>
        <w:t>). This is not allowable in the case of migrant or foster scenarios.</w:t>
      </w:r>
    </w:p>
    <w:p w14:paraId="477D9C10" w14:textId="55D78B2A" w:rsidR="000E6BA4" w:rsidRPr="00CA111E" w:rsidRDefault="000E6BA4" w:rsidP="000E6BA4">
      <w:pPr>
        <w:pStyle w:val="Default"/>
        <w:spacing w:before="120"/>
        <w:ind w:left="1440"/>
        <w:rPr>
          <w:sz w:val="22"/>
          <w:szCs w:val="22"/>
        </w:rPr>
      </w:pPr>
      <w:r>
        <w:rPr>
          <w:sz w:val="22"/>
          <w:szCs w:val="22"/>
        </w:rPr>
        <w:t>S</w:t>
      </w:r>
      <w:r w:rsidRPr="00CA111E">
        <w:rPr>
          <w:sz w:val="22"/>
          <w:szCs w:val="22"/>
        </w:rPr>
        <w:t xml:space="preserve">chools </w:t>
      </w:r>
      <w:r w:rsidRPr="00062133">
        <w:rPr>
          <w:sz w:val="22"/>
          <w:szCs w:val="22"/>
          <w:u w:val="single"/>
        </w:rPr>
        <w:t>must</w:t>
      </w:r>
      <w:r w:rsidRPr="00CA111E">
        <w:rPr>
          <w:sz w:val="22"/>
          <w:szCs w:val="22"/>
        </w:rPr>
        <w:t xml:space="preserve"> create a document noting the name of the school staff member </w:t>
      </w:r>
      <w:r w:rsidRPr="00062133">
        <w:rPr>
          <w:sz w:val="22"/>
          <w:szCs w:val="22"/>
        </w:rPr>
        <w:t>who flagged the student, the date it was done, and retain that document in case the student is part of an At-Risk audit sample. See the</w:t>
      </w:r>
      <w:r w:rsidRPr="00062133">
        <w:rPr>
          <w:b/>
          <w:bCs/>
          <w:sz w:val="22"/>
          <w:szCs w:val="22"/>
        </w:rPr>
        <w:t xml:space="preserve"> current </w:t>
      </w:r>
      <w:hyperlink r:id="rId78" w:history="1">
        <w:r w:rsidRPr="00062133">
          <w:rPr>
            <w:rStyle w:val="Hyperlink"/>
            <w:sz w:val="22"/>
            <w:szCs w:val="22"/>
          </w:rPr>
          <w:t>CDE At-Risk Count Audit Resource Guide</w:t>
        </w:r>
      </w:hyperlink>
      <w:r w:rsidRPr="00062133">
        <w:rPr>
          <w:sz w:val="22"/>
          <w:szCs w:val="22"/>
        </w:rPr>
        <w:t xml:space="preserve"> for more detail on acceptable forms of documentation.</w:t>
      </w:r>
    </w:p>
    <w:p w14:paraId="76D8E3A3" w14:textId="77777777" w:rsidR="007A6FDE" w:rsidRPr="00CA111E" w:rsidRDefault="00EF0951" w:rsidP="007A6FDE">
      <w:pPr>
        <w:pStyle w:val="Default"/>
        <w:spacing w:before="120"/>
        <w:ind w:left="720"/>
        <w:rPr>
          <w:sz w:val="22"/>
          <w:szCs w:val="22"/>
        </w:rPr>
      </w:pPr>
      <w:sdt>
        <w:sdtPr>
          <w:rPr>
            <w:sz w:val="22"/>
            <w:szCs w:val="22"/>
          </w:rPr>
          <w:id w:val="760109234"/>
          <w14:checkbox>
            <w14:checked w14:val="0"/>
            <w14:checkedState w14:val="2612" w14:font="MS Gothic"/>
            <w14:uncheckedState w14:val="2610" w14:font="MS Gothic"/>
          </w14:checkbox>
        </w:sdtPr>
        <w:sdtEndPr/>
        <w:sdtContent>
          <w:r w:rsidR="007A6FDE" w:rsidRPr="00CA111E">
            <w:rPr>
              <w:rFonts w:ascii="Segoe UI Symbol" w:eastAsia="MS Gothic" w:hAnsi="Segoe UI Symbol" w:cs="Segoe UI Symbol"/>
              <w:sz w:val="22"/>
              <w:szCs w:val="22"/>
            </w:rPr>
            <w:t>☐</w:t>
          </w:r>
        </w:sdtContent>
      </w:sdt>
      <w:r w:rsidR="007A6FDE" w:rsidRPr="00CA111E">
        <w:rPr>
          <w:sz w:val="22"/>
          <w:szCs w:val="22"/>
        </w:rPr>
        <w:t xml:space="preserve">    The SD file extract from your SIS has been reviewed to ensure that FRL statuses appear correct for all students prior to submission to CSI.</w:t>
      </w:r>
    </w:p>
    <w:p w14:paraId="79A1CAA3" w14:textId="45248693" w:rsidR="0075437F" w:rsidRDefault="00EF0951" w:rsidP="007A6FDE">
      <w:pPr>
        <w:pStyle w:val="Default"/>
        <w:spacing w:before="120"/>
        <w:ind w:left="720"/>
        <w:rPr>
          <w:sz w:val="22"/>
          <w:szCs w:val="22"/>
        </w:rPr>
      </w:pPr>
      <w:sdt>
        <w:sdtPr>
          <w:rPr>
            <w:sz w:val="22"/>
            <w:szCs w:val="22"/>
          </w:rPr>
          <w:id w:val="1386448006"/>
          <w14:checkbox>
            <w14:checked w14:val="0"/>
            <w14:checkedState w14:val="2612" w14:font="MS Gothic"/>
            <w14:uncheckedState w14:val="2610" w14:font="MS Gothic"/>
          </w14:checkbox>
        </w:sdtPr>
        <w:sdtEndPr/>
        <w:sdtContent>
          <w:r w:rsidR="007A6FDE" w:rsidRPr="00CA111E">
            <w:rPr>
              <w:rFonts w:ascii="Segoe UI Symbol" w:eastAsia="MS Gothic" w:hAnsi="Segoe UI Symbol" w:cs="Segoe UI Symbol"/>
              <w:sz w:val="22"/>
              <w:szCs w:val="22"/>
            </w:rPr>
            <w:t>☐</w:t>
          </w:r>
        </w:sdtContent>
      </w:sdt>
      <w:r w:rsidR="007A6FDE" w:rsidRPr="00CA111E">
        <w:rPr>
          <w:sz w:val="22"/>
          <w:szCs w:val="22"/>
        </w:rPr>
        <w:t xml:space="preserve">    The FRL Counts within the October Count summary report (includ</w:t>
      </w:r>
      <w:r w:rsidR="00445DD5">
        <w:rPr>
          <w:sz w:val="22"/>
          <w:szCs w:val="22"/>
        </w:rPr>
        <w:t>ing</w:t>
      </w:r>
      <w:r w:rsidR="007A6FDE" w:rsidRPr="00CA111E">
        <w:rPr>
          <w:sz w:val="22"/>
          <w:szCs w:val="22"/>
        </w:rPr>
        <w:t xml:space="preserve"> trend data) have been thoroughly reviewed prior to the certification deadline (please do this as soon as you receive the report to allow plenty of time to correct data if needed).</w:t>
      </w:r>
    </w:p>
    <w:p w14:paraId="254B8A26" w14:textId="77777777" w:rsidR="0075437F" w:rsidRDefault="0075437F">
      <w:pPr>
        <w:widowControl/>
        <w:autoSpaceDE/>
        <w:autoSpaceDN/>
        <w:spacing w:before="0" w:after="160" w:line="259" w:lineRule="auto"/>
        <w:ind w:right="0"/>
        <w:rPr>
          <w:rFonts w:eastAsiaTheme="minorHAnsi"/>
          <w:color w:val="000000"/>
        </w:rPr>
      </w:pPr>
      <w:r>
        <w:br w:type="page"/>
      </w:r>
    </w:p>
    <w:p w14:paraId="30642A06" w14:textId="69F08789" w:rsidR="0075437F" w:rsidRPr="00CA111E" w:rsidRDefault="0075437F" w:rsidP="0075437F">
      <w:pPr>
        <w:pStyle w:val="Heading1"/>
      </w:pPr>
      <w:bookmarkStart w:id="33" w:name="_Toc207204697"/>
      <w:r>
        <w:lastRenderedPageBreak/>
        <w:t xml:space="preserve">Appendix </w:t>
      </w:r>
      <w:r w:rsidRPr="00CA111E">
        <w:t>I</w:t>
      </w:r>
      <w:r>
        <w:t>V</w:t>
      </w:r>
      <w:r w:rsidRPr="00CA111E">
        <w:t>:</w:t>
      </w:r>
      <w:r>
        <w:t xml:space="preserve"> Audit</w:t>
      </w:r>
      <w:r w:rsidRPr="00CA111E">
        <w:t xml:space="preserve"> </w:t>
      </w:r>
      <w:r>
        <w:t xml:space="preserve">Documentation </w:t>
      </w:r>
      <w:r w:rsidRPr="00CA111E">
        <w:t>Checklist</w:t>
      </w:r>
      <w:bookmarkEnd w:id="33"/>
    </w:p>
    <w:p w14:paraId="1FBA3233" w14:textId="5244ABB9" w:rsidR="007A6FDE" w:rsidRDefault="009C0D70" w:rsidP="009C0D70">
      <w:pPr>
        <w:pStyle w:val="Default"/>
        <w:spacing w:before="120"/>
      </w:pPr>
      <w:r>
        <w:t xml:space="preserve">For 25-26, there will once again be an audit supporting documentation checklist that all schools will be required to complete and submit to CSI by </w:t>
      </w:r>
      <w:r w:rsidRPr="009C0D70">
        <w:rPr>
          <w:b/>
          <w:bCs/>
          <w:color w:val="C00000"/>
        </w:rPr>
        <w:t>November 6, 2025</w:t>
      </w:r>
      <w:r>
        <w:t xml:space="preserve">. The checklist will include a certification signature form. </w:t>
      </w:r>
    </w:p>
    <w:p w14:paraId="60622A07" w14:textId="6734EFC9" w:rsidR="009C0D70" w:rsidRPr="009C0D70" w:rsidRDefault="009C0D70" w:rsidP="009C0D70">
      <w:pPr>
        <w:pStyle w:val="Default"/>
        <w:spacing w:before="120"/>
      </w:pPr>
      <w:r>
        <w:t xml:space="preserve">Schools should download a copy of the checklist from the CSI </w:t>
      </w:r>
      <w:hyperlink r:id="rId79" w:history="1">
        <w:r w:rsidRPr="009C0D70">
          <w:rPr>
            <w:rStyle w:val="Hyperlink"/>
          </w:rPr>
          <w:t>Audits webpage</w:t>
        </w:r>
      </w:hyperlink>
      <w:r>
        <w:t xml:space="preserve"> where the link will be posted within the October Count Audit section under the CSI Resources header.</w:t>
      </w:r>
    </w:p>
    <w:sectPr w:rsidR="009C0D70" w:rsidRPr="009C0D70" w:rsidSect="00F73307">
      <w:headerReference w:type="default" r:id="rId80"/>
      <w:footerReference w:type="default" r:id="rId81"/>
      <w:pgSz w:w="12240" w:h="15840" w:code="1"/>
      <w:pgMar w:top="1152" w:right="1296" w:bottom="1296" w:left="1296" w:header="720" w:footer="720" w:gutter="0"/>
      <w:pgNumType w:start="0"/>
      <w:cols w:space="43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05E1FF" w14:textId="77777777" w:rsidR="00B15B07" w:rsidRDefault="00B15B07" w:rsidP="00654409">
      <w:r>
        <w:separator/>
      </w:r>
    </w:p>
  </w:endnote>
  <w:endnote w:type="continuationSeparator" w:id="0">
    <w:p w14:paraId="62422D6E" w14:textId="77777777" w:rsidR="00B15B07" w:rsidRDefault="00B15B07" w:rsidP="00654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9293814"/>
      <w:docPartObj>
        <w:docPartGallery w:val="Page Numbers (Bottom of Page)"/>
        <w:docPartUnique/>
      </w:docPartObj>
    </w:sdtPr>
    <w:sdtEndPr/>
    <w:sdtContent>
      <w:sdt>
        <w:sdtPr>
          <w:id w:val="-1769616900"/>
          <w:docPartObj>
            <w:docPartGallery w:val="Page Numbers (Top of Page)"/>
            <w:docPartUnique/>
          </w:docPartObj>
        </w:sdtPr>
        <w:sdtEndPr/>
        <w:sdtContent>
          <w:p w14:paraId="79397689" w14:textId="7A8968D7" w:rsidR="00BD3FF8" w:rsidRDefault="00BD3FF8">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0DFF8FA7" w14:textId="5DCC1473" w:rsidR="00B078C9" w:rsidRPr="00DC12AA" w:rsidRDefault="00B078C9" w:rsidP="00DC12AA">
    <w:pPr>
      <w:pStyle w:val="Footer"/>
      <w:jc w:val="right"/>
      <w:rPr>
        <w:sz w:val="22"/>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BF9410" w14:textId="77777777" w:rsidR="00B15B07" w:rsidRDefault="00B15B07" w:rsidP="00654409">
      <w:r>
        <w:separator/>
      </w:r>
    </w:p>
  </w:footnote>
  <w:footnote w:type="continuationSeparator" w:id="0">
    <w:p w14:paraId="769B573B" w14:textId="77777777" w:rsidR="00B15B07" w:rsidRDefault="00B15B07" w:rsidP="006544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42BDC" w14:textId="77777777" w:rsidR="00805F17" w:rsidRDefault="00805F17" w:rsidP="00654409">
    <w:pPr>
      <w:pStyle w:val="Header"/>
    </w:pPr>
    <w:r w:rsidRPr="00A0566C">
      <w:rPr>
        <w:noProof/>
      </w:rPr>
      <w:drawing>
        <wp:anchor distT="0" distB="0" distL="114300" distR="114300" simplePos="0" relativeHeight="251660288" behindDoc="0" locked="0" layoutInCell="1" allowOverlap="1" wp14:anchorId="679C3F8F" wp14:editId="703F416A">
          <wp:simplePos x="0" y="0"/>
          <wp:positionH relativeFrom="column">
            <wp:posOffset>-331470</wp:posOffset>
          </wp:positionH>
          <wp:positionV relativeFrom="paragraph">
            <wp:posOffset>-192405</wp:posOffset>
          </wp:positionV>
          <wp:extent cx="1247775" cy="389890"/>
          <wp:effectExtent l="0" t="0" r="9525" b="0"/>
          <wp:wrapSquare wrapText="bothSides"/>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7775" cy="389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536DD7" w14:textId="77777777" w:rsidR="00805F17" w:rsidRDefault="00805F17" w:rsidP="00654409">
    <w:pPr>
      <w:pStyle w:val="Header"/>
    </w:pPr>
    <w:r>
      <w:rPr>
        <w:noProof/>
      </w:rPr>
      <mc:AlternateContent>
        <mc:Choice Requires="wps">
          <w:drawing>
            <wp:anchor distT="0" distB="0" distL="114300" distR="114300" simplePos="0" relativeHeight="251662336" behindDoc="0" locked="0" layoutInCell="1" allowOverlap="1" wp14:anchorId="45BD7200" wp14:editId="0FCB3275">
              <wp:simplePos x="0" y="0"/>
              <wp:positionH relativeFrom="column">
                <wp:posOffset>-333375</wp:posOffset>
              </wp:positionH>
              <wp:positionV relativeFrom="paragraph">
                <wp:posOffset>170180</wp:posOffset>
              </wp:positionV>
              <wp:extent cx="6448301" cy="27432"/>
              <wp:effectExtent l="0" t="0" r="0" b="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48301" cy="27432"/>
                      </a:xfrm>
                      <a:prstGeom prst="rect">
                        <a:avLst/>
                      </a:prstGeom>
                      <a:solidFill>
                        <a:srgbClr val="455F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8CDB2F" id="Rectangle 10" o:spid="_x0000_s1026" alt="&quot;&quot;" style="position:absolute;margin-left:-26.25pt;margin-top:13.4pt;width:507.75pt;height:2.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" fillcolor="#455fa9" stroked="f" strokeweight="1pt"/>
          </w:pict>
        </mc:Fallback>
      </mc:AlternateContent>
    </w:r>
  </w:p>
  <w:p w14:paraId="7DA99F8D" w14:textId="77777777" w:rsidR="00805F17" w:rsidRDefault="00805F17" w:rsidP="006544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31EE4"/>
    <w:multiLevelType w:val="hybridMultilevel"/>
    <w:tmpl w:val="543846A4"/>
    <w:lvl w:ilvl="0" w:tplc="1C044902">
      <w:start w:val="1"/>
      <w:numFmt w:val="decimal"/>
      <w:lvlText w:val="%1."/>
      <w:lvlJc w:val="left"/>
      <w:pPr>
        <w:ind w:left="720" w:hanging="360"/>
      </w:pPr>
      <w:rPr>
        <w:rFonts w:hint="default"/>
        <w:b w:val="0"/>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96650"/>
    <w:multiLevelType w:val="hybridMultilevel"/>
    <w:tmpl w:val="5E7E71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8554793"/>
    <w:multiLevelType w:val="multilevel"/>
    <w:tmpl w:val="481A90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64284A"/>
    <w:multiLevelType w:val="hybridMultilevel"/>
    <w:tmpl w:val="D0B09750"/>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BE21CA5"/>
    <w:multiLevelType w:val="hybridMultilevel"/>
    <w:tmpl w:val="A586B72E"/>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0CCB724F"/>
    <w:multiLevelType w:val="hybridMultilevel"/>
    <w:tmpl w:val="47969FE0"/>
    <w:lvl w:ilvl="0" w:tplc="D4F2FDC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EA3F7A"/>
    <w:multiLevelType w:val="hybridMultilevel"/>
    <w:tmpl w:val="BF641914"/>
    <w:lvl w:ilvl="0" w:tplc="04090001">
      <w:start w:val="1"/>
      <w:numFmt w:val="bullet"/>
      <w:lvlText w:val=""/>
      <w:lvlJc w:val="left"/>
      <w:pPr>
        <w:ind w:left="720" w:hanging="360"/>
      </w:pPr>
      <w:rPr>
        <w:rFonts w:ascii="Symbol" w:hAnsi="Symbol" w:hint="default"/>
      </w:rPr>
    </w:lvl>
    <w:lvl w:ilvl="1" w:tplc="96F258C8">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553E0B"/>
    <w:multiLevelType w:val="hybridMultilevel"/>
    <w:tmpl w:val="C2C81998"/>
    <w:lvl w:ilvl="0" w:tplc="65B89B6C">
      <w:start w:val="1"/>
      <w:numFmt w:val="bullet"/>
      <w:lvlText w:val="•"/>
      <w:lvlJc w:val="left"/>
      <w:pPr>
        <w:tabs>
          <w:tab w:val="num" w:pos="720"/>
        </w:tabs>
        <w:ind w:left="720" w:hanging="360"/>
      </w:pPr>
      <w:rPr>
        <w:rFonts w:ascii="Arial" w:hAnsi="Arial" w:hint="default"/>
      </w:rPr>
    </w:lvl>
    <w:lvl w:ilvl="1" w:tplc="ECB20E64" w:tentative="1">
      <w:start w:val="1"/>
      <w:numFmt w:val="bullet"/>
      <w:lvlText w:val="•"/>
      <w:lvlJc w:val="left"/>
      <w:pPr>
        <w:tabs>
          <w:tab w:val="num" w:pos="1440"/>
        </w:tabs>
        <w:ind w:left="1440" w:hanging="360"/>
      </w:pPr>
      <w:rPr>
        <w:rFonts w:ascii="Arial" w:hAnsi="Arial" w:hint="default"/>
      </w:rPr>
    </w:lvl>
    <w:lvl w:ilvl="2" w:tplc="66DA21C0" w:tentative="1">
      <w:start w:val="1"/>
      <w:numFmt w:val="bullet"/>
      <w:lvlText w:val="•"/>
      <w:lvlJc w:val="left"/>
      <w:pPr>
        <w:tabs>
          <w:tab w:val="num" w:pos="2160"/>
        </w:tabs>
        <w:ind w:left="2160" w:hanging="360"/>
      </w:pPr>
      <w:rPr>
        <w:rFonts w:ascii="Arial" w:hAnsi="Arial" w:hint="default"/>
      </w:rPr>
    </w:lvl>
    <w:lvl w:ilvl="3" w:tplc="2EB66F78" w:tentative="1">
      <w:start w:val="1"/>
      <w:numFmt w:val="bullet"/>
      <w:lvlText w:val="•"/>
      <w:lvlJc w:val="left"/>
      <w:pPr>
        <w:tabs>
          <w:tab w:val="num" w:pos="2880"/>
        </w:tabs>
        <w:ind w:left="2880" w:hanging="360"/>
      </w:pPr>
      <w:rPr>
        <w:rFonts w:ascii="Arial" w:hAnsi="Arial" w:hint="default"/>
      </w:rPr>
    </w:lvl>
    <w:lvl w:ilvl="4" w:tplc="E288170E" w:tentative="1">
      <w:start w:val="1"/>
      <w:numFmt w:val="bullet"/>
      <w:lvlText w:val="•"/>
      <w:lvlJc w:val="left"/>
      <w:pPr>
        <w:tabs>
          <w:tab w:val="num" w:pos="3600"/>
        </w:tabs>
        <w:ind w:left="3600" w:hanging="360"/>
      </w:pPr>
      <w:rPr>
        <w:rFonts w:ascii="Arial" w:hAnsi="Arial" w:hint="default"/>
      </w:rPr>
    </w:lvl>
    <w:lvl w:ilvl="5" w:tplc="B5981DC2" w:tentative="1">
      <w:start w:val="1"/>
      <w:numFmt w:val="bullet"/>
      <w:lvlText w:val="•"/>
      <w:lvlJc w:val="left"/>
      <w:pPr>
        <w:tabs>
          <w:tab w:val="num" w:pos="4320"/>
        </w:tabs>
        <w:ind w:left="4320" w:hanging="360"/>
      </w:pPr>
      <w:rPr>
        <w:rFonts w:ascii="Arial" w:hAnsi="Arial" w:hint="default"/>
      </w:rPr>
    </w:lvl>
    <w:lvl w:ilvl="6" w:tplc="1F460846" w:tentative="1">
      <w:start w:val="1"/>
      <w:numFmt w:val="bullet"/>
      <w:lvlText w:val="•"/>
      <w:lvlJc w:val="left"/>
      <w:pPr>
        <w:tabs>
          <w:tab w:val="num" w:pos="5040"/>
        </w:tabs>
        <w:ind w:left="5040" w:hanging="360"/>
      </w:pPr>
      <w:rPr>
        <w:rFonts w:ascii="Arial" w:hAnsi="Arial" w:hint="default"/>
      </w:rPr>
    </w:lvl>
    <w:lvl w:ilvl="7" w:tplc="BD4EDB96" w:tentative="1">
      <w:start w:val="1"/>
      <w:numFmt w:val="bullet"/>
      <w:lvlText w:val="•"/>
      <w:lvlJc w:val="left"/>
      <w:pPr>
        <w:tabs>
          <w:tab w:val="num" w:pos="5760"/>
        </w:tabs>
        <w:ind w:left="5760" w:hanging="360"/>
      </w:pPr>
      <w:rPr>
        <w:rFonts w:ascii="Arial" w:hAnsi="Arial" w:hint="default"/>
      </w:rPr>
    </w:lvl>
    <w:lvl w:ilvl="8" w:tplc="ACAE38F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78D3D7B"/>
    <w:multiLevelType w:val="hybridMultilevel"/>
    <w:tmpl w:val="9B64F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D72D2"/>
    <w:multiLevelType w:val="hybridMultilevel"/>
    <w:tmpl w:val="4E269C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A826CD"/>
    <w:multiLevelType w:val="hybridMultilevel"/>
    <w:tmpl w:val="77DA4D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47676FB"/>
    <w:multiLevelType w:val="hybridMultilevel"/>
    <w:tmpl w:val="7FC06B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7EB2608"/>
    <w:multiLevelType w:val="hybridMultilevel"/>
    <w:tmpl w:val="80EAF4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A3E3460"/>
    <w:multiLevelType w:val="hybridMultilevel"/>
    <w:tmpl w:val="047C7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0A1E1F"/>
    <w:multiLevelType w:val="hybridMultilevel"/>
    <w:tmpl w:val="67CEA9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2D9E5523"/>
    <w:multiLevelType w:val="hybridMultilevel"/>
    <w:tmpl w:val="EB1AEB8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ED42CC6"/>
    <w:multiLevelType w:val="hybridMultilevel"/>
    <w:tmpl w:val="EB607412"/>
    <w:lvl w:ilvl="0" w:tplc="177A13D6">
      <w:start w:val="1"/>
      <w:numFmt w:val="decimal"/>
      <w:lvlText w:val="%1."/>
      <w:lvlJc w:val="left"/>
      <w:pPr>
        <w:ind w:left="720" w:hanging="360"/>
      </w:pPr>
      <w:rPr>
        <w:rFonts w:hint="default"/>
        <w:b w:val="0"/>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A02B18"/>
    <w:multiLevelType w:val="hybridMultilevel"/>
    <w:tmpl w:val="467EB55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9C5727"/>
    <w:multiLevelType w:val="hybridMultilevel"/>
    <w:tmpl w:val="B456CF9A"/>
    <w:lvl w:ilvl="0" w:tplc="96F258C8">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C44519"/>
    <w:multiLevelType w:val="hybridMultilevel"/>
    <w:tmpl w:val="A09CE8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34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973A4D"/>
    <w:multiLevelType w:val="hybridMultilevel"/>
    <w:tmpl w:val="C39261A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3DA38D3"/>
    <w:multiLevelType w:val="hybridMultilevel"/>
    <w:tmpl w:val="C9C411BA"/>
    <w:lvl w:ilvl="0" w:tplc="4B6282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1D5F4E"/>
    <w:multiLevelType w:val="hybridMultilevel"/>
    <w:tmpl w:val="DED649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47DF735E"/>
    <w:multiLevelType w:val="hybridMultilevel"/>
    <w:tmpl w:val="A8BCC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617667"/>
    <w:multiLevelType w:val="hybridMultilevel"/>
    <w:tmpl w:val="EE4EBD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F67F2"/>
    <w:multiLevelType w:val="hybridMultilevel"/>
    <w:tmpl w:val="4006760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494A68F6"/>
    <w:multiLevelType w:val="hybridMultilevel"/>
    <w:tmpl w:val="FB20A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F179B0"/>
    <w:multiLevelType w:val="hybridMultilevel"/>
    <w:tmpl w:val="E670F548"/>
    <w:lvl w:ilvl="0" w:tplc="A222689C">
      <w:start w:val="1"/>
      <w:numFmt w:val="bullet"/>
      <w:lvlText w:val=""/>
      <w:lvlJc w:val="left"/>
      <w:pPr>
        <w:ind w:left="90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F582A85"/>
    <w:multiLevelType w:val="hybridMultilevel"/>
    <w:tmpl w:val="E7B21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1D0AE1"/>
    <w:multiLevelType w:val="hybridMultilevel"/>
    <w:tmpl w:val="0AACA97C"/>
    <w:lvl w:ilvl="0" w:tplc="3DEE3E22">
      <w:start w:val="7"/>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A438B7"/>
    <w:multiLevelType w:val="hybridMultilevel"/>
    <w:tmpl w:val="1012E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A2244C"/>
    <w:multiLevelType w:val="hybridMultilevel"/>
    <w:tmpl w:val="409C1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BA3D66"/>
    <w:multiLevelType w:val="hybridMultilevel"/>
    <w:tmpl w:val="507E5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C4421B"/>
    <w:multiLevelType w:val="hybridMultilevel"/>
    <w:tmpl w:val="E066432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4" w15:restartNumberingAfterBreak="0">
    <w:nsid w:val="55573011"/>
    <w:multiLevelType w:val="hybridMultilevel"/>
    <w:tmpl w:val="32B221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827287E"/>
    <w:multiLevelType w:val="hybridMultilevel"/>
    <w:tmpl w:val="ACDAC4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5AE728F7"/>
    <w:multiLevelType w:val="hybridMultilevel"/>
    <w:tmpl w:val="D368D34A"/>
    <w:lvl w:ilvl="0" w:tplc="0409000F">
      <w:start w:val="1"/>
      <w:numFmt w:val="decimal"/>
      <w:lvlText w:val="%1."/>
      <w:lvlJc w:val="left"/>
      <w:pPr>
        <w:ind w:left="72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2922DA"/>
    <w:multiLevelType w:val="hybridMultilevel"/>
    <w:tmpl w:val="65BC7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7E5F78"/>
    <w:multiLevelType w:val="hybridMultilevel"/>
    <w:tmpl w:val="AFE8ED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9B51D94"/>
    <w:multiLevelType w:val="hybridMultilevel"/>
    <w:tmpl w:val="BE7AE3DA"/>
    <w:lvl w:ilvl="0" w:tplc="62EEB1FE">
      <w:start w:val="6"/>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E4625F"/>
    <w:multiLevelType w:val="hybridMultilevel"/>
    <w:tmpl w:val="22047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53956A8"/>
    <w:multiLevelType w:val="hybridMultilevel"/>
    <w:tmpl w:val="68F4E02C"/>
    <w:lvl w:ilvl="0" w:tplc="A766609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9D663A"/>
    <w:multiLevelType w:val="hybridMultilevel"/>
    <w:tmpl w:val="3020B1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77300724">
    <w:abstractNumId w:val="38"/>
  </w:num>
  <w:num w:numId="2" w16cid:durableId="1260530803">
    <w:abstractNumId w:val="5"/>
  </w:num>
  <w:num w:numId="3" w16cid:durableId="268464254">
    <w:abstractNumId w:val="20"/>
  </w:num>
  <w:num w:numId="4" w16cid:durableId="899638112">
    <w:abstractNumId w:val="11"/>
  </w:num>
  <w:num w:numId="5" w16cid:durableId="874389884">
    <w:abstractNumId w:val="40"/>
  </w:num>
  <w:num w:numId="6" w16cid:durableId="1195801154">
    <w:abstractNumId w:val="4"/>
  </w:num>
  <w:num w:numId="7" w16cid:durableId="413817513">
    <w:abstractNumId w:val="13"/>
  </w:num>
  <w:num w:numId="8" w16cid:durableId="1082677952">
    <w:abstractNumId w:val="27"/>
  </w:num>
  <w:num w:numId="9" w16cid:durableId="1312448337">
    <w:abstractNumId w:val="24"/>
  </w:num>
  <w:num w:numId="10" w16cid:durableId="24334901">
    <w:abstractNumId w:val="6"/>
  </w:num>
  <w:num w:numId="11" w16cid:durableId="1927807813">
    <w:abstractNumId w:val="34"/>
  </w:num>
  <w:num w:numId="12" w16cid:durableId="274168918">
    <w:abstractNumId w:val="33"/>
  </w:num>
  <w:num w:numId="13" w16cid:durableId="1396657989">
    <w:abstractNumId w:val="42"/>
  </w:num>
  <w:num w:numId="14" w16cid:durableId="1282104011">
    <w:abstractNumId w:val="1"/>
  </w:num>
  <w:num w:numId="15" w16cid:durableId="1782994071">
    <w:abstractNumId w:val="18"/>
  </w:num>
  <w:num w:numId="16" w16cid:durableId="1983846997">
    <w:abstractNumId w:val="30"/>
  </w:num>
  <w:num w:numId="17" w16cid:durableId="1716277005">
    <w:abstractNumId w:val="31"/>
  </w:num>
  <w:num w:numId="18" w16cid:durableId="1535772874">
    <w:abstractNumId w:val="37"/>
  </w:num>
  <w:num w:numId="19" w16cid:durableId="1798329916">
    <w:abstractNumId w:val="12"/>
  </w:num>
  <w:num w:numId="20" w16cid:durableId="119998393">
    <w:abstractNumId w:val="25"/>
  </w:num>
  <w:num w:numId="21" w16cid:durableId="1065487813">
    <w:abstractNumId w:val="16"/>
  </w:num>
  <w:num w:numId="22" w16cid:durableId="1743454574">
    <w:abstractNumId w:val="15"/>
  </w:num>
  <w:num w:numId="23" w16cid:durableId="269775454">
    <w:abstractNumId w:val="17"/>
  </w:num>
  <w:num w:numId="24" w16cid:durableId="1410466458">
    <w:abstractNumId w:val="3"/>
  </w:num>
  <w:num w:numId="25" w16cid:durableId="1852647404">
    <w:abstractNumId w:val="36"/>
  </w:num>
  <w:num w:numId="26" w16cid:durableId="1688675940">
    <w:abstractNumId w:val="41"/>
  </w:num>
  <w:num w:numId="27" w16cid:durableId="1472088873">
    <w:abstractNumId w:val="32"/>
  </w:num>
  <w:num w:numId="28" w16cid:durableId="1927499034">
    <w:abstractNumId w:val="23"/>
  </w:num>
  <w:num w:numId="29" w16cid:durableId="774059046">
    <w:abstractNumId w:val="39"/>
  </w:num>
  <w:num w:numId="30" w16cid:durableId="210698692">
    <w:abstractNumId w:val="19"/>
  </w:num>
  <w:num w:numId="31" w16cid:durableId="441460016">
    <w:abstractNumId w:val="21"/>
  </w:num>
  <w:num w:numId="32" w16cid:durableId="355236620">
    <w:abstractNumId w:val="2"/>
  </w:num>
  <w:num w:numId="33" w16cid:durableId="865482035">
    <w:abstractNumId w:val="9"/>
  </w:num>
  <w:num w:numId="34" w16cid:durableId="921331873">
    <w:abstractNumId w:val="14"/>
  </w:num>
  <w:num w:numId="35" w16cid:durableId="262416374">
    <w:abstractNumId w:val="35"/>
  </w:num>
  <w:num w:numId="36" w16cid:durableId="967710490">
    <w:abstractNumId w:val="7"/>
  </w:num>
  <w:num w:numId="37" w16cid:durableId="2124571946">
    <w:abstractNumId w:val="29"/>
  </w:num>
  <w:num w:numId="38" w16cid:durableId="544643">
    <w:abstractNumId w:val="8"/>
  </w:num>
  <w:num w:numId="39" w16cid:durableId="170418160">
    <w:abstractNumId w:val="28"/>
  </w:num>
  <w:num w:numId="40" w16cid:durableId="2041935337">
    <w:abstractNumId w:val="26"/>
  </w:num>
  <w:num w:numId="41" w16cid:durableId="368531718">
    <w:abstractNumId w:val="0"/>
  </w:num>
  <w:num w:numId="42" w16cid:durableId="1247110091">
    <w:abstractNumId w:val="10"/>
  </w:num>
  <w:num w:numId="43" w16cid:durableId="1262949939">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FF8"/>
    <w:rsid w:val="000024C9"/>
    <w:rsid w:val="0000670F"/>
    <w:rsid w:val="00013358"/>
    <w:rsid w:val="00016836"/>
    <w:rsid w:val="00020FEF"/>
    <w:rsid w:val="00037EAD"/>
    <w:rsid w:val="00043DEB"/>
    <w:rsid w:val="00044B6B"/>
    <w:rsid w:val="000535EC"/>
    <w:rsid w:val="00054C6F"/>
    <w:rsid w:val="0006006B"/>
    <w:rsid w:val="00061372"/>
    <w:rsid w:val="00062133"/>
    <w:rsid w:val="00064E63"/>
    <w:rsid w:val="00066A5A"/>
    <w:rsid w:val="00066D7D"/>
    <w:rsid w:val="00066F98"/>
    <w:rsid w:val="00072E89"/>
    <w:rsid w:val="000743D5"/>
    <w:rsid w:val="000761FA"/>
    <w:rsid w:val="00077C7A"/>
    <w:rsid w:val="00083D89"/>
    <w:rsid w:val="000840CD"/>
    <w:rsid w:val="00084D5E"/>
    <w:rsid w:val="00092590"/>
    <w:rsid w:val="00093547"/>
    <w:rsid w:val="00095BBF"/>
    <w:rsid w:val="000A325E"/>
    <w:rsid w:val="000A3DCE"/>
    <w:rsid w:val="000A4481"/>
    <w:rsid w:val="000A4634"/>
    <w:rsid w:val="000B39A0"/>
    <w:rsid w:val="000B54B2"/>
    <w:rsid w:val="000B65C4"/>
    <w:rsid w:val="000C1047"/>
    <w:rsid w:val="000C1C25"/>
    <w:rsid w:val="000C755A"/>
    <w:rsid w:val="000D021C"/>
    <w:rsid w:val="000D0B82"/>
    <w:rsid w:val="000D1167"/>
    <w:rsid w:val="000D3E6A"/>
    <w:rsid w:val="000D4955"/>
    <w:rsid w:val="000D706A"/>
    <w:rsid w:val="000D76A5"/>
    <w:rsid w:val="000E2D16"/>
    <w:rsid w:val="000E4231"/>
    <w:rsid w:val="000E6BA4"/>
    <w:rsid w:val="000F0678"/>
    <w:rsid w:val="000F1C1E"/>
    <w:rsid w:val="000F5D6B"/>
    <w:rsid w:val="001034E9"/>
    <w:rsid w:val="0011069A"/>
    <w:rsid w:val="00112A48"/>
    <w:rsid w:val="001134AB"/>
    <w:rsid w:val="00116749"/>
    <w:rsid w:val="001168FA"/>
    <w:rsid w:val="00117409"/>
    <w:rsid w:val="001237E0"/>
    <w:rsid w:val="00131B71"/>
    <w:rsid w:val="00132F9F"/>
    <w:rsid w:val="001348C0"/>
    <w:rsid w:val="001370A6"/>
    <w:rsid w:val="001372A5"/>
    <w:rsid w:val="001428EC"/>
    <w:rsid w:val="00147174"/>
    <w:rsid w:val="00152937"/>
    <w:rsid w:val="0015389B"/>
    <w:rsid w:val="001550FF"/>
    <w:rsid w:val="0015781C"/>
    <w:rsid w:val="00157E4B"/>
    <w:rsid w:val="00157F8D"/>
    <w:rsid w:val="001667FE"/>
    <w:rsid w:val="001712D7"/>
    <w:rsid w:val="00174D99"/>
    <w:rsid w:val="00180857"/>
    <w:rsid w:val="00181D27"/>
    <w:rsid w:val="00182730"/>
    <w:rsid w:val="0018390E"/>
    <w:rsid w:val="00184C43"/>
    <w:rsid w:val="00186F2B"/>
    <w:rsid w:val="0018765D"/>
    <w:rsid w:val="00194A05"/>
    <w:rsid w:val="001A1718"/>
    <w:rsid w:val="001A1737"/>
    <w:rsid w:val="001A1DA1"/>
    <w:rsid w:val="001A304C"/>
    <w:rsid w:val="001A3E17"/>
    <w:rsid w:val="001A462F"/>
    <w:rsid w:val="001A5387"/>
    <w:rsid w:val="001B01F3"/>
    <w:rsid w:val="001B71FC"/>
    <w:rsid w:val="001B77EB"/>
    <w:rsid w:val="001C222C"/>
    <w:rsid w:val="001C289F"/>
    <w:rsid w:val="001C2C6A"/>
    <w:rsid w:val="001C4E72"/>
    <w:rsid w:val="001D07CD"/>
    <w:rsid w:val="001D0E56"/>
    <w:rsid w:val="001D0EF9"/>
    <w:rsid w:val="001D32E8"/>
    <w:rsid w:val="001D63F6"/>
    <w:rsid w:val="001E1A15"/>
    <w:rsid w:val="001E23FC"/>
    <w:rsid w:val="001E4B47"/>
    <w:rsid w:val="001F0B56"/>
    <w:rsid w:val="001F1310"/>
    <w:rsid w:val="001F29B1"/>
    <w:rsid w:val="001F2C40"/>
    <w:rsid w:val="00205332"/>
    <w:rsid w:val="00214B56"/>
    <w:rsid w:val="00221D05"/>
    <w:rsid w:val="002231BD"/>
    <w:rsid w:val="0022775C"/>
    <w:rsid w:val="00236925"/>
    <w:rsid w:val="002418ED"/>
    <w:rsid w:val="0024609C"/>
    <w:rsid w:val="002522FC"/>
    <w:rsid w:val="002547F6"/>
    <w:rsid w:val="00254CEB"/>
    <w:rsid w:val="002556B6"/>
    <w:rsid w:val="00275BCF"/>
    <w:rsid w:val="0027636A"/>
    <w:rsid w:val="00277080"/>
    <w:rsid w:val="00281120"/>
    <w:rsid w:val="0028152D"/>
    <w:rsid w:val="002837C6"/>
    <w:rsid w:val="002860A9"/>
    <w:rsid w:val="002900F9"/>
    <w:rsid w:val="002914AD"/>
    <w:rsid w:val="00291776"/>
    <w:rsid w:val="002956CF"/>
    <w:rsid w:val="00295BE1"/>
    <w:rsid w:val="00296C81"/>
    <w:rsid w:val="002A02EF"/>
    <w:rsid w:val="002A30A7"/>
    <w:rsid w:val="002A5CEE"/>
    <w:rsid w:val="002A6C01"/>
    <w:rsid w:val="002A7775"/>
    <w:rsid w:val="002B1857"/>
    <w:rsid w:val="002B311C"/>
    <w:rsid w:val="002B69D7"/>
    <w:rsid w:val="002C0919"/>
    <w:rsid w:val="002C5299"/>
    <w:rsid w:val="002C55F4"/>
    <w:rsid w:val="002C63CC"/>
    <w:rsid w:val="002C736F"/>
    <w:rsid w:val="002D3511"/>
    <w:rsid w:val="002E2118"/>
    <w:rsid w:val="002E310E"/>
    <w:rsid w:val="002F1995"/>
    <w:rsid w:val="002F23B8"/>
    <w:rsid w:val="002F2B4E"/>
    <w:rsid w:val="002F4B9B"/>
    <w:rsid w:val="003031CF"/>
    <w:rsid w:val="00306F41"/>
    <w:rsid w:val="00331157"/>
    <w:rsid w:val="00334F80"/>
    <w:rsid w:val="0033710E"/>
    <w:rsid w:val="00340F38"/>
    <w:rsid w:val="00347AC0"/>
    <w:rsid w:val="003A0ED8"/>
    <w:rsid w:val="003A4D1F"/>
    <w:rsid w:val="003A702A"/>
    <w:rsid w:val="003B524D"/>
    <w:rsid w:val="003B5891"/>
    <w:rsid w:val="003D4E10"/>
    <w:rsid w:val="003E0F01"/>
    <w:rsid w:val="003E18D3"/>
    <w:rsid w:val="003E1917"/>
    <w:rsid w:val="003E3663"/>
    <w:rsid w:val="003E38EA"/>
    <w:rsid w:val="003E461D"/>
    <w:rsid w:val="003E4886"/>
    <w:rsid w:val="003E6F2E"/>
    <w:rsid w:val="003E7480"/>
    <w:rsid w:val="003F0DA7"/>
    <w:rsid w:val="003F208E"/>
    <w:rsid w:val="003F3D67"/>
    <w:rsid w:val="003F57E5"/>
    <w:rsid w:val="00402DC5"/>
    <w:rsid w:val="00404EBD"/>
    <w:rsid w:val="0040635D"/>
    <w:rsid w:val="004078C8"/>
    <w:rsid w:val="00407C77"/>
    <w:rsid w:val="00407CBA"/>
    <w:rsid w:val="004162A4"/>
    <w:rsid w:val="004167CF"/>
    <w:rsid w:val="00416A4B"/>
    <w:rsid w:val="00416C10"/>
    <w:rsid w:val="00421665"/>
    <w:rsid w:val="00421C65"/>
    <w:rsid w:val="0042353B"/>
    <w:rsid w:val="004244AD"/>
    <w:rsid w:val="0042478B"/>
    <w:rsid w:val="0042599D"/>
    <w:rsid w:val="00435C56"/>
    <w:rsid w:val="00436A67"/>
    <w:rsid w:val="00437DB0"/>
    <w:rsid w:val="00444DC7"/>
    <w:rsid w:val="00445142"/>
    <w:rsid w:val="00445DB3"/>
    <w:rsid w:val="00445DD5"/>
    <w:rsid w:val="00446BDD"/>
    <w:rsid w:val="00447F03"/>
    <w:rsid w:val="004516AB"/>
    <w:rsid w:val="00453050"/>
    <w:rsid w:val="0045596E"/>
    <w:rsid w:val="004602DC"/>
    <w:rsid w:val="00472120"/>
    <w:rsid w:val="0047390D"/>
    <w:rsid w:val="0047491D"/>
    <w:rsid w:val="00475A27"/>
    <w:rsid w:val="00475F01"/>
    <w:rsid w:val="004778BE"/>
    <w:rsid w:val="00477E53"/>
    <w:rsid w:val="00477F5E"/>
    <w:rsid w:val="0048037E"/>
    <w:rsid w:val="004844F4"/>
    <w:rsid w:val="00485127"/>
    <w:rsid w:val="00486DDE"/>
    <w:rsid w:val="004A14AD"/>
    <w:rsid w:val="004B20E7"/>
    <w:rsid w:val="004B2E0B"/>
    <w:rsid w:val="004C187C"/>
    <w:rsid w:val="004C355A"/>
    <w:rsid w:val="004C4342"/>
    <w:rsid w:val="004C4E40"/>
    <w:rsid w:val="004C6117"/>
    <w:rsid w:val="004C78FB"/>
    <w:rsid w:val="004D1790"/>
    <w:rsid w:val="004E1E55"/>
    <w:rsid w:val="004E54D4"/>
    <w:rsid w:val="004E7213"/>
    <w:rsid w:val="004F1A48"/>
    <w:rsid w:val="004F4E63"/>
    <w:rsid w:val="004F7DCB"/>
    <w:rsid w:val="005023A5"/>
    <w:rsid w:val="00503FB3"/>
    <w:rsid w:val="005055DC"/>
    <w:rsid w:val="005066F5"/>
    <w:rsid w:val="00510116"/>
    <w:rsid w:val="00512AEC"/>
    <w:rsid w:val="00513F0B"/>
    <w:rsid w:val="00514759"/>
    <w:rsid w:val="00514F09"/>
    <w:rsid w:val="00517135"/>
    <w:rsid w:val="00520E25"/>
    <w:rsid w:val="00522DC5"/>
    <w:rsid w:val="0052376D"/>
    <w:rsid w:val="00525BFF"/>
    <w:rsid w:val="00535690"/>
    <w:rsid w:val="00535FBB"/>
    <w:rsid w:val="0053613F"/>
    <w:rsid w:val="0055127E"/>
    <w:rsid w:val="00552877"/>
    <w:rsid w:val="0056012A"/>
    <w:rsid w:val="00563E63"/>
    <w:rsid w:val="00565E61"/>
    <w:rsid w:val="00565E6D"/>
    <w:rsid w:val="00573B65"/>
    <w:rsid w:val="00580C28"/>
    <w:rsid w:val="00583D76"/>
    <w:rsid w:val="00593397"/>
    <w:rsid w:val="0059697C"/>
    <w:rsid w:val="005A144B"/>
    <w:rsid w:val="005A4FED"/>
    <w:rsid w:val="005A5BBE"/>
    <w:rsid w:val="005B3104"/>
    <w:rsid w:val="005B3BB2"/>
    <w:rsid w:val="005B62C6"/>
    <w:rsid w:val="005C345D"/>
    <w:rsid w:val="005C7BB0"/>
    <w:rsid w:val="005D5EEB"/>
    <w:rsid w:val="005D63CB"/>
    <w:rsid w:val="005E11AA"/>
    <w:rsid w:val="005E26CE"/>
    <w:rsid w:val="005E5EFE"/>
    <w:rsid w:val="005E74EA"/>
    <w:rsid w:val="005F0F53"/>
    <w:rsid w:val="005F178B"/>
    <w:rsid w:val="005F55C1"/>
    <w:rsid w:val="005F58BD"/>
    <w:rsid w:val="00601670"/>
    <w:rsid w:val="0060399F"/>
    <w:rsid w:val="006053A7"/>
    <w:rsid w:val="006071FD"/>
    <w:rsid w:val="00607F42"/>
    <w:rsid w:val="006110F6"/>
    <w:rsid w:val="006127AB"/>
    <w:rsid w:val="00614F4A"/>
    <w:rsid w:val="006217AC"/>
    <w:rsid w:val="00624A71"/>
    <w:rsid w:val="00626D0D"/>
    <w:rsid w:val="0063533F"/>
    <w:rsid w:val="00635BC1"/>
    <w:rsid w:val="00636D1C"/>
    <w:rsid w:val="00641FEE"/>
    <w:rsid w:val="0064632E"/>
    <w:rsid w:val="0064655A"/>
    <w:rsid w:val="00652A2A"/>
    <w:rsid w:val="00654409"/>
    <w:rsid w:val="006547DF"/>
    <w:rsid w:val="00655C01"/>
    <w:rsid w:val="00655E5B"/>
    <w:rsid w:val="00657149"/>
    <w:rsid w:val="00663676"/>
    <w:rsid w:val="00664F76"/>
    <w:rsid w:val="00665EBB"/>
    <w:rsid w:val="00666C5A"/>
    <w:rsid w:val="0066720B"/>
    <w:rsid w:val="00671F21"/>
    <w:rsid w:val="00674397"/>
    <w:rsid w:val="006855F4"/>
    <w:rsid w:val="00686664"/>
    <w:rsid w:val="006908FB"/>
    <w:rsid w:val="00695282"/>
    <w:rsid w:val="006A0BA4"/>
    <w:rsid w:val="006A0F61"/>
    <w:rsid w:val="006A11E8"/>
    <w:rsid w:val="006A1FC3"/>
    <w:rsid w:val="006A22C4"/>
    <w:rsid w:val="006A7685"/>
    <w:rsid w:val="006B33BC"/>
    <w:rsid w:val="006B4345"/>
    <w:rsid w:val="006B5275"/>
    <w:rsid w:val="006B5319"/>
    <w:rsid w:val="006B6E5B"/>
    <w:rsid w:val="006C1E50"/>
    <w:rsid w:val="006C6E70"/>
    <w:rsid w:val="006C776E"/>
    <w:rsid w:val="006D429C"/>
    <w:rsid w:val="006D540F"/>
    <w:rsid w:val="006D7970"/>
    <w:rsid w:val="006E2752"/>
    <w:rsid w:val="006E2F9F"/>
    <w:rsid w:val="006E5ACA"/>
    <w:rsid w:val="006F1D2D"/>
    <w:rsid w:val="006F2251"/>
    <w:rsid w:val="006F50CB"/>
    <w:rsid w:val="006F7C83"/>
    <w:rsid w:val="00700050"/>
    <w:rsid w:val="00700D2C"/>
    <w:rsid w:val="007011EC"/>
    <w:rsid w:val="00703312"/>
    <w:rsid w:val="00704125"/>
    <w:rsid w:val="00704460"/>
    <w:rsid w:val="00705438"/>
    <w:rsid w:val="00712312"/>
    <w:rsid w:val="007177E2"/>
    <w:rsid w:val="007213CF"/>
    <w:rsid w:val="00723412"/>
    <w:rsid w:val="00724C07"/>
    <w:rsid w:val="00730C27"/>
    <w:rsid w:val="007325D5"/>
    <w:rsid w:val="0073474C"/>
    <w:rsid w:val="007364C9"/>
    <w:rsid w:val="00736648"/>
    <w:rsid w:val="0073798A"/>
    <w:rsid w:val="00742485"/>
    <w:rsid w:val="0074406D"/>
    <w:rsid w:val="00750114"/>
    <w:rsid w:val="007523AE"/>
    <w:rsid w:val="0075437F"/>
    <w:rsid w:val="00765C2A"/>
    <w:rsid w:val="00773535"/>
    <w:rsid w:val="00774518"/>
    <w:rsid w:val="00774CFA"/>
    <w:rsid w:val="0077578D"/>
    <w:rsid w:val="00775E70"/>
    <w:rsid w:val="00777307"/>
    <w:rsid w:val="007849C4"/>
    <w:rsid w:val="00790764"/>
    <w:rsid w:val="00790918"/>
    <w:rsid w:val="007910EA"/>
    <w:rsid w:val="00791349"/>
    <w:rsid w:val="00792AC7"/>
    <w:rsid w:val="00792C0A"/>
    <w:rsid w:val="007939B7"/>
    <w:rsid w:val="007A008F"/>
    <w:rsid w:val="007A0F9A"/>
    <w:rsid w:val="007A17B3"/>
    <w:rsid w:val="007A4526"/>
    <w:rsid w:val="007A5789"/>
    <w:rsid w:val="007A6E4C"/>
    <w:rsid w:val="007A6FDE"/>
    <w:rsid w:val="007B44BC"/>
    <w:rsid w:val="007B6053"/>
    <w:rsid w:val="007B62F3"/>
    <w:rsid w:val="007B638C"/>
    <w:rsid w:val="007C375D"/>
    <w:rsid w:val="007C56EB"/>
    <w:rsid w:val="007C61C9"/>
    <w:rsid w:val="007D08EF"/>
    <w:rsid w:val="007D79AA"/>
    <w:rsid w:val="007E0545"/>
    <w:rsid w:val="007E0C90"/>
    <w:rsid w:val="007E5C18"/>
    <w:rsid w:val="007F1087"/>
    <w:rsid w:val="007F21BC"/>
    <w:rsid w:val="007F5EE4"/>
    <w:rsid w:val="00800A04"/>
    <w:rsid w:val="00803360"/>
    <w:rsid w:val="00805381"/>
    <w:rsid w:val="00805F17"/>
    <w:rsid w:val="008068BA"/>
    <w:rsid w:val="00810EF8"/>
    <w:rsid w:val="00811815"/>
    <w:rsid w:val="0081796A"/>
    <w:rsid w:val="00821D6A"/>
    <w:rsid w:val="00822324"/>
    <w:rsid w:val="00822596"/>
    <w:rsid w:val="008237CD"/>
    <w:rsid w:val="0082454C"/>
    <w:rsid w:val="008256B5"/>
    <w:rsid w:val="008328E2"/>
    <w:rsid w:val="00836357"/>
    <w:rsid w:val="00846D98"/>
    <w:rsid w:val="0085062A"/>
    <w:rsid w:val="008510EB"/>
    <w:rsid w:val="00866E47"/>
    <w:rsid w:val="00867E46"/>
    <w:rsid w:val="00870218"/>
    <w:rsid w:val="008708D8"/>
    <w:rsid w:val="008747D0"/>
    <w:rsid w:val="00874D1B"/>
    <w:rsid w:val="008760B5"/>
    <w:rsid w:val="008802ED"/>
    <w:rsid w:val="00880B34"/>
    <w:rsid w:val="008831AB"/>
    <w:rsid w:val="00883FC3"/>
    <w:rsid w:val="00893639"/>
    <w:rsid w:val="00893BFA"/>
    <w:rsid w:val="00894BFA"/>
    <w:rsid w:val="00895871"/>
    <w:rsid w:val="00897CCD"/>
    <w:rsid w:val="008B0904"/>
    <w:rsid w:val="008B188A"/>
    <w:rsid w:val="008B3AC3"/>
    <w:rsid w:val="008B4BC5"/>
    <w:rsid w:val="008B4FD6"/>
    <w:rsid w:val="008B54A1"/>
    <w:rsid w:val="008B6741"/>
    <w:rsid w:val="008C1D71"/>
    <w:rsid w:val="008C23FE"/>
    <w:rsid w:val="008C3348"/>
    <w:rsid w:val="008C55F6"/>
    <w:rsid w:val="008C643C"/>
    <w:rsid w:val="008C6B9D"/>
    <w:rsid w:val="008D20D3"/>
    <w:rsid w:val="008D2F27"/>
    <w:rsid w:val="008D39CB"/>
    <w:rsid w:val="008D7A06"/>
    <w:rsid w:val="008E0E05"/>
    <w:rsid w:val="008E5FEB"/>
    <w:rsid w:val="008E7EC1"/>
    <w:rsid w:val="008F3AC0"/>
    <w:rsid w:val="008F4CE7"/>
    <w:rsid w:val="008F70E2"/>
    <w:rsid w:val="00901BBA"/>
    <w:rsid w:val="009023BA"/>
    <w:rsid w:val="0090254F"/>
    <w:rsid w:val="00903F9A"/>
    <w:rsid w:val="00905085"/>
    <w:rsid w:val="00905F58"/>
    <w:rsid w:val="00913104"/>
    <w:rsid w:val="00916CCD"/>
    <w:rsid w:val="009170D7"/>
    <w:rsid w:val="009217D8"/>
    <w:rsid w:val="009264E9"/>
    <w:rsid w:val="00927B1F"/>
    <w:rsid w:val="00930F2E"/>
    <w:rsid w:val="00934BB1"/>
    <w:rsid w:val="00942E17"/>
    <w:rsid w:val="00945259"/>
    <w:rsid w:val="00945604"/>
    <w:rsid w:val="00945F4A"/>
    <w:rsid w:val="009464A7"/>
    <w:rsid w:val="0095014B"/>
    <w:rsid w:val="009537C7"/>
    <w:rsid w:val="00953EF3"/>
    <w:rsid w:val="0095532D"/>
    <w:rsid w:val="00956373"/>
    <w:rsid w:val="009657EF"/>
    <w:rsid w:val="00967FA0"/>
    <w:rsid w:val="00972628"/>
    <w:rsid w:val="00972957"/>
    <w:rsid w:val="00974228"/>
    <w:rsid w:val="0098386D"/>
    <w:rsid w:val="00984D1B"/>
    <w:rsid w:val="00986793"/>
    <w:rsid w:val="009943E1"/>
    <w:rsid w:val="009943F9"/>
    <w:rsid w:val="009A100F"/>
    <w:rsid w:val="009A366E"/>
    <w:rsid w:val="009A560D"/>
    <w:rsid w:val="009B0685"/>
    <w:rsid w:val="009B1431"/>
    <w:rsid w:val="009B3F14"/>
    <w:rsid w:val="009B632D"/>
    <w:rsid w:val="009C0399"/>
    <w:rsid w:val="009C0D70"/>
    <w:rsid w:val="009C1EF4"/>
    <w:rsid w:val="009D2B16"/>
    <w:rsid w:val="009D2EAC"/>
    <w:rsid w:val="009D4649"/>
    <w:rsid w:val="009D6C6E"/>
    <w:rsid w:val="009D6D9A"/>
    <w:rsid w:val="009E02C7"/>
    <w:rsid w:val="009E0407"/>
    <w:rsid w:val="009E1E97"/>
    <w:rsid w:val="009F3C13"/>
    <w:rsid w:val="009F6827"/>
    <w:rsid w:val="009F6845"/>
    <w:rsid w:val="009F7265"/>
    <w:rsid w:val="00A0267A"/>
    <w:rsid w:val="00A02C2B"/>
    <w:rsid w:val="00A03BF1"/>
    <w:rsid w:val="00A0433E"/>
    <w:rsid w:val="00A14800"/>
    <w:rsid w:val="00A15232"/>
    <w:rsid w:val="00A17A7E"/>
    <w:rsid w:val="00A23243"/>
    <w:rsid w:val="00A24616"/>
    <w:rsid w:val="00A24892"/>
    <w:rsid w:val="00A25236"/>
    <w:rsid w:val="00A3288D"/>
    <w:rsid w:val="00A330A5"/>
    <w:rsid w:val="00A409AB"/>
    <w:rsid w:val="00A41825"/>
    <w:rsid w:val="00A42BE1"/>
    <w:rsid w:val="00A43FEF"/>
    <w:rsid w:val="00A45737"/>
    <w:rsid w:val="00A506EA"/>
    <w:rsid w:val="00A551BD"/>
    <w:rsid w:val="00A55B92"/>
    <w:rsid w:val="00A630C8"/>
    <w:rsid w:val="00A646AE"/>
    <w:rsid w:val="00A73486"/>
    <w:rsid w:val="00A73D07"/>
    <w:rsid w:val="00A75FC5"/>
    <w:rsid w:val="00A82B49"/>
    <w:rsid w:val="00A86543"/>
    <w:rsid w:val="00A94EDE"/>
    <w:rsid w:val="00A95EFD"/>
    <w:rsid w:val="00A96CE3"/>
    <w:rsid w:val="00AA017A"/>
    <w:rsid w:val="00AA2861"/>
    <w:rsid w:val="00AA31CD"/>
    <w:rsid w:val="00AA3E07"/>
    <w:rsid w:val="00AA406B"/>
    <w:rsid w:val="00AA550F"/>
    <w:rsid w:val="00AB1B92"/>
    <w:rsid w:val="00AB1EB7"/>
    <w:rsid w:val="00AB41BF"/>
    <w:rsid w:val="00AC2655"/>
    <w:rsid w:val="00AC42EA"/>
    <w:rsid w:val="00AC6539"/>
    <w:rsid w:val="00AC7C47"/>
    <w:rsid w:val="00AD67F8"/>
    <w:rsid w:val="00AD74B1"/>
    <w:rsid w:val="00AD775A"/>
    <w:rsid w:val="00AE3934"/>
    <w:rsid w:val="00AE54F3"/>
    <w:rsid w:val="00AE5917"/>
    <w:rsid w:val="00AF0C80"/>
    <w:rsid w:val="00AF18E1"/>
    <w:rsid w:val="00AF518D"/>
    <w:rsid w:val="00AF67BE"/>
    <w:rsid w:val="00AF6A6B"/>
    <w:rsid w:val="00AF7068"/>
    <w:rsid w:val="00B05B81"/>
    <w:rsid w:val="00B078C9"/>
    <w:rsid w:val="00B1212D"/>
    <w:rsid w:val="00B15B07"/>
    <w:rsid w:val="00B2028F"/>
    <w:rsid w:val="00B2072D"/>
    <w:rsid w:val="00B21ACA"/>
    <w:rsid w:val="00B21DE5"/>
    <w:rsid w:val="00B21F7D"/>
    <w:rsid w:val="00B240FA"/>
    <w:rsid w:val="00B2564B"/>
    <w:rsid w:val="00B2626B"/>
    <w:rsid w:val="00B26BA1"/>
    <w:rsid w:val="00B30907"/>
    <w:rsid w:val="00B311BD"/>
    <w:rsid w:val="00B32DE3"/>
    <w:rsid w:val="00B371DD"/>
    <w:rsid w:val="00B417EA"/>
    <w:rsid w:val="00B43360"/>
    <w:rsid w:val="00B4476A"/>
    <w:rsid w:val="00B520C9"/>
    <w:rsid w:val="00B55CC5"/>
    <w:rsid w:val="00B60A36"/>
    <w:rsid w:val="00B61252"/>
    <w:rsid w:val="00B63178"/>
    <w:rsid w:val="00B65786"/>
    <w:rsid w:val="00B71257"/>
    <w:rsid w:val="00B71941"/>
    <w:rsid w:val="00B72790"/>
    <w:rsid w:val="00B73044"/>
    <w:rsid w:val="00B738C8"/>
    <w:rsid w:val="00B76E69"/>
    <w:rsid w:val="00B77F0A"/>
    <w:rsid w:val="00B8430F"/>
    <w:rsid w:val="00B914B4"/>
    <w:rsid w:val="00B91B42"/>
    <w:rsid w:val="00B9409C"/>
    <w:rsid w:val="00B96794"/>
    <w:rsid w:val="00B967C0"/>
    <w:rsid w:val="00B97BC9"/>
    <w:rsid w:val="00B97C29"/>
    <w:rsid w:val="00BA52D1"/>
    <w:rsid w:val="00BA786C"/>
    <w:rsid w:val="00BB051C"/>
    <w:rsid w:val="00BB3253"/>
    <w:rsid w:val="00BB3B02"/>
    <w:rsid w:val="00BB476C"/>
    <w:rsid w:val="00BC017B"/>
    <w:rsid w:val="00BC0D42"/>
    <w:rsid w:val="00BC6ABD"/>
    <w:rsid w:val="00BC6BB8"/>
    <w:rsid w:val="00BD0133"/>
    <w:rsid w:val="00BD23C5"/>
    <w:rsid w:val="00BD2E9F"/>
    <w:rsid w:val="00BD3FF8"/>
    <w:rsid w:val="00BE5941"/>
    <w:rsid w:val="00BF2D4C"/>
    <w:rsid w:val="00C06F48"/>
    <w:rsid w:val="00C12C41"/>
    <w:rsid w:val="00C13DE2"/>
    <w:rsid w:val="00C16013"/>
    <w:rsid w:val="00C16FFA"/>
    <w:rsid w:val="00C2336E"/>
    <w:rsid w:val="00C24E76"/>
    <w:rsid w:val="00C30164"/>
    <w:rsid w:val="00C30C40"/>
    <w:rsid w:val="00C325CE"/>
    <w:rsid w:val="00C32B10"/>
    <w:rsid w:val="00C35638"/>
    <w:rsid w:val="00C37CCF"/>
    <w:rsid w:val="00C42E5C"/>
    <w:rsid w:val="00C5484D"/>
    <w:rsid w:val="00C614AC"/>
    <w:rsid w:val="00C61D76"/>
    <w:rsid w:val="00C6536B"/>
    <w:rsid w:val="00C76A7F"/>
    <w:rsid w:val="00C77A44"/>
    <w:rsid w:val="00C81DAC"/>
    <w:rsid w:val="00C8281E"/>
    <w:rsid w:val="00C903AC"/>
    <w:rsid w:val="00C91562"/>
    <w:rsid w:val="00CA111E"/>
    <w:rsid w:val="00CA5341"/>
    <w:rsid w:val="00CA59C7"/>
    <w:rsid w:val="00CB0DBD"/>
    <w:rsid w:val="00CB4DF1"/>
    <w:rsid w:val="00CB596A"/>
    <w:rsid w:val="00CC2998"/>
    <w:rsid w:val="00CC65E3"/>
    <w:rsid w:val="00CC7A35"/>
    <w:rsid w:val="00CD1093"/>
    <w:rsid w:val="00CD33FC"/>
    <w:rsid w:val="00CE4793"/>
    <w:rsid w:val="00CE48CA"/>
    <w:rsid w:val="00CE4ACB"/>
    <w:rsid w:val="00CF1E9C"/>
    <w:rsid w:val="00CF6EC2"/>
    <w:rsid w:val="00D018E2"/>
    <w:rsid w:val="00D02A30"/>
    <w:rsid w:val="00D11CA1"/>
    <w:rsid w:val="00D1369E"/>
    <w:rsid w:val="00D24BE1"/>
    <w:rsid w:val="00D269AB"/>
    <w:rsid w:val="00D27207"/>
    <w:rsid w:val="00D27730"/>
    <w:rsid w:val="00D31704"/>
    <w:rsid w:val="00D33798"/>
    <w:rsid w:val="00D3411D"/>
    <w:rsid w:val="00D34A84"/>
    <w:rsid w:val="00D41564"/>
    <w:rsid w:val="00D47CB1"/>
    <w:rsid w:val="00D50694"/>
    <w:rsid w:val="00D545A8"/>
    <w:rsid w:val="00D5606D"/>
    <w:rsid w:val="00D56C10"/>
    <w:rsid w:val="00D603DA"/>
    <w:rsid w:val="00D61B9C"/>
    <w:rsid w:val="00D62D96"/>
    <w:rsid w:val="00D63A41"/>
    <w:rsid w:val="00D7328E"/>
    <w:rsid w:val="00D75683"/>
    <w:rsid w:val="00D75F78"/>
    <w:rsid w:val="00D7683A"/>
    <w:rsid w:val="00D80686"/>
    <w:rsid w:val="00D81445"/>
    <w:rsid w:val="00D83C7C"/>
    <w:rsid w:val="00D85631"/>
    <w:rsid w:val="00D92F99"/>
    <w:rsid w:val="00D93682"/>
    <w:rsid w:val="00D94875"/>
    <w:rsid w:val="00D95162"/>
    <w:rsid w:val="00DA3F1B"/>
    <w:rsid w:val="00DA5E6B"/>
    <w:rsid w:val="00DB3682"/>
    <w:rsid w:val="00DB4D7D"/>
    <w:rsid w:val="00DC12AA"/>
    <w:rsid w:val="00DC3F88"/>
    <w:rsid w:val="00DC4D11"/>
    <w:rsid w:val="00DC4D25"/>
    <w:rsid w:val="00DD12C0"/>
    <w:rsid w:val="00DD26F7"/>
    <w:rsid w:val="00DD4445"/>
    <w:rsid w:val="00DD5A19"/>
    <w:rsid w:val="00DD6758"/>
    <w:rsid w:val="00DD693E"/>
    <w:rsid w:val="00DE7C1A"/>
    <w:rsid w:val="00DF31FB"/>
    <w:rsid w:val="00DF39BF"/>
    <w:rsid w:val="00E00FFD"/>
    <w:rsid w:val="00E02DEA"/>
    <w:rsid w:val="00E03072"/>
    <w:rsid w:val="00E114F7"/>
    <w:rsid w:val="00E1400D"/>
    <w:rsid w:val="00E16362"/>
    <w:rsid w:val="00E16C99"/>
    <w:rsid w:val="00E2029C"/>
    <w:rsid w:val="00E20ED6"/>
    <w:rsid w:val="00E24F8B"/>
    <w:rsid w:val="00E25740"/>
    <w:rsid w:val="00E2660E"/>
    <w:rsid w:val="00E2711E"/>
    <w:rsid w:val="00E27323"/>
    <w:rsid w:val="00E41EAD"/>
    <w:rsid w:val="00E45093"/>
    <w:rsid w:val="00E45DBF"/>
    <w:rsid w:val="00E63A0E"/>
    <w:rsid w:val="00E6668E"/>
    <w:rsid w:val="00E67A8E"/>
    <w:rsid w:val="00E70852"/>
    <w:rsid w:val="00E8099E"/>
    <w:rsid w:val="00E83798"/>
    <w:rsid w:val="00E90603"/>
    <w:rsid w:val="00E9107A"/>
    <w:rsid w:val="00E9640E"/>
    <w:rsid w:val="00EA1505"/>
    <w:rsid w:val="00EA2BDA"/>
    <w:rsid w:val="00EA3B0C"/>
    <w:rsid w:val="00EA6306"/>
    <w:rsid w:val="00EB10E0"/>
    <w:rsid w:val="00EB16B0"/>
    <w:rsid w:val="00EB40CD"/>
    <w:rsid w:val="00EC0F31"/>
    <w:rsid w:val="00EC2603"/>
    <w:rsid w:val="00EC40AE"/>
    <w:rsid w:val="00EC6D8E"/>
    <w:rsid w:val="00EC6DDB"/>
    <w:rsid w:val="00EC6E22"/>
    <w:rsid w:val="00ED0337"/>
    <w:rsid w:val="00ED4AEA"/>
    <w:rsid w:val="00ED4D7B"/>
    <w:rsid w:val="00ED7A6A"/>
    <w:rsid w:val="00EE7194"/>
    <w:rsid w:val="00EE797D"/>
    <w:rsid w:val="00EF0951"/>
    <w:rsid w:val="00EF55EB"/>
    <w:rsid w:val="00F03AA7"/>
    <w:rsid w:val="00F13964"/>
    <w:rsid w:val="00F16D6C"/>
    <w:rsid w:val="00F17335"/>
    <w:rsid w:val="00F17909"/>
    <w:rsid w:val="00F20F1E"/>
    <w:rsid w:val="00F22AD4"/>
    <w:rsid w:val="00F26205"/>
    <w:rsid w:val="00F308A0"/>
    <w:rsid w:val="00F31B19"/>
    <w:rsid w:val="00F3303B"/>
    <w:rsid w:val="00F34CB3"/>
    <w:rsid w:val="00F359C8"/>
    <w:rsid w:val="00F438EC"/>
    <w:rsid w:val="00F56FA1"/>
    <w:rsid w:val="00F73307"/>
    <w:rsid w:val="00F7500D"/>
    <w:rsid w:val="00F754D0"/>
    <w:rsid w:val="00F7796A"/>
    <w:rsid w:val="00F821CA"/>
    <w:rsid w:val="00F82A6E"/>
    <w:rsid w:val="00F86904"/>
    <w:rsid w:val="00F8788E"/>
    <w:rsid w:val="00F91EC9"/>
    <w:rsid w:val="00F96712"/>
    <w:rsid w:val="00F96D59"/>
    <w:rsid w:val="00FA19AA"/>
    <w:rsid w:val="00FA1D5C"/>
    <w:rsid w:val="00FA4959"/>
    <w:rsid w:val="00FA5432"/>
    <w:rsid w:val="00FA6267"/>
    <w:rsid w:val="00FB1C0E"/>
    <w:rsid w:val="00FB7570"/>
    <w:rsid w:val="00FC71CD"/>
    <w:rsid w:val="00FD2C1C"/>
    <w:rsid w:val="00FE2792"/>
    <w:rsid w:val="00FE4934"/>
    <w:rsid w:val="00FE5A3E"/>
    <w:rsid w:val="00FE67A1"/>
    <w:rsid w:val="00FE785B"/>
    <w:rsid w:val="00FF2D9D"/>
    <w:rsid w:val="00FF6AA7"/>
    <w:rsid w:val="00FF70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1B950D"/>
  <w15:chartTrackingRefBased/>
  <w15:docId w15:val="{21043E96-9C4A-4904-9922-C4395C35A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4409"/>
    <w:pPr>
      <w:widowControl w:val="0"/>
      <w:autoSpaceDE w:val="0"/>
      <w:autoSpaceDN w:val="0"/>
      <w:spacing w:before="94" w:after="0" w:line="240" w:lineRule="auto"/>
      <w:ind w:right="639"/>
    </w:pPr>
    <w:rPr>
      <w:rFonts w:ascii="Arial" w:eastAsia="Arial" w:hAnsi="Arial" w:cs="Arial"/>
    </w:rPr>
  </w:style>
  <w:style w:type="paragraph" w:styleId="Heading1">
    <w:name w:val="heading 1"/>
    <w:basedOn w:val="Normal"/>
    <w:next w:val="Normal"/>
    <w:link w:val="Heading1Char"/>
    <w:uiPriority w:val="9"/>
    <w:qFormat/>
    <w:rsid w:val="00654409"/>
    <w:pPr>
      <w:keepNext/>
      <w:keepLines/>
      <w:spacing w:before="240"/>
      <w:jc w:val="center"/>
      <w:outlineLvl w:val="0"/>
    </w:pPr>
    <w:rPr>
      <w:rFonts w:eastAsiaTheme="majorEastAsia" w:cstheme="majorBidi"/>
      <w:b/>
      <w:color w:val="455FA9"/>
      <w:sz w:val="32"/>
      <w:szCs w:val="32"/>
    </w:rPr>
  </w:style>
  <w:style w:type="paragraph" w:styleId="Heading2">
    <w:name w:val="heading 2"/>
    <w:basedOn w:val="Normal"/>
    <w:next w:val="Normal"/>
    <w:link w:val="Heading2Char"/>
    <w:uiPriority w:val="9"/>
    <w:unhideWhenUsed/>
    <w:qFormat/>
    <w:rsid w:val="00654409"/>
    <w:pPr>
      <w:keepNext/>
      <w:keepLines/>
      <w:spacing w:before="40"/>
      <w:outlineLvl w:val="1"/>
    </w:pPr>
    <w:rPr>
      <w:rFonts w:eastAsiaTheme="majorEastAsia" w:cstheme="majorBidi"/>
      <w:b/>
      <w:sz w:val="24"/>
      <w:szCs w:val="26"/>
      <w:u w:val="single"/>
    </w:rPr>
  </w:style>
  <w:style w:type="paragraph" w:styleId="Heading3">
    <w:name w:val="heading 3"/>
    <w:basedOn w:val="Normal"/>
    <w:next w:val="Normal"/>
    <w:link w:val="Heading3Char"/>
    <w:uiPriority w:val="9"/>
    <w:unhideWhenUsed/>
    <w:qFormat/>
    <w:rsid w:val="00B60A36"/>
    <w:pPr>
      <w:keepNext/>
      <w:keepLines/>
      <w:spacing w:before="40"/>
      <w:outlineLvl w:val="2"/>
    </w:pPr>
    <w:rPr>
      <w:rFonts w:eastAsiaTheme="majorEastAsia" w:cstheme="majorBidi"/>
      <w:b/>
      <w:color w:val="008CA0"/>
      <w:sz w:val="24"/>
      <w:szCs w:val="24"/>
    </w:rPr>
  </w:style>
  <w:style w:type="paragraph" w:styleId="Heading4">
    <w:name w:val="heading 4"/>
    <w:basedOn w:val="Normal"/>
    <w:next w:val="Normal"/>
    <w:link w:val="Heading4Char"/>
    <w:uiPriority w:val="9"/>
    <w:semiHidden/>
    <w:unhideWhenUsed/>
    <w:qFormat/>
    <w:rsid w:val="00072E8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4345"/>
    <w:pPr>
      <w:ind w:left="720"/>
      <w:contextualSpacing/>
    </w:pPr>
  </w:style>
  <w:style w:type="paragraph" w:styleId="Footer">
    <w:name w:val="footer"/>
    <w:basedOn w:val="Normal"/>
    <w:link w:val="FooterChar"/>
    <w:uiPriority w:val="99"/>
    <w:unhideWhenUsed/>
    <w:rsid w:val="002D3511"/>
    <w:pPr>
      <w:tabs>
        <w:tab w:val="center" w:pos="4680"/>
        <w:tab w:val="right" w:pos="9360"/>
      </w:tabs>
      <w:jc w:val="both"/>
    </w:pPr>
    <w:rPr>
      <w:rFonts w:eastAsiaTheme="minorEastAsia"/>
      <w:sz w:val="24"/>
      <w:lang w:bidi="en-US"/>
    </w:rPr>
  </w:style>
  <w:style w:type="character" w:customStyle="1" w:styleId="FooterChar">
    <w:name w:val="Footer Char"/>
    <w:basedOn w:val="DefaultParagraphFont"/>
    <w:link w:val="Footer"/>
    <w:uiPriority w:val="99"/>
    <w:rsid w:val="002D3511"/>
    <w:rPr>
      <w:rFonts w:eastAsiaTheme="minorEastAsia"/>
      <w:sz w:val="24"/>
      <w:lang w:bidi="en-US"/>
    </w:rPr>
  </w:style>
  <w:style w:type="paragraph" w:styleId="Header">
    <w:name w:val="header"/>
    <w:basedOn w:val="Normal"/>
    <w:link w:val="HeaderChar"/>
    <w:uiPriority w:val="99"/>
    <w:unhideWhenUsed/>
    <w:rsid w:val="002D3511"/>
    <w:pPr>
      <w:tabs>
        <w:tab w:val="center" w:pos="4680"/>
        <w:tab w:val="right" w:pos="9360"/>
      </w:tabs>
    </w:pPr>
  </w:style>
  <w:style w:type="character" w:customStyle="1" w:styleId="HeaderChar">
    <w:name w:val="Header Char"/>
    <w:basedOn w:val="DefaultParagraphFont"/>
    <w:link w:val="Header"/>
    <w:uiPriority w:val="99"/>
    <w:rsid w:val="002D3511"/>
  </w:style>
  <w:style w:type="paragraph" w:styleId="BalloonText">
    <w:name w:val="Balloon Text"/>
    <w:basedOn w:val="Normal"/>
    <w:link w:val="BalloonTextChar"/>
    <w:uiPriority w:val="99"/>
    <w:semiHidden/>
    <w:unhideWhenUsed/>
    <w:rsid w:val="002D3511"/>
    <w:pPr>
      <w:jc w:val="both"/>
    </w:pPr>
    <w:rPr>
      <w:rFonts w:ascii="Tahoma" w:eastAsiaTheme="minorEastAsia" w:hAnsi="Tahoma" w:cs="Tahoma"/>
      <w:sz w:val="16"/>
      <w:szCs w:val="16"/>
      <w:lang w:bidi="en-US"/>
    </w:rPr>
  </w:style>
  <w:style w:type="character" w:customStyle="1" w:styleId="BalloonTextChar">
    <w:name w:val="Balloon Text Char"/>
    <w:basedOn w:val="DefaultParagraphFont"/>
    <w:link w:val="BalloonText"/>
    <w:uiPriority w:val="99"/>
    <w:semiHidden/>
    <w:rsid w:val="002D3511"/>
    <w:rPr>
      <w:rFonts w:ascii="Tahoma" w:eastAsiaTheme="minorEastAsia" w:hAnsi="Tahoma" w:cs="Tahoma"/>
      <w:sz w:val="16"/>
      <w:szCs w:val="16"/>
      <w:lang w:bidi="en-US"/>
    </w:rPr>
  </w:style>
  <w:style w:type="paragraph" w:styleId="NoSpacing">
    <w:name w:val="No Spacing"/>
    <w:link w:val="NoSpacingChar"/>
    <w:uiPriority w:val="1"/>
    <w:qFormat/>
    <w:rsid w:val="00CC65E3"/>
    <w:pPr>
      <w:spacing w:after="0" w:line="240" w:lineRule="auto"/>
    </w:pPr>
    <w:rPr>
      <w:rFonts w:eastAsiaTheme="minorEastAsia"/>
      <w:lang w:bidi="en-US"/>
    </w:rPr>
  </w:style>
  <w:style w:type="table" w:styleId="TableGrid">
    <w:name w:val="Table Grid"/>
    <w:basedOn w:val="TableNormal"/>
    <w:uiPriority w:val="59"/>
    <w:rsid w:val="00CC65E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71FC"/>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654409"/>
    <w:rPr>
      <w:rFonts w:ascii="Arial" w:eastAsiaTheme="majorEastAsia" w:hAnsi="Arial" w:cstheme="majorBidi"/>
      <w:b/>
      <w:color w:val="455FA9"/>
      <w:sz w:val="32"/>
      <w:szCs w:val="32"/>
    </w:rPr>
  </w:style>
  <w:style w:type="character" w:customStyle="1" w:styleId="Heading2Char">
    <w:name w:val="Heading 2 Char"/>
    <w:basedOn w:val="DefaultParagraphFont"/>
    <w:link w:val="Heading2"/>
    <w:uiPriority w:val="9"/>
    <w:rsid w:val="00654409"/>
    <w:rPr>
      <w:rFonts w:ascii="Arial" w:eastAsiaTheme="majorEastAsia" w:hAnsi="Arial" w:cstheme="majorBidi"/>
      <w:b/>
      <w:sz w:val="24"/>
      <w:szCs w:val="26"/>
      <w:u w:val="single"/>
    </w:rPr>
  </w:style>
  <w:style w:type="character" w:customStyle="1" w:styleId="Heading3Char">
    <w:name w:val="Heading 3 Char"/>
    <w:basedOn w:val="DefaultParagraphFont"/>
    <w:link w:val="Heading3"/>
    <w:uiPriority w:val="9"/>
    <w:rsid w:val="00B60A36"/>
    <w:rPr>
      <w:rFonts w:ascii="Arial" w:eastAsiaTheme="majorEastAsia" w:hAnsi="Arial" w:cstheme="majorBidi"/>
      <w:b/>
      <w:color w:val="008CA0"/>
      <w:sz w:val="24"/>
      <w:szCs w:val="24"/>
    </w:rPr>
  </w:style>
  <w:style w:type="character" w:customStyle="1" w:styleId="Heading4Char">
    <w:name w:val="Heading 4 Char"/>
    <w:basedOn w:val="DefaultParagraphFont"/>
    <w:link w:val="Heading4"/>
    <w:uiPriority w:val="9"/>
    <w:semiHidden/>
    <w:rsid w:val="00072E89"/>
    <w:rPr>
      <w:rFonts w:asciiTheme="majorHAnsi" w:eastAsiaTheme="majorEastAsia" w:hAnsiTheme="majorHAnsi" w:cstheme="majorBidi"/>
      <w:i/>
      <w:iCs/>
      <w:color w:val="2E74B5" w:themeColor="accent1" w:themeShade="BF"/>
    </w:rPr>
  </w:style>
  <w:style w:type="numbering" w:customStyle="1" w:styleId="NoList1">
    <w:name w:val="No List1"/>
    <w:next w:val="NoList"/>
    <w:uiPriority w:val="99"/>
    <w:semiHidden/>
    <w:unhideWhenUsed/>
    <w:rsid w:val="00072E89"/>
  </w:style>
  <w:style w:type="paragraph" w:styleId="TOCHeading">
    <w:name w:val="TOC Heading"/>
    <w:basedOn w:val="Heading1"/>
    <w:next w:val="Normal"/>
    <w:uiPriority w:val="39"/>
    <w:unhideWhenUsed/>
    <w:qFormat/>
    <w:rsid w:val="00072E89"/>
    <w:pPr>
      <w:outlineLvl w:val="9"/>
    </w:pPr>
  </w:style>
  <w:style w:type="paragraph" w:styleId="TOC1">
    <w:name w:val="toc 1"/>
    <w:basedOn w:val="Normal"/>
    <w:next w:val="Normal"/>
    <w:autoRedefine/>
    <w:uiPriority w:val="39"/>
    <w:unhideWhenUsed/>
    <w:rsid w:val="00072E89"/>
    <w:pPr>
      <w:spacing w:after="100"/>
    </w:pPr>
  </w:style>
  <w:style w:type="character" w:styleId="Hyperlink">
    <w:name w:val="Hyperlink"/>
    <w:basedOn w:val="DefaultParagraphFont"/>
    <w:uiPriority w:val="99"/>
    <w:unhideWhenUsed/>
    <w:rsid w:val="00072E89"/>
    <w:rPr>
      <w:color w:val="0563C1" w:themeColor="hyperlink"/>
      <w:u w:val="single"/>
    </w:rPr>
  </w:style>
  <w:style w:type="paragraph" w:styleId="BodyText">
    <w:name w:val="Body Text"/>
    <w:basedOn w:val="Normal"/>
    <w:link w:val="BodyTextChar"/>
    <w:uiPriority w:val="1"/>
    <w:qFormat/>
    <w:rsid w:val="00072E89"/>
  </w:style>
  <w:style w:type="character" w:customStyle="1" w:styleId="BodyTextChar">
    <w:name w:val="Body Text Char"/>
    <w:basedOn w:val="DefaultParagraphFont"/>
    <w:link w:val="BodyText"/>
    <w:uiPriority w:val="1"/>
    <w:rsid w:val="00072E89"/>
    <w:rPr>
      <w:rFonts w:ascii="Arial" w:eastAsia="Arial" w:hAnsi="Arial" w:cs="Arial"/>
    </w:rPr>
  </w:style>
  <w:style w:type="paragraph" w:styleId="TOC2">
    <w:name w:val="toc 2"/>
    <w:basedOn w:val="Normal"/>
    <w:next w:val="Normal"/>
    <w:autoRedefine/>
    <w:uiPriority w:val="39"/>
    <w:unhideWhenUsed/>
    <w:rsid w:val="00072E89"/>
    <w:pPr>
      <w:spacing w:after="100"/>
      <w:ind w:left="220"/>
    </w:pPr>
  </w:style>
  <w:style w:type="paragraph" w:customStyle="1" w:styleId="TableParagraph">
    <w:name w:val="Table Paragraph"/>
    <w:basedOn w:val="Normal"/>
    <w:uiPriority w:val="1"/>
    <w:qFormat/>
    <w:rsid w:val="00072E89"/>
  </w:style>
  <w:style w:type="paragraph" w:styleId="PlainText">
    <w:name w:val="Plain Text"/>
    <w:basedOn w:val="Normal"/>
    <w:link w:val="PlainTextChar"/>
    <w:uiPriority w:val="99"/>
    <w:unhideWhenUsed/>
    <w:rsid w:val="00072E89"/>
    <w:rPr>
      <w:rFonts w:ascii="Consolas" w:hAnsi="Consolas" w:cs="Consolas"/>
      <w:sz w:val="21"/>
      <w:szCs w:val="21"/>
    </w:rPr>
  </w:style>
  <w:style w:type="character" w:customStyle="1" w:styleId="PlainTextChar">
    <w:name w:val="Plain Text Char"/>
    <w:basedOn w:val="DefaultParagraphFont"/>
    <w:link w:val="PlainText"/>
    <w:uiPriority w:val="99"/>
    <w:rsid w:val="00072E89"/>
    <w:rPr>
      <w:rFonts w:ascii="Consolas" w:hAnsi="Consolas" w:cs="Consolas"/>
      <w:sz w:val="21"/>
      <w:szCs w:val="21"/>
    </w:rPr>
  </w:style>
  <w:style w:type="paragraph" w:styleId="NormalWeb">
    <w:name w:val="Normal (Web)"/>
    <w:basedOn w:val="Normal"/>
    <w:uiPriority w:val="99"/>
    <w:unhideWhenUsed/>
    <w:rsid w:val="002418ED"/>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E2029C"/>
    <w:rPr>
      <w:b/>
      <w:bCs/>
    </w:rPr>
  </w:style>
  <w:style w:type="character" w:styleId="CommentReference">
    <w:name w:val="annotation reference"/>
    <w:basedOn w:val="DefaultParagraphFont"/>
    <w:uiPriority w:val="99"/>
    <w:semiHidden/>
    <w:unhideWhenUsed/>
    <w:rsid w:val="0059697C"/>
    <w:rPr>
      <w:sz w:val="16"/>
      <w:szCs w:val="16"/>
    </w:rPr>
  </w:style>
  <w:style w:type="paragraph" w:styleId="CommentText">
    <w:name w:val="annotation text"/>
    <w:basedOn w:val="Normal"/>
    <w:link w:val="CommentTextChar"/>
    <w:uiPriority w:val="99"/>
    <w:unhideWhenUsed/>
    <w:rsid w:val="0059697C"/>
    <w:rPr>
      <w:sz w:val="20"/>
      <w:szCs w:val="20"/>
    </w:rPr>
  </w:style>
  <w:style w:type="character" w:customStyle="1" w:styleId="CommentTextChar">
    <w:name w:val="Comment Text Char"/>
    <w:basedOn w:val="DefaultParagraphFont"/>
    <w:link w:val="CommentText"/>
    <w:uiPriority w:val="99"/>
    <w:rsid w:val="0059697C"/>
    <w:rPr>
      <w:sz w:val="20"/>
      <w:szCs w:val="20"/>
    </w:rPr>
  </w:style>
  <w:style w:type="paragraph" w:styleId="CommentSubject">
    <w:name w:val="annotation subject"/>
    <w:basedOn w:val="CommentText"/>
    <w:next w:val="CommentText"/>
    <w:link w:val="CommentSubjectChar"/>
    <w:uiPriority w:val="99"/>
    <w:semiHidden/>
    <w:unhideWhenUsed/>
    <w:rsid w:val="0059697C"/>
    <w:rPr>
      <w:b/>
      <w:bCs/>
    </w:rPr>
  </w:style>
  <w:style w:type="character" w:customStyle="1" w:styleId="CommentSubjectChar">
    <w:name w:val="Comment Subject Char"/>
    <w:basedOn w:val="CommentTextChar"/>
    <w:link w:val="CommentSubject"/>
    <w:uiPriority w:val="99"/>
    <w:semiHidden/>
    <w:rsid w:val="0059697C"/>
    <w:rPr>
      <w:b/>
      <w:bCs/>
      <w:sz w:val="20"/>
      <w:szCs w:val="20"/>
    </w:rPr>
  </w:style>
  <w:style w:type="character" w:styleId="FollowedHyperlink">
    <w:name w:val="FollowedHyperlink"/>
    <w:basedOn w:val="DefaultParagraphFont"/>
    <w:uiPriority w:val="99"/>
    <w:semiHidden/>
    <w:unhideWhenUsed/>
    <w:rsid w:val="004C78FB"/>
    <w:rPr>
      <w:color w:val="954F72" w:themeColor="followedHyperlink"/>
      <w:u w:val="single"/>
    </w:rPr>
  </w:style>
  <w:style w:type="character" w:customStyle="1" w:styleId="NoSpacingChar">
    <w:name w:val="No Spacing Char"/>
    <w:basedOn w:val="DefaultParagraphFont"/>
    <w:link w:val="NoSpacing"/>
    <w:uiPriority w:val="1"/>
    <w:rsid w:val="00636D1C"/>
    <w:rPr>
      <w:rFonts w:eastAsiaTheme="minorEastAsia"/>
      <w:lang w:bidi="en-US"/>
    </w:rPr>
  </w:style>
  <w:style w:type="paragraph" w:styleId="Title">
    <w:name w:val="Title"/>
    <w:basedOn w:val="Normal"/>
    <w:next w:val="Normal"/>
    <w:link w:val="TitleChar"/>
    <w:uiPriority w:val="1"/>
    <w:qFormat/>
    <w:rsid w:val="00654409"/>
    <w:pPr>
      <w:contextualSpacing/>
      <w:jc w:val="center"/>
    </w:pPr>
    <w:rPr>
      <w:rFonts w:eastAsiaTheme="majorEastAsia"/>
      <w:b/>
      <w:bCs/>
      <w:spacing w:val="-10"/>
      <w:kern w:val="28"/>
      <w:sz w:val="48"/>
      <w:szCs w:val="48"/>
    </w:rPr>
  </w:style>
  <w:style w:type="character" w:customStyle="1" w:styleId="TitleChar">
    <w:name w:val="Title Char"/>
    <w:basedOn w:val="DefaultParagraphFont"/>
    <w:link w:val="Title"/>
    <w:uiPriority w:val="1"/>
    <w:rsid w:val="00654409"/>
    <w:rPr>
      <w:rFonts w:ascii="Arial" w:eastAsiaTheme="majorEastAsia" w:hAnsi="Arial" w:cs="Arial"/>
      <w:b/>
      <w:bCs/>
      <w:spacing w:val="-10"/>
      <w:kern w:val="28"/>
      <w:sz w:val="48"/>
      <w:szCs w:val="48"/>
    </w:rPr>
  </w:style>
  <w:style w:type="paragraph" w:styleId="TOC3">
    <w:name w:val="toc 3"/>
    <w:basedOn w:val="Normal"/>
    <w:next w:val="Normal"/>
    <w:autoRedefine/>
    <w:uiPriority w:val="39"/>
    <w:unhideWhenUsed/>
    <w:rsid w:val="00B60A36"/>
    <w:pPr>
      <w:spacing w:after="100"/>
      <w:ind w:left="440"/>
    </w:pPr>
  </w:style>
  <w:style w:type="paragraph" w:customStyle="1" w:styleId="Style1">
    <w:name w:val="Style 1"/>
    <w:basedOn w:val="Normal"/>
    <w:rsid w:val="00C16013"/>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281120"/>
    <w:rPr>
      <w:color w:val="605E5C"/>
      <w:shd w:val="clear" w:color="auto" w:fill="E1DFDD"/>
    </w:rPr>
  </w:style>
  <w:style w:type="paragraph" w:styleId="Revision">
    <w:name w:val="Revision"/>
    <w:hidden/>
    <w:uiPriority w:val="99"/>
    <w:semiHidden/>
    <w:rsid w:val="00D93682"/>
    <w:pPr>
      <w:spacing w:after="0" w:line="240" w:lineRule="auto"/>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943366">
      <w:bodyDiv w:val="1"/>
      <w:marLeft w:val="0"/>
      <w:marRight w:val="0"/>
      <w:marTop w:val="0"/>
      <w:marBottom w:val="0"/>
      <w:divBdr>
        <w:top w:val="none" w:sz="0" w:space="0" w:color="auto"/>
        <w:left w:val="none" w:sz="0" w:space="0" w:color="auto"/>
        <w:bottom w:val="none" w:sz="0" w:space="0" w:color="auto"/>
        <w:right w:val="none" w:sz="0" w:space="0" w:color="auto"/>
      </w:divBdr>
    </w:div>
    <w:div w:id="470944114">
      <w:bodyDiv w:val="1"/>
      <w:marLeft w:val="0"/>
      <w:marRight w:val="0"/>
      <w:marTop w:val="0"/>
      <w:marBottom w:val="0"/>
      <w:divBdr>
        <w:top w:val="none" w:sz="0" w:space="0" w:color="auto"/>
        <w:left w:val="none" w:sz="0" w:space="0" w:color="auto"/>
        <w:bottom w:val="none" w:sz="0" w:space="0" w:color="auto"/>
        <w:right w:val="none" w:sz="0" w:space="0" w:color="auto"/>
      </w:divBdr>
      <w:divsChild>
        <w:div w:id="174656123">
          <w:marLeft w:val="547"/>
          <w:marRight w:val="0"/>
          <w:marTop w:val="0"/>
          <w:marBottom w:val="0"/>
          <w:divBdr>
            <w:top w:val="none" w:sz="0" w:space="0" w:color="auto"/>
            <w:left w:val="none" w:sz="0" w:space="0" w:color="auto"/>
            <w:bottom w:val="none" w:sz="0" w:space="0" w:color="auto"/>
            <w:right w:val="none" w:sz="0" w:space="0" w:color="auto"/>
          </w:divBdr>
        </w:div>
      </w:divsChild>
    </w:div>
    <w:div w:id="471406764">
      <w:bodyDiv w:val="1"/>
      <w:marLeft w:val="0"/>
      <w:marRight w:val="0"/>
      <w:marTop w:val="0"/>
      <w:marBottom w:val="0"/>
      <w:divBdr>
        <w:top w:val="none" w:sz="0" w:space="0" w:color="auto"/>
        <w:left w:val="none" w:sz="0" w:space="0" w:color="auto"/>
        <w:bottom w:val="none" w:sz="0" w:space="0" w:color="auto"/>
        <w:right w:val="none" w:sz="0" w:space="0" w:color="auto"/>
      </w:divBdr>
    </w:div>
    <w:div w:id="497111398">
      <w:bodyDiv w:val="1"/>
      <w:marLeft w:val="0"/>
      <w:marRight w:val="0"/>
      <w:marTop w:val="0"/>
      <w:marBottom w:val="0"/>
      <w:divBdr>
        <w:top w:val="none" w:sz="0" w:space="0" w:color="auto"/>
        <w:left w:val="none" w:sz="0" w:space="0" w:color="auto"/>
        <w:bottom w:val="none" w:sz="0" w:space="0" w:color="auto"/>
        <w:right w:val="none" w:sz="0" w:space="0" w:color="auto"/>
      </w:divBdr>
    </w:div>
    <w:div w:id="536702489">
      <w:bodyDiv w:val="1"/>
      <w:marLeft w:val="0"/>
      <w:marRight w:val="0"/>
      <w:marTop w:val="0"/>
      <w:marBottom w:val="0"/>
      <w:divBdr>
        <w:top w:val="none" w:sz="0" w:space="0" w:color="auto"/>
        <w:left w:val="none" w:sz="0" w:space="0" w:color="auto"/>
        <w:bottom w:val="none" w:sz="0" w:space="0" w:color="auto"/>
        <w:right w:val="none" w:sz="0" w:space="0" w:color="auto"/>
      </w:divBdr>
    </w:div>
    <w:div w:id="982932620">
      <w:bodyDiv w:val="1"/>
      <w:marLeft w:val="0"/>
      <w:marRight w:val="0"/>
      <w:marTop w:val="0"/>
      <w:marBottom w:val="0"/>
      <w:divBdr>
        <w:top w:val="none" w:sz="0" w:space="0" w:color="auto"/>
        <w:left w:val="none" w:sz="0" w:space="0" w:color="auto"/>
        <w:bottom w:val="none" w:sz="0" w:space="0" w:color="auto"/>
        <w:right w:val="none" w:sz="0" w:space="0" w:color="auto"/>
      </w:divBdr>
    </w:div>
    <w:div w:id="1221019229">
      <w:bodyDiv w:val="1"/>
      <w:marLeft w:val="0"/>
      <w:marRight w:val="0"/>
      <w:marTop w:val="0"/>
      <w:marBottom w:val="0"/>
      <w:divBdr>
        <w:top w:val="none" w:sz="0" w:space="0" w:color="auto"/>
        <w:left w:val="none" w:sz="0" w:space="0" w:color="auto"/>
        <w:bottom w:val="none" w:sz="0" w:space="0" w:color="auto"/>
        <w:right w:val="none" w:sz="0" w:space="0" w:color="auto"/>
      </w:divBdr>
    </w:div>
    <w:div w:id="1292173618">
      <w:bodyDiv w:val="1"/>
      <w:marLeft w:val="0"/>
      <w:marRight w:val="0"/>
      <w:marTop w:val="0"/>
      <w:marBottom w:val="0"/>
      <w:divBdr>
        <w:top w:val="none" w:sz="0" w:space="0" w:color="auto"/>
        <w:left w:val="none" w:sz="0" w:space="0" w:color="auto"/>
        <w:bottom w:val="none" w:sz="0" w:space="0" w:color="auto"/>
        <w:right w:val="none" w:sz="0" w:space="0" w:color="auto"/>
      </w:divBdr>
      <w:divsChild>
        <w:div w:id="1530071363">
          <w:marLeft w:val="1080"/>
          <w:marRight w:val="0"/>
          <w:marTop w:val="100"/>
          <w:marBottom w:val="0"/>
          <w:divBdr>
            <w:top w:val="none" w:sz="0" w:space="0" w:color="auto"/>
            <w:left w:val="none" w:sz="0" w:space="0" w:color="auto"/>
            <w:bottom w:val="none" w:sz="0" w:space="0" w:color="auto"/>
            <w:right w:val="none" w:sz="0" w:space="0" w:color="auto"/>
          </w:divBdr>
        </w:div>
      </w:divsChild>
    </w:div>
    <w:div w:id="1402823322">
      <w:bodyDiv w:val="1"/>
      <w:marLeft w:val="0"/>
      <w:marRight w:val="0"/>
      <w:marTop w:val="0"/>
      <w:marBottom w:val="0"/>
      <w:divBdr>
        <w:top w:val="none" w:sz="0" w:space="0" w:color="auto"/>
        <w:left w:val="none" w:sz="0" w:space="0" w:color="auto"/>
        <w:bottom w:val="none" w:sz="0" w:space="0" w:color="auto"/>
        <w:right w:val="none" w:sz="0" w:space="0" w:color="auto"/>
      </w:divBdr>
    </w:div>
    <w:div w:id="1472795066">
      <w:bodyDiv w:val="1"/>
      <w:marLeft w:val="0"/>
      <w:marRight w:val="0"/>
      <w:marTop w:val="0"/>
      <w:marBottom w:val="0"/>
      <w:divBdr>
        <w:top w:val="none" w:sz="0" w:space="0" w:color="auto"/>
        <w:left w:val="none" w:sz="0" w:space="0" w:color="auto"/>
        <w:bottom w:val="none" w:sz="0" w:space="0" w:color="auto"/>
        <w:right w:val="none" w:sz="0" w:space="0" w:color="auto"/>
      </w:divBdr>
    </w:div>
    <w:div w:id="1546134670">
      <w:bodyDiv w:val="1"/>
      <w:marLeft w:val="0"/>
      <w:marRight w:val="0"/>
      <w:marTop w:val="0"/>
      <w:marBottom w:val="0"/>
      <w:divBdr>
        <w:top w:val="none" w:sz="0" w:space="0" w:color="auto"/>
        <w:left w:val="none" w:sz="0" w:space="0" w:color="auto"/>
        <w:bottom w:val="none" w:sz="0" w:space="0" w:color="auto"/>
        <w:right w:val="none" w:sz="0" w:space="0" w:color="auto"/>
      </w:divBdr>
      <w:divsChild>
        <w:div w:id="2003507398">
          <w:marLeft w:val="547"/>
          <w:marRight w:val="0"/>
          <w:marTop w:val="0"/>
          <w:marBottom w:val="0"/>
          <w:divBdr>
            <w:top w:val="none" w:sz="0" w:space="0" w:color="auto"/>
            <w:left w:val="none" w:sz="0" w:space="0" w:color="auto"/>
            <w:bottom w:val="none" w:sz="0" w:space="0" w:color="auto"/>
            <w:right w:val="none" w:sz="0" w:space="0" w:color="auto"/>
          </w:divBdr>
        </w:div>
        <w:div w:id="1759324028">
          <w:marLeft w:val="547"/>
          <w:marRight w:val="0"/>
          <w:marTop w:val="0"/>
          <w:marBottom w:val="0"/>
          <w:divBdr>
            <w:top w:val="none" w:sz="0" w:space="0" w:color="auto"/>
            <w:left w:val="none" w:sz="0" w:space="0" w:color="auto"/>
            <w:bottom w:val="none" w:sz="0" w:space="0" w:color="auto"/>
            <w:right w:val="none" w:sz="0" w:space="0" w:color="auto"/>
          </w:divBdr>
        </w:div>
        <w:div w:id="112483482">
          <w:marLeft w:val="547"/>
          <w:marRight w:val="0"/>
          <w:marTop w:val="0"/>
          <w:marBottom w:val="0"/>
          <w:divBdr>
            <w:top w:val="none" w:sz="0" w:space="0" w:color="auto"/>
            <w:left w:val="none" w:sz="0" w:space="0" w:color="auto"/>
            <w:bottom w:val="none" w:sz="0" w:space="0" w:color="auto"/>
            <w:right w:val="none" w:sz="0" w:space="0" w:color="auto"/>
          </w:divBdr>
        </w:div>
        <w:div w:id="1539855012">
          <w:marLeft w:val="547"/>
          <w:marRight w:val="0"/>
          <w:marTop w:val="0"/>
          <w:marBottom w:val="0"/>
          <w:divBdr>
            <w:top w:val="none" w:sz="0" w:space="0" w:color="auto"/>
            <w:left w:val="none" w:sz="0" w:space="0" w:color="auto"/>
            <w:bottom w:val="none" w:sz="0" w:space="0" w:color="auto"/>
            <w:right w:val="none" w:sz="0" w:space="0" w:color="auto"/>
          </w:divBdr>
        </w:div>
        <w:div w:id="821309133">
          <w:marLeft w:val="547"/>
          <w:marRight w:val="0"/>
          <w:marTop w:val="0"/>
          <w:marBottom w:val="0"/>
          <w:divBdr>
            <w:top w:val="none" w:sz="0" w:space="0" w:color="auto"/>
            <w:left w:val="none" w:sz="0" w:space="0" w:color="auto"/>
            <w:bottom w:val="none" w:sz="0" w:space="0" w:color="auto"/>
            <w:right w:val="none" w:sz="0" w:space="0" w:color="auto"/>
          </w:divBdr>
        </w:div>
        <w:div w:id="1718044863">
          <w:marLeft w:val="547"/>
          <w:marRight w:val="0"/>
          <w:marTop w:val="0"/>
          <w:marBottom w:val="0"/>
          <w:divBdr>
            <w:top w:val="none" w:sz="0" w:space="0" w:color="auto"/>
            <w:left w:val="none" w:sz="0" w:space="0" w:color="auto"/>
            <w:bottom w:val="none" w:sz="0" w:space="0" w:color="auto"/>
            <w:right w:val="none" w:sz="0" w:space="0" w:color="auto"/>
          </w:divBdr>
        </w:div>
        <w:div w:id="1723018623">
          <w:marLeft w:val="547"/>
          <w:marRight w:val="0"/>
          <w:marTop w:val="0"/>
          <w:marBottom w:val="0"/>
          <w:divBdr>
            <w:top w:val="none" w:sz="0" w:space="0" w:color="auto"/>
            <w:left w:val="none" w:sz="0" w:space="0" w:color="auto"/>
            <w:bottom w:val="none" w:sz="0" w:space="0" w:color="auto"/>
            <w:right w:val="none" w:sz="0" w:space="0" w:color="auto"/>
          </w:divBdr>
        </w:div>
        <w:div w:id="1554925989">
          <w:marLeft w:val="547"/>
          <w:marRight w:val="0"/>
          <w:marTop w:val="0"/>
          <w:marBottom w:val="0"/>
          <w:divBdr>
            <w:top w:val="none" w:sz="0" w:space="0" w:color="auto"/>
            <w:left w:val="none" w:sz="0" w:space="0" w:color="auto"/>
            <w:bottom w:val="none" w:sz="0" w:space="0" w:color="auto"/>
            <w:right w:val="none" w:sz="0" w:space="0" w:color="auto"/>
          </w:divBdr>
        </w:div>
        <w:div w:id="133838686">
          <w:marLeft w:val="547"/>
          <w:marRight w:val="0"/>
          <w:marTop w:val="0"/>
          <w:marBottom w:val="0"/>
          <w:divBdr>
            <w:top w:val="none" w:sz="0" w:space="0" w:color="auto"/>
            <w:left w:val="none" w:sz="0" w:space="0" w:color="auto"/>
            <w:bottom w:val="none" w:sz="0" w:space="0" w:color="auto"/>
            <w:right w:val="none" w:sz="0" w:space="0" w:color="auto"/>
          </w:divBdr>
        </w:div>
        <w:div w:id="274096674">
          <w:marLeft w:val="547"/>
          <w:marRight w:val="0"/>
          <w:marTop w:val="0"/>
          <w:marBottom w:val="0"/>
          <w:divBdr>
            <w:top w:val="none" w:sz="0" w:space="0" w:color="auto"/>
            <w:left w:val="none" w:sz="0" w:space="0" w:color="auto"/>
            <w:bottom w:val="none" w:sz="0" w:space="0" w:color="auto"/>
            <w:right w:val="none" w:sz="0" w:space="0" w:color="auto"/>
          </w:divBdr>
        </w:div>
        <w:div w:id="1651904605">
          <w:marLeft w:val="547"/>
          <w:marRight w:val="0"/>
          <w:marTop w:val="0"/>
          <w:marBottom w:val="0"/>
          <w:divBdr>
            <w:top w:val="none" w:sz="0" w:space="0" w:color="auto"/>
            <w:left w:val="none" w:sz="0" w:space="0" w:color="auto"/>
            <w:bottom w:val="none" w:sz="0" w:space="0" w:color="auto"/>
            <w:right w:val="none" w:sz="0" w:space="0" w:color="auto"/>
          </w:divBdr>
        </w:div>
        <w:div w:id="1271010046">
          <w:marLeft w:val="547"/>
          <w:marRight w:val="0"/>
          <w:marTop w:val="0"/>
          <w:marBottom w:val="0"/>
          <w:divBdr>
            <w:top w:val="none" w:sz="0" w:space="0" w:color="auto"/>
            <w:left w:val="none" w:sz="0" w:space="0" w:color="auto"/>
            <w:bottom w:val="none" w:sz="0" w:space="0" w:color="auto"/>
            <w:right w:val="none" w:sz="0" w:space="0" w:color="auto"/>
          </w:divBdr>
        </w:div>
        <w:div w:id="1577596400">
          <w:marLeft w:val="547"/>
          <w:marRight w:val="0"/>
          <w:marTop w:val="0"/>
          <w:marBottom w:val="0"/>
          <w:divBdr>
            <w:top w:val="none" w:sz="0" w:space="0" w:color="auto"/>
            <w:left w:val="none" w:sz="0" w:space="0" w:color="auto"/>
            <w:bottom w:val="none" w:sz="0" w:space="0" w:color="auto"/>
            <w:right w:val="none" w:sz="0" w:space="0" w:color="auto"/>
          </w:divBdr>
        </w:div>
        <w:div w:id="993681624">
          <w:marLeft w:val="547"/>
          <w:marRight w:val="0"/>
          <w:marTop w:val="0"/>
          <w:marBottom w:val="0"/>
          <w:divBdr>
            <w:top w:val="none" w:sz="0" w:space="0" w:color="auto"/>
            <w:left w:val="none" w:sz="0" w:space="0" w:color="auto"/>
            <w:bottom w:val="none" w:sz="0" w:space="0" w:color="auto"/>
            <w:right w:val="none" w:sz="0" w:space="0" w:color="auto"/>
          </w:divBdr>
        </w:div>
      </w:divsChild>
    </w:div>
    <w:div w:id="1865056008">
      <w:bodyDiv w:val="1"/>
      <w:marLeft w:val="0"/>
      <w:marRight w:val="0"/>
      <w:marTop w:val="0"/>
      <w:marBottom w:val="0"/>
      <w:divBdr>
        <w:top w:val="none" w:sz="0" w:space="0" w:color="auto"/>
        <w:left w:val="none" w:sz="0" w:space="0" w:color="auto"/>
        <w:bottom w:val="none" w:sz="0" w:space="0" w:color="auto"/>
        <w:right w:val="none" w:sz="0" w:space="0" w:color="auto"/>
      </w:divBdr>
    </w:div>
    <w:div w:id="1980381659">
      <w:bodyDiv w:val="1"/>
      <w:marLeft w:val="0"/>
      <w:marRight w:val="0"/>
      <w:marTop w:val="0"/>
      <w:marBottom w:val="0"/>
      <w:divBdr>
        <w:top w:val="none" w:sz="0" w:space="0" w:color="auto"/>
        <w:left w:val="none" w:sz="0" w:space="0" w:color="auto"/>
        <w:bottom w:val="none" w:sz="0" w:space="0" w:color="auto"/>
        <w:right w:val="none" w:sz="0" w:space="0" w:color="auto"/>
      </w:divBdr>
    </w:div>
    <w:div w:id="1984659025">
      <w:bodyDiv w:val="1"/>
      <w:marLeft w:val="0"/>
      <w:marRight w:val="0"/>
      <w:marTop w:val="0"/>
      <w:marBottom w:val="0"/>
      <w:divBdr>
        <w:top w:val="none" w:sz="0" w:space="0" w:color="auto"/>
        <w:left w:val="none" w:sz="0" w:space="0" w:color="auto"/>
        <w:bottom w:val="none" w:sz="0" w:space="0" w:color="auto"/>
        <w:right w:val="none" w:sz="0" w:space="0" w:color="auto"/>
      </w:divBdr>
      <w:divsChild>
        <w:div w:id="508836748">
          <w:marLeft w:val="720"/>
          <w:marRight w:val="0"/>
          <w:marTop w:val="0"/>
          <w:marBottom w:val="0"/>
          <w:divBdr>
            <w:top w:val="none" w:sz="0" w:space="0" w:color="auto"/>
            <w:left w:val="none" w:sz="0" w:space="0" w:color="auto"/>
            <w:bottom w:val="none" w:sz="0" w:space="0" w:color="auto"/>
            <w:right w:val="none" w:sz="0" w:space="0" w:color="auto"/>
          </w:divBdr>
        </w:div>
      </w:divsChild>
    </w:div>
    <w:div w:id="2137216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de.state.co.us/cdefinance/auditunit_pupilcount" TargetMode="External"/><Relationship Id="rId21" Type="http://schemas.openxmlformats.org/officeDocument/2006/relationships/hyperlink" Target="https://resources.csi.state.co.us/october-count/" TargetMode="External"/><Relationship Id="rId42" Type="http://schemas.openxmlformats.org/officeDocument/2006/relationships/image" Target="media/image13.png"/><Relationship Id="rId47" Type="http://schemas.openxmlformats.org/officeDocument/2006/relationships/image" Target="media/image17.png"/><Relationship Id="rId63" Type="http://schemas.openxmlformats.org/officeDocument/2006/relationships/hyperlink" Target="mailto:submissions_csi@csi.state.co.us" TargetMode="External"/><Relationship Id="rId68" Type="http://schemas.openxmlformats.org/officeDocument/2006/relationships/image" Target="media/image31.png"/><Relationship Id="rId16" Type="http://schemas.openxmlformats.org/officeDocument/2006/relationships/hyperlink" Target="mailto:submissions_csi@csi.state.co.us" TargetMode="External"/><Relationship Id="rId11" Type="http://schemas.openxmlformats.org/officeDocument/2006/relationships/image" Target="media/image1.png"/><Relationship Id="rId32" Type="http://schemas.openxmlformats.org/officeDocument/2006/relationships/image" Target="media/image4.png"/><Relationship Id="rId37" Type="http://schemas.openxmlformats.org/officeDocument/2006/relationships/image" Target="media/image9.png"/><Relationship Id="rId53" Type="http://schemas.openxmlformats.org/officeDocument/2006/relationships/hyperlink" Target="https://ps.powerschool-docs.com/pssis-admin/latest/attendance-reports" TargetMode="External"/><Relationship Id="rId58" Type="http://schemas.openxmlformats.org/officeDocument/2006/relationships/image" Target="media/image23.png"/><Relationship Id="rId74" Type="http://schemas.openxmlformats.org/officeDocument/2006/relationships/hyperlink" Target="https://resources.csi.state.co.us/free-and-reduced-lunch-eligibility/" TargetMode="External"/><Relationship Id="rId79" Type="http://schemas.openxmlformats.org/officeDocument/2006/relationships/hyperlink" Target="https://resources.csi.state.co.us/data-submissions/audits/" TargetMode="External"/><Relationship Id="rId5" Type="http://schemas.openxmlformats.org/officeDocument/2006/relationships/numbering" Target="numbering.xml"/><Relationship Id="rId61" Type="http://schemas.openxmlformats.org/officeDocument/2006/relationships/image" Target="media/image26.png"/><Relationship Id="rId82" Type="http://schemas.openxmlformats.org/officeDocument/2006/relationships/fontTable" Target="fontTable.xml"/><Relationship Id="rId19" Type="http://schemas.openxmlformats.org/officeDocument/2006/relationships/hyperlink" Target="https://www.cde.state.co.us/cdefinance/auditunit_pupilcount" TargetMode="External"/><Relationship Id="rId14" Type="http://schemas.openxmlformats.org/officeDocument/2006/relationships/hyperlink" Target="https://www.cde.state.co.us/cdefinance/auditunit_pupilcount" TargetMode="External"/><Relationship Id="rId22" Type="http://schemas.openxmlformats.org/officeDocument/2006/relationships/hyperlink" Target="https://resources.csi.state.co.us/data-submissions/audits/" TargetMode="External"/><Relationship Id="rId27" Type="http://schemas.openxmlformats.org/officeDocument/2006/relationships/hyperlink" Target="https://www.cde.state.co.us/cdefinance/auditunit_atrisk_freeandreduced"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image" Target="media/image14.png"/><Relationship Id="rId48" Type="http://schemas.openxmlformats.org/officeDocument/2006/relationships/image" Target="media/image18.png"/><Relationship Id="rId56" Type="http://schemas.openxmlformats.org/officeDocument/2006/relationships/image" Target="media/image21.png"/><Relationship Id="rId64" Type="http://schemas.openxmlformats.org/officeDocument/2006/relationships/image" Target="media/image28.png"/><Relationship Id="rId69" Type="http://schemas.openxmlformats.org/officeDocument/2006/relationships/hyperlink" Target="https://resources.csi.state.co.us/calendar-and-instructional-hours/" TargetMode="External"/><Relationship Id="rId77" Type="http://schemas.openxmlformats.org/officeDocument/2006/relationships/hyperlink" Target="https://www.cde.state.co.us/cdefinance/auditunit_atrisk_freeandreduced" TargetMode="External"/><Relationship Id="rId8" Type="http://schemas.openxmlformats.org/officeDocument/2006/relationships/webSettings" Target="webSettings.xml"/><Relationship Id="rId51" Type="http://schemas.openxmlformats.org/officeDocument/2006/relationships/hyperlink" Target="https://ps.powerschool-docs.com/pssis-admin/latest/reports" TargetMode="External"/><Relationship Id="rId72" Type="http://schemas.openxmlformats.org/officeDocument/2006/relationships/image" Target="media/image34.png"/><Relationship Id="rId80"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www.cde.state.co.us/cdefinance/auditunit_pupilcount" TargetMode="External"/><Relationship Id="rId17" Type="http://schemas.openxmlformats.org/officeDocument/2006/relationships/hyperlink" Target="https://resources.csi.state.co.us/data-submissions/calendar/" TargetMode="External"/><Relationship Id="rId25" Type="http://schemas.openxmlformats.org/officeDocument/2006/relationships/hyperlink" Target="https://resources.csi.state.co.us/calendar-and-instructional-hours/"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hyperlink" Target="https://ps-compliance.powerschool-docs.com/pssis-co/latest/?l=en" TargetMode="External"/><Relationship Id="rId59" Type="http://schemas.openxmlformats.org/officeDocument/2006/relationships/image" Target="media/image24.png"/><Relationship Id="rId67" Type="http://schemas.openxmlformats.org/officeDocument/2006/relationships/hyperlink" Target="https://www.cde.state.co.us/cdefinance/auditunit_pupilcount" TargetMode="External"/><Relationship Id="rId20" Type="http://schemas.openxmlformats.org/officeDocument/2006/relationships/hyperlink" Target="https://www.cde.state.co.us/cdefinance/auditunit_pupilcount" TargetMode="External"/><Relationship Id="rId41" Type="http://schemas.openxmlformats.org/officeDocument/2006/relationships/image" Target="cid:image006.png@01DC1763.06D11880" TargetMode="External"/><Relationship Id="rId54" Type="http://schemas.openxmlformats.org/officeDocument/2006/relationships/image" Target="media/image19.png"/><Relationship Id="rId62" Type="http://schemas.openxmlformats.org/officeDocument/2006/relationships/image" Target="media/image27.png"/><Relationship Id="rId70" Type="http://schemas.openxmlformats.org/officeDocument/2006/relationships/image" Target="media/image32.png"/><Relationship Id="rId75" Type="http://schemas.openxmlformats.org/officeDocument/2006/relationships/hyperlink" Target="https://www.cde.state.co.us/cdefinance/auditunit_atrisk_freeandreduced"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de.state.co.us/cdefinance/auditunit_pupilcount" TargetMode="External"/><Relationship Id="rId23" Type="http://schemas.openxmlformats.org/officeDocument/2006/relationships/hyperlink" Target="https://resources.csi.state.co.us/data-submissions/frl/" TargetMode="External"/><Relationship Id="rId28" Type="http://schemas.openxmlformats.org/officeDocument/2006/relationships/hyperlink" Target="http://www.csi.state.co.us/UserFiles/Servers/Server_2345071/File/Submissions/18-19/OC/2018-2019%20CDE%20At-Risk%20Guide.pdf" TargetMode="External"/><Relationship Id="rId36" Type="http://schemas.openxmlformats.org/officeDocument/2006/relationships/image" Target="media/image8.png"/><Relationship Id="rId49" Type="http://schemas.openxmlformats.org/officeDocument/2006/relationships/hyperlink" Target="https://ps.powerschool-docs.com/pssis-admin/latest/?l=en" TargetMode="External"/><Relationship Id="rId57" Type="http://schemas.openxmlformats.org/officeDocument/2006/relationships/image" Target="media/image22.png"/><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image" Target="media/image15.png"/><Relationship Id="rId52" Type="http://schemas.openxmlformats.org/officeDocument/2006/relationships/hyperlink" Target="https://ps.powerschool-docs.com/pssis-admin/latest/system-reports" TargetMode="External"/><Relationship Id="rId60" Type="http://schemas.openxmlformats.org/officeDocument/2006/relationships/image" Target="media/image25.png"/><Relationship Id="rId65" Type="http://schemas.openxmlformats.org/officeDocument/2006/relationships/image" Target="media/image29.png"/><Relationship Id="rId73" Type="http://schemas.openxmlformats.org/officeDocument/2006/relationships/image" Target="media/image35.png"/><Relationship Id="rId78" Type="http://schemas.openxmlformats.org/officeDocument/2006/relationships/hyperlink" Target="https://www.cde.state.co.us/cdefinance/auditunit_atrisk_freeandreduced" TargetMode="External"/><Relationship Id="rId8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submissions_csi@csi.state.co.us" TargetMode="External"/><Relationship Id="rId18" Type="http://schemas.openxmlformats.org/officeDocument/2006/relationships/hyperlink" Target="https://www.cde.state.co.us/cdefinance/auditunit_pupilcount" TargetMode="External"/><Relationship Id="rId39" Type="http://schemas.openxmlformats.org/officeDocument/2006/relationships/image" Target="media/image11.png"/><Relationship Id="rId34" Type="http://schemas.openxmlformats.org/officeDocument/2006/relationships/image" Target="media/image6.png"/><Relationship Id="rId50" Type="http://schemas.openxmlformats.org/officeDocument/2006/relationships/hyperlink" Target="https://ps.powerschool-docs.com/pssis-admin/latest/data-and-reporting" TargetMode="External"/><Relationship Id="rId55" Type="http://schemas.openxmlformats.org/officeDocument/2006/relationships/image" Target="media/image20.png"/><Relationship Id="rId76" Type="http://schemas.openxmlformats.org/officeDocument/2006/relationships/hyperlink" Target="https://resources.csi.state.co.us/free-and-reduced-lunch-eligibility/" TargetMode="External"/><Relationship Id="rId7" Type="http://schemas.openxmlformats.org/officeDocument/2006/relationships/settings" Target="settings.xml"/><Relationship Id="rId71" Type="http://schemas.openxmlformats.org/officeDocument/2006/relationships/image" Target="media/image33.png"/><Relationship Id="rId2" Type="http://schemas.openxmlformats.org/officeDocument/2006/relationships/customXml" Target="../customXml/item2.xml"/><Relationship Id="rId29" Type="http://schemas.openxmlformats.org/officeDocument/2006/relationships/hyperlink" Target="https://www.cde.state.co.us/cdefinance/auditunit_ell_count" TargetMode="External"/><Relationship Id="rId24" Type="http://schemas.openxmlformats.org/officeDocument/2006/relationships/hyperlink" Target="https://resources.csi.state.co.us/legal-and-policy-library/" TargetMode="External"/><Relationship Id="rId40" Type="http://schemas.openxmlformats.org/officeDocument/2006/relationships/image" Target="media/image12.png"/><Relationship Id="rId45" Type="http://schemas.openxmlformats.org/officeDocument/2006/relationships/image" Target="media/image16.png"/><Relationship Id="rId66"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6816BE1E0F41342A08ADD2F9B0198A0" ma:contentTypeVersion="0" ma:contentTypeDescription="Create a new document." ma:contentTypeScope="" ma:versionID="d674dff249aabc1251644fc3c7a8dcca">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58449E-2FC6-448B-99FD-88CA2A39F9F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6A54E7B-00D8-4806-BB22-FC2BE3118378}">
  <ds:schemaRefs>
    <ds:schemaRef ds:uri="http://schemas.openxmlformats.org/officeDocument/2006/bibliography"/>
  </ds:schemaRefs>
</ds:datastoreItem>
</file>

<file path=customXml/itemProps3.xml><?xml version="1.0" encoding="utf-8"?>
<ds:datastoreItem xmlns:ds="http://schemas.openxmlformats.org/officeDocument/2006/customXml" ds:itemID="{226899A5-62AB-48CD-A891-6DB4D428E5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4C4C942-127D-42B6-A3C5-DE4D8CE76F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1152</TotalTime>
  <Pages>35</Pages>
  <Words>7842</Words>
  <Characters>44700</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Colorado Department Of Education</Company>
  <LinksUpToDate>false</LinksUpToDate>
  <CharactersWithSpaces>52438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Eddy, Julie</dc:creator>
  <cp:keywords/>
  <dc:description/>
  <cp:lastModifiedBy>Eddy, Julie</cp:lastModifiedBy>
  <cp:revision>255</cp:revision>
  <cp:lastPrinted>2018-09-13T18:36:00Z</cp:lastPrinted>
  <dcterms:created xsi:type="dcterms:W3CDTF">2024-08-21T00:45:00Z</dcterms:created>
  <dcterms:modified xsi:type="dcterms:W3CDTF">2025-08-28T15:38:00Z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0x01010016816BE1E0F41342A08ADD2F9B0198A0</vt:lpwstr>
  </property>
</Properties>
</file>