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DF9A7" w14:textId="5B4DCC97" w:rsidR="009E516D" w:rsidRPr="005D3561" w:rsidRDefault="0064775C" w:rsidP="0064775C">
      <w:pPr>
        <w:jc w:val="center"/>
        <w:rPr>
          <w:rFonts w:ascii="Arial" w:hAnsi="Arial" w:cs="Arial"/>
          <w:b/>
          <w:color w:val="4859A0"/>
        </w:rPr>
      </w:pPr>
      <w:bookmarkStart w:id="0" w:name="_GoBack"/>
      <w:bookmarkEnd w:id="0"/>
      <w:r w:rsidRPr="005D3561">
        <w:rPr>
          <w:rFonts w:ascii="Arial" w:hAnsi="Arial" w:cs="Arial"/>
          <w:b/>
          <w:color w:val="4859A0"/>
        </w:rPr>
        <w:t xml:space="preserve">Parent Notification of Employee Conduct Sample Policy </w:t>
      </w:r>
    </w:p>
    <w:p w14:paraId="67FF32BD" w14:textId="77777777" w:rsidR="0064775C" w:rsidRPr="005D3561" w:rsidRDefault="0064775C" w:rsidP="0064775C">
      <w:pPr>
        <w:pStyle w:val="NormalWeb"/>
        <w:shd w:val="clear" w:color="auto" w:fill="FFFFFF"/>
        <w:spacing w:before="0" w:beforeAutospacing="0" w:after="0" w:afterAutospacing="0"/>
        <w:rPr>
          <w:rFonts w:ascii="Arial" w:hAnsi="Arial" w:cs="Arial"/>
          <w:color w:val="333333"/>
          <w:sz w:val="22"/>
          <w:szCs w:val="22"/>
          <w:bdr w:val="none" w:sz="0" w:space="0" w:color="auto" w:frame="1"/>
        </w:rPr>
      </w:pPr>
      <w:r w:rsidRPr="005D3561">
        <w:rPr>
          <w:rFonts w:ascii="Arial" w:hAnsi="Arial" w:cs="Arial"/>
          <w:color w:val="333333"/>
          <w:sz w:val="22"/>
          <w:szCs w:val="22"/>
          <w:bdr w:val="none" w:sz="0" w:space="0" w:color="auto" w:frame="1"/>
        </w:rPr>
        <w:t xml:space="preserve">The </w:t>
      </w:r>
      <w:commentRangeStart w:id="1"/>
      <w:r w:rsidRPr="005D3561">
        <w:rPr>
          <w:rFonts w:ascii="Arial" w:hAnsi="Arial" w:cs="Arial"/>
          <w:color w:val="333333"/>
          <w:sz w:val="22"/>
          <w:szCs w:val="22"/>
          <w:bdr w:val="none" w:sz="0" w:space="0" w:color="auto" w:frame="1"/>
        </w:rPr>
        <w:t>SCHOOL Board of Directors (“the Board”)</w:t>
      </w:r>
      <w:commentRangeEnd w:id="1"/>
      <w:r w:rsidR="008E3AFD">
        <w:rPr>
          <w:rStyle w:val="CommentReference"/>
          <w:rFonts w:asciiTheme="minorHAnsi" w:eastAsiaTheme="minorHAnsi" w:hAnsiTheme="minorHAnsi" w:cstheme="minorBidi"/>
        </w:rPr>
        <w:commentReference w:id="1"/>
      </w:r>
      <w:r w:rsidRPr="005D3561">
        <w:rPr>
          <w:rFonts w:ascii="Arial" w:hAnsi="Arial" w:cs="Arial"/>
          <w:color w:val="333333"/>
          <w:sz w:val="22"/>
          <w:szCs w:val="22"/>
          <w:bdr w:val="none" w:sz="0" w:space="0" w:color="auto" w:frame="1"/>
        </w:rPr>
        <w:t xml:space="preserve"> is committed to maintaining a professional workforce whose conduct conveys respect for themselves, their peers, our students, and the greater community we serve. While federal and state laws, regulations and other district policies impose expectations of staff and prohibitions on their actions, the purpose of this policy is to ensure timely notification to parents of students when the school learns that an employee has been convicted of certain felony crimes. </w:t>
      </w:r>
    </w:p>
    <w:p w14:paraId="444A69E8" w14:textId="77777777" w:rsidR="0064775C" w:rsidRPr="005D3561" w:rsidRDefault="0064775C" w:rsidP="0064775C">
      <w:pPr>
        <w:pStyle w:val="NormalWeb"/>
        <w:shd w:val="clear" w:color="auto" w:fill="FFFFFF"/>
        <w:spacing w:before="0" w:beforeAutospacing="0" w:after="0" w:afterAutospacing="0"/>
        <w:rPr>
          <w:rFonts w:ascii="Arial" w:hAnsi="Arial" w:cs="Arial"/>
          <w:color w:val="333333"/>
          <w:sz w:val="22"/>
          <w:szCs w:val="22"/>
          <w:bdr w:val="none" w:sz="0" w:space="0" w:color="auto" w:frame="1"/>
        </w:rPr>
      </w:pPr>
    </w:p>
    <w:p w14:paraId="75CDBCAC" w14:textId="57B0DCB8" w:rsidR="0064775C" w:rsidRPr="005D3561" w:rsidRDefault="0064775C" w:rsidP="0064775C">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bdr w:val="none" w:sz="0" w:space="0" w:color="auto" w:frame="1"/>
        </w:rPr>
        <w:t xml:space="preserve">The Colorado legislature has provided a list of disqualifying offenses that </w:t>
      </w:r>
      <w:r w:rsidR="0096665E">
        <w:rPr>
          <w:rFonts w:ascii="Arial" w:hAnsi="Arial" w:cs="Arial"/>
          <w:color w:val="333333"/>
          <w:sz w:val="22"/>
          <w:szCs w:val="22"/>
          <w:bdr w:val="none" w:sz="0" w:space="0" w:color="auto" w:frame="1"/>
        </w:rPr>
        <w:t>it</w:t>
      </w:r>
      <w:r w:rsidRPr="005D3561">
        <w:rPr>
          <w:rFonts w:ascii="Arial" w:hAnsi="Arial" w:cs="Arial"/>
          <w:color w:val="333333"/>
          <w:sz w:val="22"/>
          <w:szCs w:val="22"/>
          <w:bdr w:val="none" w:sz="0" w:space="0" w:color="auto" w:frame="1"/>
        </w:rPr>
        <w:t xml:space="preserve"> determined pose a risk to the educational setting. </w:t>
      </w:r>
      <w:r w:rsidR="00EA1A23" w:rsidRPr="005D3561">
        <w:rPr>
          <w:rFonts w:ascii="Arial" w:hAnsi="Arial" w:cs="Arial"/>
          <w:color w:val="333333"/>
          <w:sz w:val="22"/>
          <w:szCs w:val="22"/>
          <w:bdr w:val="none" w:sz="0" w:space="0" w:color="auto" w:frame="1"/>
        </w:rPr>
        <w:t>SCHOOL</w:t>
      </w:r>
      <w:r w:rsidRPr="005D3561">
        <w:rPr>
          <w:rFonts w:ascii="Arial" w:hAnsi="Arial" w:cs="Arial"/>
          <w:color w:val="333333"/>
          <w:sz w:val="22"/>
          <w:szCs w:val="22"/>
          <w:bdr w:val="none" w:sz="0" w:space="0" w:color="auto" w:frame="1"/>
        </w:rPr>
        <w:t xml:space="preserve"> recognizes that employees accused of committing these offenses are presumed innocent until proven guilty, but SCHOOL understands and respects that these charges can be very concerning to our students and families. Consequently, when SCHOOL receives notice that a current or former employee has been</w:t>
      </w:r>
      <w:r w:rsidR="0096665E">
        <w:rPr>
          <w:rFonts w:ascii="Arial" w:hAnsi="Arial" w:cs="Arial"/>
          <w:color w:val="333333"/>
          <w:sz w:val="22"/>
          <w:szCs w:val="22"/>
          <w:bdr w:val="none" w:sz="0" w:space="0" w:color="auto" w:frame="1"/>
        </w:rPr>
        <w:t xml:space="preserve"> charged or</w:t>
      </w:r>
      <w:r w:rsidRPr="005D3561">
        <w:rPr>
          <w:rFonts w:ascii="Arial" w:hAnsi="Arial" w:cs="Arial"/>
          <w:color w:val="333333"/>
          <w:sz w:val="22"/>
          <w:szCs w:val="22"/>
          <w:bdr w:val="none" w:sz="0" w:space="0" w:color="auto" w:frame="1"/>
        </w:rPr>
        <w:t xml:space="preserve"> convicted of any of the statutory enumerated offenses, SCHOOL will provide parents and guardians information regarding the</w:t>
      </w:r>
      <w:r w:rsidR="0096665E">
        <w:rPr>
          <w:rFonts w:ascii="Arial" w:hAnsi="Arial" w:cs="Arial"/>
          <w:color w:val="333333"/>
          <w:sz w:val="22"/>
          <w:szCs w:val="22"/>
          <w:bdr w:val="none" w:sz="0" w:space="0" w:color="auto" w:frame="1"/>
        </w:rPr>
        <w:t xml:space="preserve"> charge</w:t>
      </w:r>
      <w:r w:rsidR="009128C3">
        <w:rPr>
          <w:rFonts w:ascii="Arial" w:hAnsi="Arial" w:cs="Arial"/>
          <w:color w:val="333333"/>
          <w:sz w:val="22"/>
          <w:szCs w:val="22"/>
          <w:bdr w:val="none" w:sz="0" w:space="0" w:color="auto" w:frame="1"/>
        </w:rPr>
        <w:t xml:space="preserve"> or</w:t>
      </w:r>
      <w:r w:rsidRPr="005D3561">
        <w:rPr>
          <w:rFonts w:ascii="Arial" w:hAnsi="Arial" w:cs="Arial"/>
          <w:color w:val="333333"/>
          <w:sz w:val="22"/>
          <w:szCs w:val="22"/>
          <w:bdr w:val="none" w:sz="0" w:space="0" w:color="auto" w:frame="1"/>
        </w:rPr>
        <w:t xml:space="preserve"> conviction. The SCHOOL may </w:t>
      </w:r>
      <w:proofErr w:type="gramStart"/>
      <w:r w:rsidRPr="005D3561">
        <w:rPr>
          <w:rFonts w:ascii="Arial" w:hAnsi="Arial" w:cs="Arial"/>
          <w:color w:val="333333"/>
          <w:sz w:val="22"/>
          <w:szCs w:val="22"/>
          <w:bdr w:val="none" w:sz="0" w:space="0" w:color="auto" w:frame="1"/>
        </w:rPr>
        <w:t>partner</w:t>
      </w:r>
      <w:proofErr w:type="gramEnd"/>
      <w:r w:rsidRPr="005D3561">
        <w:rPr>
          <w:rFonts w:ascii="Arial" w:hAnsi="Arial" w:cs="Arial"/>
          <w:color w:val="333333"/>
          <w:sz w:val="22"/>
          <w:szCs w:val="22"/>
          <w:bdr w:val="none" w:sz="0" w:space="0" w:color="auto" w:frame="1"/>
        </w:rPr>
        <w:t xml:space="preserve"> with </w:t>
      </w:r>
      <w:r w:rsidR="009128C3">
        <w:rPr>
          <w:rFonts w:ascii="Arial" w:hAnsi="Arial" w:cs="Arial"/>
          <w:color w:val="333333"/>
          <w:sz w:val="22"/>
          <w:szCs w:val="22"/>
          <w:bdr w:val="none" w:sz="0" w:space="0" w:color="auto" w:frame="1"/>
        </w:rPr>
        <w:t>relevant</w:t>
      </w:r>
      <w:r w:rsidR="009128C3" w:rsidRPr="005D3561">
        <w:rPr>
          <w:rFonts w:ascii="Arial" w:hAnsi="Arial" w:cs="Arial"/>
          <w:color w:val="333333"/>
          <w:sz w:val="22"/>
          <w:szCs w:val="22"/>
          <w:bdr w:val="none" w:sz="0" w:space="0" w:color="auto" w:frame="1"/>
        </w:rPr>
        <w:t xml:space="preserve"> </w:t>
      </w:r>
      <w:r w:rsidRPr="005D3561">
        <w:rPr>
          <w:rFonts w:ascii="Arial" w:hAnsi="Arial" w:cs="Arial"/>
          <w:color w:val="333333"/>
          <w:sz w:val="22"/>
          <w:szCs w:val="22"/>
          <w:bdr w:val="none" w:sz="0" w:space="0" w:color="auto" w:frame="1"/>
        </w:rPr>
        <w:t>law enforcement agenc</w:t>
      </w:r>
      <w:r w:rsidR="009128C3">
        <w:rPr>
          <w:rFonts w:ascii="Arial" w:hAnsi="Arial" w:cs="Arial"/>
          <w:color w:val="333333"/>
          <w:sz w:val="22"/>
          <w:szCs w:val="22"/>
          <w:bdr w:val="none" w:sz="0" w:space="0" w:color="auto" w:frame="1"/>
        </w:rPr>
        <w:t>ies</w:t>
      </w:r>
      <w:r w:rsidRPr="005D3561">
        <w:rPr>
          <w:rFonts w:ascii="Arial" w:hAnsi="Arial" w:cs="Arial"/>
          <w:color w:val="333333"/>
          <w:sz w:val="22"/>
          <w:szCs w:val="22"/>
          <w:bdr w:val="none" w:sz="0" w:space="0" w:color="auto" w:frame="1"/>
        </w:rPr>
        <w:t xml:space="preserve"> to determine what information should be included in the notice regarding the</w:t>
      </w:r>
      <w:r w:rsidR="0096665E">
        <w:rPr>
          <w:rFonts w:ascii="Arial" w:hAnsi="Arial" w:cs="Arial"/>
          <w:color w:val="333333"/>
          <w:sz w:val="22"/>
          <w:szCs w:val="22"/>
          <w:bdr w:val="none" w:sz="0" w:space="0" w:color="auto" w:frame="1"/>
        </w:rPr>
        <w:t xml:space="preserve"> charge or</w:t>
      </w:r>
      <w:r w:rsidRPr="005D3561">
        <w:rPr>
          <w:rFonts w:ascii="Arial" w:hAnsi="Arial" w:cs="Arial"/>
          <w:color w:val="333333"/>
          <w:sz w:val="22"/>
          <w:szCs w:val="22"/>
          <w:bdr w:val="none" w:sz="0" w:space="0" w:color="auto" w:frame="1"/>
        </w:rPr>
        <w:t xml:space="preserve"> conviction.</w:t>
      </w:r>
    </w:p>
    <w:p w14:paraId="70CC190E" w14:textId="77777777" w:rsidR="0064775C" w:rsidRPr="005D3561" w:rsidRDefault="0064775C" w:rsidP="0064775C">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w:t>
      </w:r>
    </w:p>
    <w:p w14:paraId="60EA109D" w14:textId="226D38CA" w:rsidR="0064775C" w:rsidRPr="005D3561" w:rsidRDefault="0064775C" w:rsidP="0064775C">
      <w:pPr>
        <w:pStyle w:val="NormalWeb"/>
        <w:shd w:val="clear" w:color="auto" w:fill="FFFFFF"/>
        <w:spacing w:before="0" w:beforeAutospacing="0" w:after="0" w:afterAutospacing="0"/>
        <w:rPr>
          <w:rFonts w:ascii="Arial" w:hAnsi="Arial" w:cs="Arial"/>
          <w:color w:val="333333"/>
          <w:sz w:val="22"/>
          <w:szCs w:val="22"/>
          <w:bdr w:val="none" w:sz="0" w:space="0" w:color="auto" w:frame="1"/>
        </w:rPr>
      </w:pPr>
      <w:commentRangeStart w:id="2"/>
      <w:r w:rsidRPr="005D3561">
        <w:rPr>
          <w:rFonts w:ascii="Arial" w:hAnsi="Arial" w:cs="Arial"/>
          <w:color w:val="333333"/>
          <w:sz w:val="22"/>
          <w:szCs w:val="22"/>
          <w:bdr w:val="none" w:sz="0" w:space="0" w:color="auto" w:frame="1"/>
        </w:rPr>
        <w:t xml:space="preserve">Additionally, when SCHOOL receives notice that an employee </w:t>
      </w:r>
      <w:proofErr w:type="gramStart"/>
      <w:r w:rsidRPr="005D3561">
        <w:rPr>
          <w:rFonts w:ascii="Arial" w:hAnsi="Arial" w:cs="Arial"/>
          <w:color w:val="333333"/>
          <w:sz w:val="22"/>
          <w:szCs w:val="22"/>
          <w:bdr w:val="none" w:sz="0" w:space="0" w:color="auto" w:frame="1"/>
        </w:rPr>
        <w:t>has been charged</w:t>
      </w:r>
      <w:proofErr w:type="gramEnd"/>
      <w:r w:rsidRPr="005D3561">
        <w:rPr>
          <w:rFonts w:ascii="Arial" w:hAnsi="Arial" w:cs="Arial"/>
          <w:color w:val="333333"/>
          <w:sz w:val="22"/>
          <w:szCs w:val="22"/>
          <w:bdr w:val="none" w:sz="0" w:space="0" w:color="auto" w:frame="1"/>
        </w:rPr>
        <w:t xml:space="preserve"> with one of these offenses and the underlying allegation implicates or poses an ongoing risk to students, SCHOOL will place the employee on administrative leave.</w:t>
      </w:r>
      <w:commentRangeEnd w:id="2"/>
      <w:r w:rsidR="00EA1A23" w:rsidRPr="005D3561">
        <w:rPr>
          <w:rStyle w:val="CommentReference"/>
          <w:rFonts w:ascii="Arial" w:eastAsiaTheme="minorHAnsi" w:hAnsi="Arial" w:cs="Arial"/>
          <w:sz w:val="22"/>
          <w:szCs w:val="22"/>
        </w:rPr>
        <w:commentReference w:id="2"/>
      </w:r>
      <w:r w:rsidR="0096665E">
        <w:rPr>
          <w:rFonts w:ascii="Arial" w:hAnsi="Arial" w:cs="Arial"/>
          <w:color w:val="333333"/>
          <w:sz w:val="22"/>
          <w:szCs w:val="22"/>
          <w:bdr w:val="none" w:sz="0" w:space="0" w:color="auto" w:frame="1"/>
        </w:rPr>
        <w:t xml:space="preserve"> In accordance with state law, all employees convicted of one of these enumerated offenses will immediately be disqualified from continued employment.  </w:t>
      </w:r>
    </w:p>
    <w:p w14:paraId="0E8C51D9" w14:textId="77777777" w:rsidR="0064775C" w:rsidRPr="005D3561" w:rsidRDefault="0064775C" w:rsidP="0064775C">
      <w:pPr>
        <w:pStyle w:val="NormalWeb"/>
        <w:shd w:val="clear" w:color="auto" w:fill="FFFFFF"/>
        <w:spacing w:before="0" w:beforeAutospacing="0" w:after="0" w:afterAutospacing="0"/>
        <w:rPr>
          <w:rFonts w:ascii="Arial" w:hAnsi="Arial" w:cs="Arial"/>
          <w:color w:val="333333"/>
          <w:sz w:val="22"/>
          <w:szCs w:val="22"/>
          <w:bdr w:val="none" w:sz="0" w:space="0" w:color="auto" w:frame="1"/>
        </w:rPr>
      </w:pPr>
    </w:p>
    <w:p w14:paraId="382C9A25" w14:textId="77777777" w:rsidR="0064775C" w:rsidRPr="005D3561" w:rsidRDefault="0064775C" w:rsidP="0064775C">
      <w:pPr>
        <w:pStyle w:val="NormalWeb"/>
        <w:shd w:val="clear" w:color="auto" w:fill="FFFFFF"/>
        <w:spacing w:before="0" w:beforeAutospacing="0" w:after="0" w:afterAutospacing="0"/>
        <w:rPr>
          <w:rFonts w:ascii="Arial" w:hAnsi="Arial" w:cs="Arial"/>
          <w:color w:val="333333"/>
          <w:sz w:val="22"/>
          <w:szCs w:val="22"/>
          <w:bdr w:val="none" w:sz="0" w:space="0" w:color="auto" w:frame="1"/>
        </w:rPr>
      </w:pPr>
      <w:r w:rsidRPr="005D3561">
        <w:rPr>
          <w:rFonts w:ascii="Arial" w:hAnsi="Arial" w:cs="Arial"/>
          <w:b/>
          <w:color w:val="333333"/>
          <w:sz w:val="22"/>
          <w:szCs w:val="22"/>
          <w:bdr w:val="none" w:sz="0" w:space="0" w:color="auto" w:frame="1"/>
        </w:rPr>
        <w:t>Definitions</w:t>
      </w:r>
    </w:p>
    <w:p w14:paraId="22224CA5" w14:textId="77777777" w:rsidR="00397529" w:rsidRPr="005D3561" w:rsidRDefault="00397529" w:rsidP="0064775C">
      <w:pPr>
        <w:pStyle w:val="NormalWeb"/>
        <w:shd w:val="clear" w:color="auto" w:fill="FFFFFF"/>
        <w:spacing w:before="0" w:beforeAutospacing="0" w:after="0" w:afterAutospacing="0"/>
        <w:rPr>
          <w:rFonts w:ascii="Arial" w:hAnsi="Arial" w:cs="Arial"/>
          <w:color w:val="333333"/>
          <w:sz w:val="22"/>
          <w:szCs w:val="22"/>
          <w:bdr w:val="none" w:sz="0" w:space="0" w:color="auto" w:frame="1"/>
        </w:rPr>
      </w:pPr>
      <w:r w:rsidRPr="005D3561">
        <w:rPr>
          <w:rFonts w:ascii="Arial" w:hAnsi="Arial" w:cs="Arial"/>
          <w:color w:val="333333"/>
          <w:sz w:val="22"/>
          <w:szCs w:val="22"/>
          <w:bdr w:val="none" w:sz="0" w:space="0" w:color="auto" w:frame="1"/>
        </w:rPr>
        <w:t xml:space="preserve">For the purposes of this policy, the following definitions shall apply: </w:t>
      </w:r>
    </w:p>
    <w:p w14:paraId="18E30932" w14:textId="77777777" w:rsidR="00397529" w:rsidRPr="005D3561" w:rsidRDefault="00397529" w:rsidP="0064775C">
      <w:pPr>
        <w:pStyle w:val="NormalWeb"/>
        <w:shd w:val="clear" w:color="auto" w:fill="FFFFFF"/>
        <w:spacing w:before="0" w:beforeAutospacing="0" w:after="0" w:afterAutospacing="0"/>
        <w:rPr>
          <w:rFonts w:ascii="Arial" w:hAnsi="Arial" w:cs="Arial"/>
          <w:color w:val="333333"/>
          <w:sz w:val="22"/>
          <w:szCs w:val="22"/>
          <w:bdr w:val="none" w:sz="0" w:space="0" w:color="auto" w:frame="1"/>
        </w:rPr>
      </w:pPr>
    </w:p>
    <w:p w14:paraId="58E47FEE" w14:textId="355B3B54" w:rsidR="0064775C" w:rsidRPr="005D3561" w:rsidRDefault="0064775C" w:rsidP="0064775C">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bdr w:val="none" w:sz="0" w:space="0" w:color="auto" w:frame="1"/>
        </w:rPr>
        <w:t xml:space="preserve">"Employee” means an employee of </w:t>
      </w:r>
      <w:commentRangeStart w:id="3"/>
      <w:r w:rsidR="009128C3">
        <w:rPr>
          <w:rFonts w:ascii="Arial" w:hAnsi="Arial" w:cs="Arial"/>
          <w:color w:val="333333"/>
          <w:sz w:val="22"/>
          <w:szCs w:val="22"/>
          <w:bdr w:val="none" w:sz="0" w:space="0" w:color="auto" w:frame="1"/>
        </w:rPr>
        <w:t>the</w:t>
      </w:r>
      <w:r w:rsidRPr="005D3561">
        <w:rPr>
          <w:rFonts w:ascii="Arial" w:hAnsi="Arial" w:cs="Arial"/>
          <w:color w:val="333333"/>
          <w:sz w:val="22"/>
          <w:szCs w:val="22"/>
          <w:bdr w:val="none" w:sz="0" w:space="0" w:color="auto" w:frame="1"/>
        </w:rPr>
        <w:t xml:space="preserve"> school </w:t>
      </w:r>
      <w:commentRangeEnd w:id="3"/>
      <w:r w:rsidR="009128C3">
        <w:rPr>
          <w:rStyle w:val="CommentReference"/>
          <w:rFonts w:asciiTheme="minorHAnsi" w:eastAsiaTheme="minorHAnsi" w:hAnsiTheme="minorHAnsi" w:cstheme="minorBidi"/>
        </w:rPr>
        <w:commentReference w:id="3"/>
      </w:r>
      <w:r w:rsidRPr="005D3561">
        <w:rPr>
          <w:rFonts w:ascii="Arial" w:hAnsi="Arial" w:cs="Arial"/>
          <w:color w:val="333333"/>
          <w:sz w:val="22"/>
          <w:szCs w:val="22"/>
          <w:bdr w:val="none" w:sz="0" w:space="0" w:color="auto" w:frame="1"/>
        </w:rPr>
        <w:t xml:space="preserve">whose employment requires or required the employee to be in contact with students or whose work area gives or gave the employee access to students.  “Employee” includes a former employee if the </w:t>
      </w:r>
      <w:r w:rsidR="009128C3">
        <w:rPr>
          <w:rFonts w:ascii="Arial" w:hAnsi="Arial" w:cs="Arial"/>
          <w:color w:val="333333"/>
          <w:sz w:val="22"/>
          <w:szCs w:val="22"/>
          <w:bdr w:val="none" w:sz="0" w:space="0" w:color="auto" w:frame="1"/>
        </w:rPr>
        <w:t>individual</w:t>
      </w:r>
      <w:r w:rsidR="009128C3" w:rsidRPr="005D3561">
        <w:rPr>
          <w:rFonts w:ascii="Arial" w:hAnsi="Arial" w:cs="Arial"/>
          <w:color w:val="333333"/>
          <w:sz w:val="22"/>
          <w:szCs w:val="22"/>
          <w:bdr w:val="none" w:sz="0" w:space="0" w:color="auto" w:frame="1"/>
        </w:rPr>
        <w:t xml:space="preserve"> </w:t>
      </w:r>
      <w:proofErr w:type="gramStart"/>
      <w:r w:rsidRPr="005D3561">
        <w:rPr>
          <w:rFonts w:ascii="Arial" w:hAnsi="Arial" w:cs="Arial"/>
          <w:color w:val="333333"/>
          <w:sz w:val="22"/>
          <w:szCs w:val="22"/>
          <w:bdr w:val="none" w:sz="0" w:space="0" w:color="auto" w:frame="1"/>
        </w:rPr>
        <w:t>was employed</w:t>
      </w:r>
      <w:proofErr w:type="gramEnd"/>
      <w:r w:rsidRPr="005D3561">
        <w:rPr>
          <w:rFonts w:ascii="Arial" w:hAnsi="Arial" w:cs="Arial"/>
          <w:color w:val="333333"/>
          <w:sz w:val="22"/>
          <w:szCs w:val="22"/>
          <w:bdr w:val="none" w:sz="0" w:space="0" w:color="auto" w:frame="1"/>
        </w:rPr>
        <w:t xml:space="preserve"> by the school at any time within </w:t>
      </w:r>
      <w:r w:rsidR="009128C3">
        <w:rPr>
          <w:rFonts w:ascii="Arial" w:hAnsi="Arial" w:cs="Arial"/>
          <w:color w:val="333333"/>
          <w:sz w:val="22"/>
          <w:szCs w:val="22"/>
          <w:bdr w:val="none" w:sz="0" w:space="0" w:color="auto" w:frame="1"/>
        </w:rPr>
        <w:t>12</w:t>
      </w:r>
      <w:r w:rsidR="009128C3" w:rsidRPr="005D3561">
        <w:rPr>
          <w:rFonts w:ascii="Arial" w:hAnsi="Arial" w:cs="Arial"/>
          <w:color w:val="333333"/>
          <w:sz w:val="22"/>
          <w:szCs w:val="22"/>
          <w:bdr w:val="none" w:sz="0" w:space="0" w:color="auto" w:frame="1"/>
        </w:rPr>
        <w:t xml:space="preserve"> </w:t>
      </w:r>
      <w:r w:rsidRPr="005D3561">
        <w:rPr>
          <w:rFonts w:ascii="Arial" w:hAnsi="Arial" w:cs="Arial"/>
          <w:color w:val="333333"/>
          <w:sz w:val="22"/>
          <w:szCs w:val="22"/>
          <w:bdr w:val="none" w:sz="0" w:space="0" w:color="auto" w:frame="1"/>
        </w:rPr>
        <w:t xml:space="preserve">months before an offense is charged.  If a school has contracted with a private entity to operate an online school, the employee of the private entity is deemed to be an employee of the school. </w:t>
      </w:r>
    </w:p>
    <w:p w14:paraId="510CB336" w14:textId="77777777" w:rsidR="00397529" w:rsidRPr="005D3561" w:rsidRDefault="00397529" w:rsidP="00397529">
      <w:pPr>
        <w:pStyle w:val="NormalWeb"/>
        <w:shd w:val="clear" w:color="auto" w:fill="FFFFFF"/>
        <w:spacing w:before="0" w:beforeAutospacing="0" w:after="0" w:afterAutospacing="0"/>
        <w:ind w:left="720"/>
        <w:rPr>
          <w:rFonts w:ascii="Arial" w:hAnsi="Arial" w:cs="Arial"/>
          <w:color w:val="333333"/>
          <w:sz w:val="22"/>
          <w:szCs w:val="22"/>
        </w:rPr>
      </w:pPr>
    </w:p>
    <w:p w14:paraId="217685F3" w14:textId="07FFCB94" w:rsidR="00397529" w:rsidRPr="002848FB" w:rsidRDefault="0064775C" w:rsidP="002848FB">
      <w:pPr>
        <w:pStyle w:val="NormalWeb"/>
        <w:shd w:val="clear" w:color="auto" w:fill="FFFFFF"/>
        <w:spacing w:before="0" w:beforeAutospacing="0" w:after="0" w:afterAutospacing="0"/>
        <w:ind w:left="720"/>
        <w:rPr>
          <w:rFonts w:ascii="Arial" w:hAnsi="Arial" w:cs="Arial"/>
          <w:color w:val="333333"/>
        </w:rPr>
      </w:pPr>
      <w:r w:rsidRPr="005D3561">
        <w:rPr>
          <w:rFonts w:ascii="Arial" w:hAnsi="Arial" w:cs="Arial"/>
          <w:color w:val="333333"/>
          <w:sz w:val="22"/>
          <w:szCs w:val="22"/>
          <w:bdr w:val="none" w:sz="0" w:space="0" w:color="auto" w:frame="1"/>
        </w:rPr>
        <w:t xml:space="preserve">“Parent” means the biological or adoptive parent or the legal guardian or legal custodian of a student enrolled in a school at the time notification </w:t>
      </w:r>
      <w:proofErr w:type="gramStart"/>
      <w:r w:rsidRPr="005D3561">
        <w:rPr>
          <w:rFonts w:ascii="Arial" w:hAnsi="Arial" w:cs="Arial"/>
          <w:color w:val="333333"/>
          <w:sz w:val="22"/>
          <w:szCs w:val="22"/>
          <w:bdr w:val="none" w:sz="0" w:space="0" w:color="auto" w:frame="1"/>
        </w:rPr>
        <w:t>is made</w:t>
      </w:r>
      <w:proofErr w:type="gramEnd"/>
      <w:r w:rsidRPr="005D3561">
        <w:rPr>
          <w:rFonts w:ascii="Arial" w:hAnsi="Arial" w:cs="Arial"/>
          <w:color w:val="333333"/>
          <w:sz w:val="22"/>
          <w:szCs w:val="22"/>
          <w:bdr w:val="none" w:sz="0" w:space="0" w:color="auto" w:frame="1"/>
        </w:rPr>
        <w:t xml:space="preserve">. </w:t>
      </w:r>
    </w:p>
    <w:p w14:paraId="5AFD7858" w14:textId="77777777" w:rsidR="00397529" w:rsidRPr="005D3561" w:rsidRDefault="00397529" w:rsidP="00397529">
      <w:pPr>
        <w:pStyle w:val="NormalWeb"/>
        <w:shd w:val="clear" w:color="auto" w:fill="FFFFFF"/>
        <w:spacing w:before="0" w:beforeAutospacing="0" w:after="0" w:afterAutospacing="0"/>
        <w:rPr>
          <w:rFonts w:ascii="Arial" w:hAnsi="Arial" w:cs="Arial"/>
          <w:b/>
          <w:color w:val="333333"/>
          <w:sz w:val="22"/>
          <w:szCs w:val="22"/>
        </w:rPr>
      </w:pPr>
      <w:r w:rsidRPr="005D3561">
        <w:rPr>
          <w:rFonts w:ascii="Arial" w:hAnsi="Arial" w:cs="Arial"/>
          <w:b/>
          <w:color w:val="333333"/>
          <w:sz w:val="22"/>
          <w:szCs w:val="22"/>
        </w:rPr>
        <w:t xml:space="preserve">School’s Responsibility to Monitor Criminal Proceedings </w:t>
      </w:r>
    </w:p>
    <w:p w14:paraId="48FEA33B" w14:textId="77777777" w:rsidR="00397529" w:rsidRPr="005D3561" w:rsidRDefault="00397529" w:rsidP="00397529">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School routinely receives reports from the Colorado Bureau of Investigation (“CBI”) relating to employees who have previously been subject to a background check. </w:t>
      </w:r>
    </w:p>
    <w:p w14:paraId="6BC8F169" w14:textId="77777777" w:rsidR="00397529" w:rsidRPr="005D3561" w:rsidRDefault="00397529" w:rsidP="00397529">
      <w:pPr>
        <w:pStyle w:val="NormalWeb"/>
        <w:shd w:val="clear" w:color="auto" w:fill="FFFFFF"/>
        <w:spacing w:before="0" w:beforeAutospacing="0" w:after="0" w:afterAutospacing="0"/>
        <w:rPr>
          <w:rFonts w:ascii="Arial" w:hAnsi="Arial" w:cs="Arial"/>
          <w:color w:val="333333"/>
          <w:sz w:val="22"/>
          <w:szCs w:val="22"/>
        </w:rPr>
      </w:pPr>
    </w:p>
    <w:p w14:paraId="5C763750" w14:textId="59F9FAEC" w:rsidR="006F0C86" w:rsidRDefault="00397529" w:rsidP="00397529">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If </w:t>
      </w:r>
      <w:r w:rsidR="0096665E">
        <w:rPr>
          <w:rFonts w:ascii="Arial" w:hAnsi="Arial" w:cs="Arial"/>
          <w:color w:val="333333"/>
          <w:sz w:val="22"/>
          <w:szCs w:val="22"/>
        </w:rPr>
        <w:t>SCHOOL</w:t>
      </w:r>
      <w:r w:rsidRPr="005D3561">
        <w:rPr>
          <w:rFonts w:ascii="Arial" w:hAnsi="Arial" w:cs="Arial"/>
          <w:color w:val="333333"/>
          <w:sz w:val="22"/>
          <w:szCs w:val="22"/>
        </w:rPr>
        <w:t xml:space="preserve"> receives a report from the CBI that includes information that an employee </w:t>
      </w:r>
      <w:proofErr w:type="gramStart"/>
      <w:r w:rsidRPr="005D3561">
        <w:rPr>
          <w:rFonts w:ascii="Arial" w:hAnsi="Arial" w:cs="Arial"/>
          <w:color w:val="333333"/>
          <w:sz w:val="22"/>
          <w:szCs w:val="22"/>
        </w:rPr>
        <w:t>has been arrested</w:t>
      </w:r>
      <w:proofErr w:type="gramEnd"/>
      <w:r w:rsidRPr="005D3561">
        <w:rPr>
          <w:rFonts w:ascii="Arial" w:hAnsi="Arial" w:cs="Arial"/>
          <w:color w:val="333333"/>
          <w:sz w:val="22"/>
          <w:szCs w:val="22"/>
        </w:rPr>
        <w:t xml:space="preserve"> for</w:t>
      </w:r>
      <w:r w:rsidR="008E3AFD">
        <w:rPr>
          <w:rFonts w:ascii="Arial" w:hAnsi="Arial" w:cs="Arial"/>
          <w:color w:val="333333"/>
          <w:sz w:val="22"/>
          <w:szCs w:val="22"/>
        </w:rPr>
        <w:t xml:space="preserve"> any of the</w:t>
      </w:r>
      <w:r w:rsidRPr="005D3561">
        <w:rPr>
          <w:rFonts w:ascii="Arial" w:hAnsi="Arial" w:cs="Arial"/>
          <w:color w:val="333333"/>
          <w:sz w:val="22"/>
          <w:szCs w:val="22"/>
        </w:rPr>
        <w:t xml:space="preserve"> crimes listed below, the </w:t>
      </w:r>
      <w:commentRangeStart w:id="4"/>
      <w:r w:rsidRPr="005D3561">
        <w:rPr>
          <w:rFonts w:ascii="Arial" w:hAnsi="Arial" w:cs="Arial"/>
          <w:color w:val="333333"/>
          <w:sz w:val="22"/>
          <w:szCs w:val="22"/>
        </w:rPr>
        <w:t>school shall monitor</w:t>
      </w:r>
      <w:commentRangeEnd w:id="4"/>
      <w:r w:rsidR="008E3AFD">
        <w:rPr>
          <w:rStyle w:val="CommentReference"/>
          <w:rFonts w:asciiTheme="minorHAnsi" w:eastAsiaTheme="minorHAnsi" w:hAnsiTheme="minorHAnsi" w:cstheme="minorBidi"/>
        </w:rPr>
        <w:commentReference w:id="4"/>
      </w:r>
      <w:r w:rsidRPr="005D3561">
        <w:rPr>
          <w:rFonts w:ascii="Arial" w:hAnsi="Arial" w:cs="Arial"/>
          <w:color w:val="333333"/>
          <w:sz w:val="22"/>
          <w:szCs w:val="22"/>
        </w:rPr>
        <w:t xml:space="preserve"> the criminal proceedings to determine whether the employee is charged with an offense listed below and whether a preliminary hearing has been held if the charge is eligible for a preliminary hearing. </w:t>
      </w:r>
    </w:p>
    <w:p w14:paraId="0AB8E45A" w14:textId="77777777" w:rsidR="006F0C86" w:rsidRDefault="006F0C86" w:rsidP="00397529">
      <w:pPr>
        <w:pStyle w:val="NormalWeb"/>
        <w:shd w:val="clear" w:color="auto" w:fill="FFFFFF"/>
        <w:spacing w:before="0" w:beforeAutospacing="0" w:after="0" w:afterAutospacing="0"/>
        <w:rPr>
          <w:rFonts w:ascii="Arial" w:hAnsi="Arial" w:cs="Arial"/>
          <w:color w:val="333333"/>
          <w:sz w:val="22"/>
          <w:szCs w:val="22"/>
        </w:rPr>
      </w:pPr>
    </w:p>
    <w:p w14:paraId="16E24754" w14:textId="7D76EF8E" w:rsidR="00397529" w:rsidRPr="00941872" w:rsidRDefault="005C5722" w:rsidP="00397529">
      <w:pPr>
        <w:pStyle w:val="NormalWeb"/>
        <w:shd w:val="clear" w:color="auto" w:fill="FFFFFF"/>
        <w:spacing w:before="0" w:beforeAutospacing="0" w:after="0" w:afterAutospacing="0"/>
        <w:rPr>
          <w:rFonts w:ascii="Arial" w:hAnsi="Arial" w:cs="Arial"/>
          <w:color w:val="333333"/>
          <w:sz w:val="22"/>
          <w:szCs w:val="22"/>
        </w:rPr>
      </w:pPr>
      <w:r w:rsidRPr="00941872">
        <w:rPr>
          <w:rFonts w:ascii="Arial" w:hAnsi="Arial" w:cs="Arial"/>
          <w:color w:val="333333"/>
          <w:sz w:val="22"/>
          <w:szCs w:val="22"/>
        </w:rPr>
        <w:t xml:space="preserve">In addition, any time SCHOOL finds good cause to believe that an employee </w:t>
      </w:r>
      <w:proofErr w:type="gramStart"/>
      <w:r w:rsidRPr="00546109">
        <w:rPr>
          <w:rFonts w:ascii="Arial" w:hAnsi="Arial" w:cs="Arial"/>
          <w:color w:val="373739"/>
          <w:sz w:val="22"/>
          <w:szCs w:val="22"/>
          <w:shd w:val="clear" w:color="auto" w:fill="FFFFFF"/>
        </w:rPr>
        <w:t>has been convicted</w:t>
      </w:r>
      <w:proofErr w:type="gramEnd"/>
      <w:r w:rsidRPr="00546109">
        <w:rPr>
          <w:rFonts w:ascii="Arial" w:hAnsi="Arial" w:cs="Arial"/>
          <w:color w:val="373739"/>
          <w:sz w:val="22"/>
          <w:szCs w:val="22"/>
          <w:shd w:val="clear" w:color="auto" w:fill="FFFFFF"/>
        </w:rPr>
        <w:t xml:space="preserve"> of a felony or misdemeanor, other than a misdemeanor traffic offense or traffic infraction subsequent to such employment, SCHOOL shall require the person to submit a complete set of his or her fingerprints for a fingerprint-based criminal history record check.</w:t>
      </w:r>
    </w:p>
    <w:p w14:paraId="01D71080" w14:textId="77777777" w:rsidR="00397529" w:rsidRPr="005D3561" w:rsidRDefault="00397529" w:rsidP="00397529">
      <w:pPr>
        <w:pStyle w:val="NormalWeb"/>
        <w:shd w:val="clear" w:color="auto" w:fill="FFFFFF"/>
        <w:spacing w:before="0" w:beforeAutospacing="0" w:after="0" w:afterAutospacing="0"/>
        <w:rPr>
          <w:rFonts w:ascii="Arial" w:hAnsi="Arial" w:cs="Arial"/>
          <w:color w:val="333333"/>
          <w:sz w:val="22"/>
          <w:szCs w:val="22"/>
        </w:rPr>
      </w:pPr>
    </w:p>
    <w:p w14:paraId="32A0ADB5" w14:textId="77777777" w:rsidR="00397529" w:rsidRPr="005D3561" w:rsidRDefault="00397529" w:rsidP="00397529">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lastRenderedPageBreak/>
        <w:t xml:space="preserve">Crimes that require further monitoring and potential notification to parents are: </w:t>
      </w:r>
    </w:p>
    <w:p w14:paraId="5934BCDD" w14:textId="77777777" w:rsidR="00397529" w:rsidRPr="005D3561" w:rsidRDefault="00397529" w:rsidP="00397529">
      <w:pPr>
        <w:pStyle w:val="NormalWeb"/>
        <w:shd w:val="clear" w:color="auto" w:fill="FFFFFF"/>
        <w:spacing w:before="0" w:beforeAutospacing="0" w:after="0" w:afterAutospacing="0"/>
        <w:rPr>
          <w:rFonts w:ascii="Arial" w:hAnsi="Arial" w:cs="Arial"/>
          <w:color w:val="333333"/>
          <w:sz w:val="22"/>
          <w:szCs w:val="22"/>
        </w:rPr>
      </w:pPr>
    </w:p>
    <w:p w14:paraId="573E5F66" w14:textId="51E94FC8" w:rsidR="00397529" w:rsidRPr="005D3561" w:rsidRDefault="000E3DCA" w:rsidP="00397529">
      <w:pPr>
        <w:pStyle w:val="NormalWeb"/>
        <w:numPr>
          <w:ilvl w:val="0"/>
          <w:numId w:val="3"/>
        </w:numPr>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Felony child abuse</w:t>
      </w:r>
      <w:r w:rsidR="00397529" w:rsidRPr="005D3561">
        <w:rPr>
          <w:rFonts w:ascii="Arial" w:hAnsi="Arial" w:cs="Arial"/>
          <w:color w:val="333333"/>
          <w:sz w:val="22"/>
          <w:szCs w:val="22"/>
        </w:rPr>
        <w:t xml:space="preserve">; </w:t>
      </w:r>
    </w:p>
    <w:p w14:paraId="0EDEA23A" w14:textId="77777777" w:rsidR="00397529" w:rsidRPr="005D3561" w:rsidRDefault="00397529" w:rsidP="00397529">
      <w:pPr>
        <w:pStyle w:val="NormalWeb"/>
        <w:numPr>
          <w:ilvl w:val="0"/>
          <w:numId w:val="3"/>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A crime of violence, not including assault in the second degree unless the victim is a child;</w:t>
      </w:r>
    </w:p>
    <w:p w14:paraId="0E023A34" w14:textId="77777777" w:rsidR="00397529" w:rsidRPr="005D3561" w:rsidRDefault="00397529" w:rsidP="00561B9C">
      <w:pPr>
        <w:pStyle w:val="NormalWeb"/>
        <w:numPr>
          <w:ilvl w:val="0"/>
          <w:numId w:val="3"/>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A felony offense involving unlawful sexual behavior;</w:t>
      </w:r>
    </w:p>
    <w:p w14:paraId="067F9A09" w14:textId="77777777" w:rsidR="00397529" w:rsidRPr="005D3561" w:rsidRDefault="00397529" w:rsidP="00561B9C">
      <w:pPr>
        <w:pStyle w:val="NormalWeb"/>
        <w:numPr>
          <w:ilvl w:val="0"/>
          <w:numId w:val="3"/>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A felony, where it is alleged that the underlying factual basis of which includes an act of domestic violence;</w:t>
      </w:r>
    </w:p>
    <w:p w14:paraId="68450723" w14:textId="77777777" w:rsidR="00397529" w:rsidRPr="005D3561" w:rsidRDefault="00397529" w:rsidP="00397529">
      <w:pPr>
        <w:pStyle w:val="NormalWeb"/>
        <w:numPr>
          <w:ilvl w:val="0"/>
          <w:numId w:val="3"/>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Felony indecent exposure; or </w:t>
      </w:r>
    </w:p>
    <w:p w14:paraId="3B2FA893" w14:textId="77777777" w:rsidR="00397529" w:rsidRPr="005D3561" w:rsidRDefault="00397529" w:rsidP="00397529">
      <w:pPr>
        <w:pStyle w:val="NormalWeb"/>
        <w:numPr>
          <w:ilvl w:val="0"/>
          <w:numId w:val="3"/>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A felony drug offense that is a Level 1 or Level 2 drug felony. </w:t>
      </w:r>
    </w:p>
    <w:p w14:paraId="2E62E798" w14:textId="77777777" w:rsidR="00397529" w:rsidRPr="005D3561" w:rsidRDefault="00397529" w:rsidP="00397529">
      <w:pPr>
        <w:pStyle w:val="NormalWeb"/>
        <w:shd w:val="clear" w:color="auto" w:fill="FFFFFF"/>
        <w:spacing w:before="0" w:beforeAutospacing="0" w:after="0" w:afterAutospacing="0"/>
        <w:rPr>
          <w:rFonts w:ascii="Arial" w:hAnsi="Arial" w:cs="Arial"/>
          <w:color w:val="333333"/>
          <w:sz w:val="22"/>
          <w:szCs w:val="22"/>
        </w:rPr>
      </w:pPr>
    </w:p>
    <w:p w14:paraId="235B840B" w14:textId="77777777" w:rsidR="00397529" w:rsidRPr="005D3561" w:rsidRDefault="00397529" w:rsidP="00397529">
      <w:pPr>
        <w:pStyle w:val="NormalWeb"/>
        <w:shd w:val="clear" w:color="auto" w:fill="FFFFFF"/>
        <w:spacing w:before="0" w:beforeAutospacing="0" w:after="0" w:afterAutospacing="0"/>
        <w:rPr>
          <w:rFonts w:ascii="Arial" w:hAnsi="Arial" w:cs="Arial"/>
          <w:b/>
          <w:color w:val="333333"/>
          <w:sz w:val="22"/>
          <w:szCs w:val="22"/>
        </w:rPr>
      </w:pPr>
      <w:r w:rsidRPr="005D3561">
        <w:rPr>
          <w:rFonts w:ascii="Arial" w:hAnsi="Arial" w:cs="Arial"/>
          <w:b/>
          <w:color w:val="333333"/>
          <w:sz w:val="22"/>
          <w:szCs w:val="22"/>
        </w:rPr>
        <w:t xml:space="preserve">Notification Procedure </w:t>
      </w:r>
    </w:p>
    <w:p w14:paraId="08E55AF6" w14:textId="56D1188A"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Within two school days after the preliminary hearing is held</w:t>
      </w:r>
      <w:r w:rsidR="008E3AFD">
        <w:rPr>
          <w:rFonts w:ascii="Arial" w:hAnsi="Arial" w:cs="Arial"/>
          <w:color w:val="333333"/>
          <w:sz w:val="22"/>
          <w:szCs w:val="22"/>
        </w:rPr>
        <w:t xml:space="preserve">, </w:t>
      </w:r>
      <w:r w:rsidRPr="005D3561">
        <w:rPr>
          <w:rFonts w:ascii="Arial" w:hAnsi="Arial" w:cs="Arial"/>
          <w:color w:val="333333"/>
          <w:sz w:val="22"/>
          <w:szCs w:val="22"/>
        </w:rPr>
        <w:t xml:space="preserve">waived or deemed waived by the employee, or within two school days after the date on which the employee </w:t>
      </w:r>
      <w:proofErr w:type="gramStart"/>
      <w:r w:rsidRPr="005D3561">
        <w:rPr>
          <w:rFonts w:ascii="Arial" w:hAnsi="Arial" w:cs="Arial"/>
          <w:color w:val="333333"/>
          <w:sz w:val="22"/>
          <w:szCs w:val="22"/>
        </w:rPr>
        <w:t>is charged</w:t>
      </w:r>
      <w:proofErr w:type="gramEnd"/>
      <w:r w:rsidRPr="005D3561">
        <w:rPr>
          <w:rFonts w:ascii="Arial" w:hAnsi="Arial" w:cs="Arial"/>
          <w:color w:val="333333"/>
          <w:sz w:val="22"/>
          <w:szCs w:val="22"/>
        </w:rPr>
        <w:t xml:space="preserve"> if the charged offense is not eligible for a preliminary hearing, the school shall provide notice to parents. </w:t>
      </w:r>
    </w:p>
    <w:p w14:paraId="61DF5559" w14:textId="77777777"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p>
    <w:p w14:paraId="4FDA2A32" w14:textId="2EA74D03"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Notice </w:t>
      </w:r>
      <w:proofErr w:type="gramStart"/>
      <w:r w:rsidRPr="005D3561">
        <w:rPr>
          <w:rFonts w:ascii="Arial" w:hAnsi="Arial" w:cs="Arial"/>
          <w:color w:val="333333"/>
          <w:sz w:val="22"/>
          <w:szCs w:val="22"/>
        </w:rPr>
        <w:t>should be sent</w:t>
      </w:r>
      <w:proofErr w:type="gramEnd"/>
      <w:r w:rsidRPr="005D3561">
        <w:rPr>
          <w:rFonts w:ascii="Arial" w:hAnsi="Arial" w:cs="Arial"/>
          <w:color w:val="333333"/>
          <w:sz w:val="22"/>
          <w:szCs w:val="22"/>
        </w:rPr>
        <w:t xml:space="preserve"> to parents of </w:t>
      </w:r>
      <w:r w:rsidR="008E3AFD">
        <w:rPr>
          <w:rFonts w:ascii="Arial" w:hAnsi="Arial" w:cs="Arial"/>
          <w:color w:val="333333"/>
          <w:sz w:val="22"/>
          <w:szCs w:val="22"/>
        </w:rPr>
        <w:t>all students who:</w:t>
      </w:r>
      <w:r w:rsidRPr="005D3561">
        <w:rPr>
          <w:rFonts w:ascii="Arial" w:hAnsi="Arial" w:cs="Arial"/>
          <w:color w:val="333333"/>
          <w:sz w:val="22"/>
          <w:szCs w:val="22"/>
        </w:rPr>
        <w:t xml:space="preserve"> </w:t>
      </w:r>
    </w:p>
    <w:p w14:paraId="7F91AB75" w14:textId="63422EA0" w:rsidR="00EA1A23" w:rsidRPr="005D3561" w:rsidRDefault="008E3AFD" w:rsidP="00EA1A23">
      <w:pPr>
        <w:pStyle w:val="NormalWeb"/>
        <w:numPr>
          <w:ilvl w:val="0"/>
          <w:numId w:val="5"/>
        </w:numPr>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Were</w:t>
      </w:r>
      <w:r w:rsidR="00EA1A23" w:rsidRPr="005D3561">
        <w:rPr>
          <w:rFonts w:ascii="Arial" w:hAnsi="Arial" w:cs="Arial"/>
          <w:color w:val="333333"/>
          <w:sz w:val="22"/>
          <w:szCs w:val="22"/>
        </w:rPr>
        <w:t xml:space="preserve"> enrolled in the school in which the employee is employed or was employed at the time of the alleged offense; or </w:t>
      </w:r>
    </w:p>
    <w:p w14:paraId="126BABE8" w14:textId="77777777" w:rsidR="00EA1A23" w:rsidRPr="005D3561" w:rsidRDefault="00EA1A23" w:rsidP="00EA1A23">
      <w:pPr>
        <w:pStyle w:val="NormalWeb"/>
        <w:numPr>
          <w:ilvl w:val="0"/>
          <w:numId w:val="5"/>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The school has reason to believe that the employee may have had contact with the student as part of the employee’s employment with the school. </w:t>
      </w:r>
    </w:p>
    <w:p w14:paraId="47AE9542" w14:textId="77777777"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p>
    <w:p w14:paraId="0FA0E4BD" w14:textId="77777777"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The notification shall contain: </w:t>
      </w:r>
    </w:p>
    <w:p w14:paraId="2A73DF62" w14:textId="77777777" w:rsidR="00EA1A23" w:rsidRPr="005D3561" w:rsidRDefault="00EA1A23" w:rsidP="00EA1A23">
      <w:pPr>
        <w:pStyle w:val="NormalWeb"/>
        <w:numPr>
          <w:ilvl w:val="0"/>
          <w:numId w:val="6"/>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The name of the employee; </w:t>
      </w:r>
    </w:p>
    <w:p w14:paraId="3A4D7956" w14:textId="77777777" w:rsidR="00EA1A23" w:rsidRPr="005D3561" w:rsidRDefault="00EA1A23" w:rsidP="00EA1A23">
      <w:pPr>
        <w:pStyle w:val="NormalWeb"/>
        <w:numPr>
          <w:ilvl w:val="0"/>
          <w:numId w:val="6"/>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The employee’s position; </w:t>
      </w:r>
    </w:p>
    <w:p w14:paraId="49349DB3" w14:textId="77777777" w:rsidR="00EA1A23" w:rsidRPr="005D3561" w:rsidRDefault="00EA1A23" w:rsidP="00EA1A23">
      <w:pPr>
        <w:pStyle w:val="NormalWeb"/>
        <w:numPr>
          <w:ilvl w:val="0"/>
          <w:numId w:val="6"/>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Whether the employee continues to be employed by the local education provider; </w:t>
      </w:r>
    </w:p>
    <w:p w14:paraId="0292C47B" w14:textId="77777777" w:rsidR="00EA1A23" w:rsidRPr="005D3561" w:rsidRDefault="00EA1A23" w:rsidP="00EA1A23">
      <w:pPr>
        <w:pStyle w:val="NormalWeb"/>
        <w:numPr>
          <w:ilvl w:val="0"/>
          <w:numId w:val="6"/>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The length of employment with the school </w:t>
      </w:r>
    </w:p>
    <w:p w14:paraId="53885E1A" w14:textId="77777777" w:rsidR="00EA1A23" w:rsidRPr="005D3561" w:rsidRDefault="00EA1A23" w:rsidP="00EA1A23">
      <w:pPr>
        <w:pStyle w:val="NormalWeb"/>
        <w:numPr>
          <w:ilvl w:val="0"/>
          <w:numId w:val="6"/>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The alleged offense as set forth in the charging document, including the violation of statute or code; and </w:t>
      </w:r>
    </w:p>
    <w:p w14:paraId="318EE6DD" w14:textId="77777777" w:rsidR="00EA1A23" w:rsidRPr="005D3561" w:rsidRDefault="00EA1A23" w:rsidP="00EA1A23">
      <w:pPr>
        <w:pStyle w:val="NormalWeb"/>
        <w:numPr>
          <w:ilvl w:val="0"/>
          <w:numId w:val="6"/>
        </w:numPr>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A statement that, under state and federal law, a person is presumed innocent until proven guilty. </w:t>
      </w:r>
    </w:p>
    <w:p w14:paraId="523B677A" w14:textId="286B47B6" w:rsidR="00EA1A23" w:rsidRDefault="00EA1A23" w:rsidP="00EA1A23">
      <w:pPr>
        <w:pStyle w:val="NormalWeb"/>
        <w:shd w:val="clear" w:color="auto" w:fill="FFFFFF"/>
        <w:spacing w:before="0" w:beforeAutospacing="0" w:after="0" w:afterAutospacing="0"/>
        <w:rPr>
          <w:rFonts w:ascii="Arial" w:hAnsi="Arial" w:cs="Arial"/>
          <w:color w:val="333333"/>
          <w:sz w:val="22"/>
          <w:szCs w:val="22"/>
        </w:rPr>
      </w:pPr>
    </w:p>
    <w:p w14:paraId="220F2D5E" w14:textId="77777777" w:rsidR="00C33CD3" w:rsidRDefault="00C33CD3" w:rsidP="00C33CD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If a school has already provided notice to parents about the employee’s </w:t>
      </w:r>
      <w:proofErr w:type="gramStart"/>
      <w:r>
        <w:rPr>
          <w:rFonts w:ascii="Arial" w:hAnsi="Arial" w:cs="Arial"/>
          <w:color w:val="333333"/>
          <w:sz w:val="22"/>
          <w:szCs w:val="22"/>
        </w:rPr>
        <w:t>charge which</w:t>
      </w:r>
      <w:proofErr w:type="gramEnd"/>
      <w:r>
        <w:rPr>
          <w:rFonts w:ascii="Arial" w:hAnsi="Arial" w:cs="Arial"/>
          <w:color w:val="333333"/>
          <w:sz w:val="22"/>
          <w:szCs w:val="22"/>
        </w:rPr>
        <w:t xml:space="preserve"> substantially conforms with these notice requirements, the school need not provide additional notice of the charge. </w:t>
      </w:r>
    </w:p>
    <w:p w14:paraId="3B4C25FF" w14:textId="77777777" w:rsidR="00C33CD3" w:rsidRDefault="00C33CD3" w:rsidP="00C33CD3">
      <w:pPr>
        <w:pStyle w:val="NormalWeb"/>
        <w:shd w:val="clear" w:color="auto" w:fill="FFFFFF"/>
        <w:spacing w:before="0" w:beforeAutospacing="0" w:after="0" w:afterAutospacing="0"/>
        <w:rPr>
          <w:rFonts w:ascii="Arial" w:hAnsi="Arial" w:cs="Arial"/>
          <w:color w:val="333333"/>
          <w:sz w:val="22"/>
          <w:szCs w:val="22"/>
        </w:rPr>
      </w:pPr>
    </w:p>
    <w:p w14:paraId="735A7FF9" w14:textId="77777777" w:rsidR="00C33CD3" w:rsidRDefault="00C33CD3" w:rsidP="00C33CD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A second notification is required within two school days after the school confirms the disposition, or outcome of the charge. The disposition notification shall provide notice to parents of the disposition of the charge and shall be in the same manner as the original notification. </w:t>
      </w:r>
    </w:p>
    <w:p w14:paraId="19219B75" w14:textId="39558D01" w:rsidR="00C33CD3" w:rsidRDefault="00C33CD3" w:rsidP="00EA1A23">
      <w:pPr>
        <w:pStyle w:val="NormalWeb"/>
        <w:shd w:val="clear" w:color="auto" w:fill="FFFFFF"/>
        <w:spacing w:before="0" w:beforeAutospacing="0" w:after="0" w:afterAutospacing="0"/>
        <w:rPr>
          <w:rFonts w:ascii="Arial" w:hAnsi="Arial" w:cs="Arial"/>
          <w:color w:val="333333"/>
          <w:sz w:val="22"/>
          <w:szCs w:val="22"/>
        </w:rPr>
      </w:pPr>
    </w:p>
    <w:p w14:paraId="1EA41544" w14:textId="676237D0" w:rsidR="000E3DCA" w:rsidRPr="000E3DCA" w:rsidRDefault="000E3DCA" w:rsidP="00EA1A23">
      <w:pPr>
        <w:pStyle w:val="NormalWeb"/>
        <w:shd w:val="clear" w:color="auto" w:fill="FFFFFF"/>
        <w:spacing w:before="0" w:beforeAutospacing="0" w:after="0" w:afterAutospacing="0"/>
        <w:rPr>
          <w:rFonts w:ascii="Arial" w:hAnsi="Arial" w:cs="Arial"/>
          <w:b/>
          <w:color w:val="333333"/>
          <w:sz w:val="22"/>
          <w:szCs w:val="22"/>
        </w:rPr>
      </w:pPr>
      <w:r>
        <w:rPr>
          <w:rFonts w:ascii="Arial" w:hAnsi="Arial" w:cs="Arial"/>
          <w:b/>
          <w:color w:val="333333"/>
          <w:sz w:val="22"/>
          <w:szCs w:val="22"/>
        </w:rPr>
        <w:t>Additional Parameters</w:t>
      </w:r>
      <w:r w:rsidRPr="000E3DCA">
        <w:rPr>
          <w:rFonts w:ascii="Arial" w:hAnsi="Arial" w:cs="Arial"/>
          <w:b/>
          <w:color w:val="333333"/>
          <w:sz w:val="22"/>
          <w:szCs w:val="22"/>
        </w:rPr>
        <w:t xml:space="preserve"> </w:t>
      </w:r>
    </w:p>
    <w:p w14:paraId="4BFDA031" w14:textId="77777777" w:rsidR="005D3561" w:rsidRDefault="005D3561" w:rsidP="00EA1A2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Notifications shall be in the same manner by which the school notifies parents of important school business, which may include email, other electronic communication, or by first-class mail. </w:t>
      </w:r>
    </w:p>
    <w:p w14:paraId="1B162246" w14:textId="77777777" w:rsidR="005D3561" w:rsidRDefault="005D3561" w:rsidP="00EA1A23">
      <w:pPr>
        <w:pStyle w:val="NormalWeb"/>
        <w:shd w:val="clear" w:color="auto" w:fill="FFFFFF"/>
        <w:spacing w:before="0" w:beforeAutospacing="0" w:after="0" w:afterAutospacing="0"/>
        <w:rPr>
          <w:rFonts w:ascii="Arial" w:hAnsi="Arial" w:cs="Arial"/>
          <w:color w:val="333333"/>
          <w:sz w:val="22"/>
          <w:szCs w:val="22"/>
        </w:rPr>
      </w:pPr>
    </w:p>
    <w:p w14:paraId="3B2DA85A" w14:textId="7D03955A" w:rsidR="00EA1A23" w:rsidRPr="005D3561" w:rsidRDefault="008E3AFD" w:rsidP="00EA1A2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The</w:t>
      </w:r>
      <w:r w:rsidR="00EA1A23" w:rsidRPr="005D3561">
        <w:rPr>
          <w:rFonts w:ascii="Arial" w:hAnsi="Arial" w:cs="Arial"/>
          <w:color w:val="333333"/>
          <w:sz w:val="22"/>
          <w:szCs w:val="22"/>
        </w:rPr>
        <w:t xml:space="preserve"> school may provide additional information to parents regarding the underling facts or circumstances relating to the charge but shall not disclose the identity of the alleged victim.  </w:t>
      </w:r>
    </w:p>
    <w:p w14:paraId="61A06520" w14:textId="77777777"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p>
    <w:p w14:paraId="6154740F" w14:textId="77777777"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t xml:space="preserve">Parental notification may be delayed if requested by law enforcement. </w:t>
      </w:r>
    </w:p>
    <w:p w14:paraId="7FF551D1" w14:textId="77777777" w:rsidR="00EA1A23" w:rsidRPr="005D3561" w:rsidRDefault="00EA1A23" w:rsidP="00EA1A23">
      <w:pPr>
        <w:pStyle w:val="NormalWeb"/>
        <w:shd w:val="clear" w:color="auto" w:fill="FFFFFF"/>
        <w:spacing w:before="0" w:beforeAutospacing="0" w:after="0" w:afterAutospacing="0"/>
        <w:rPr>
          <w:rFonts w:ascii="Arial" w:hAnsi="Arial" w:cs="Arial"/>
          <w:color w:val="333333"/>
          <w:sz w:val="22"/>
          <w:szCs w:val="22"/>
        </w:rPr>
      </w:pPr>
    </w:p>
    <w:p w14:paraId="0F34A405" w14:textId="0D8586C0" w:rsidR="005D3561" w:rsidRDefault="00EA1A23" w:rsidP="00EA1A23">
      <w:pPr>
        <w:pStyle w:val="NormalWeb"/>
        <w:shd w:val="clear" w:color="auto" w:fill="FFFFFF"/>
        <w:spacing w:before="0" w:beforeAutospacing="0" w:after="0" w:afterAutospacing="0"/>
        <w:rPr>
          <w:rFonts w:ascii="Arial" w:hAnsi="Arial" w:cs="Arial"/>
          <w:color w:val="333333"/>
          <w:sz w:val="22"/>
          <w:szCs w:val="22"/>
        </w:rPr>
      </w:pPr>
      <w:r w:rsidRPr="005D3561">
        <w:rPr>
          <w:rFonts w:ascii="Arial" w:hAnsi="Arial" w:cs="Arial"/>
          <w:color w:val="333333"/>
          <w:sz w:val="22"/>
          <w:szCs w:val="22"/>
        </w:rPr>
        <w:lastRenderedPageBreak/>
        <w:t xml:space="preserve">Notification </w:t>
      </w:r>
      <w:proofErr w:type="gramStart"/>
      <w:r w:rsidRPr="005D3561">
        <w:rPr>
          <w:rFonts w:ascii="Arial" w:hAnsi="Arial" w:cs="Arial"/>
          <w:color w:val="333333"/>
          <w:sz w:val="22"/>
          <w:szCs w:val="22"/>
        </w:rPr>
        <w:t>must be sent</w:t>
      </w:r>
      <w:proofErr w:type="gramEnd"/>
      <w:r w:rsidRPr="005D3561">
        <w:rPr>
          <w:rFonts w:ascii="Arial" w:hAnsi="Arial" w:cs="Arial"/>
          <w:color w:val="333333"/>
          <w:sz w:val="22"/>
          <w:szCs w:val="22"/>
        </w:rPr>
        <w:t xml:space="preserve"> regardless of whether or not the circumstances of the charge occurred when the employee was off duty. </w:t>
      </w:r>
    </w:p>
    <w:p w14:paraId="6D312EAD" w14:textId="77777777" w:rsidR="000E3DCA" w:rsidRDefault="000E3DCA" w:rsidP="00EA1A23">
      <w:pPr>
        <w:pStyle w:val="NormalWeb"/>
        <w:shd w:val="clear" w:color="auto" w:fill="FFFFFF"/>
        <w:spacing w:before="0" w:beforeAutospacing="0" w:after="0" w:afterAutospacing="0"/>
        <w:rPr>
          <w:rFonts w:ascii="Arial" w:hAnsi="Arial" w:cs="Arial"/>
          <w:b/>
          <w:color w:val="333333"/>
          <w:sz w:val="22"/>
          <w:szCs w:val="22"/>
        </w:rPr>
      </w:pPr>
    </w:p>
    <w:p w14:paraId="7185159A" w14:textId="56649EE9" w:rsidR="005D3561" w:rsidRDefault="005D3561" w:rsidP="00EA1A23">
      <w:pPr>
        <w:pStyle w:val="NormalWeb"/>
        <w:shd w:val="clear" w:color="auto" w:fill="FFFFFF"/>
        <w:spacing w:before="0" w:beforeAutospacing="0" w:after="0" w:afterAutospacing="0"/>
        <w:rPr>
          <w:rFonts w:ascii="Arial" w:hAnsi="Arial" w:cs="Arial"/>
          <w:b/>
          <w:color w:val="333333"/>
          <w:sz w:val="22"/>
          <w:szCs w:val="22"/>
        </w:rPr>
      </w:pPr>
      <w:r w:rsidRPr="005D3561">
        <w:rPr>
          <w:rFonts w:ascii="Arial" w:hAnsi="Arial" w:cs="Arial"/>
          <w:b/>
          <w:color w:val="333333"/>
          <w:sz w:val="22"/>
          <w:szCs w:val="22"/>
        </w:rPr>
        <w:t xml:space="preserve">Notification When School is Out of Session </w:t>
      </w:r>
    </w:p>
    <w:p w14:paraId="6EAB01A4" w14:textId="089660E3" w:rsidR="0062421D" w:rsidRDefault="0062421D" w:rsidP="00EA1A2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The duty to notify parents of qualifying charges and convictions against employees continues while school is out of session.  Accordingly, </w:t>
      </w:r>
      <w:commentRangeStart w:id="5"/>
      <w:r>
        <w:rPr>
          <w:rFonts w:ascii="Arial" w:hAnsi="Arial" w:cs="Arial"/>
          <w:color w:val="333333"/>
          <w:sz w:val="22"/>
          <w:szCs w:val="22"/>
        </w:rPr>
        <w:t>[INSERT 1-2 RELEVANT INDIVIDUALS AT THE SCHOOL]</w:t>
      </w:r>
      <w:commentRangeEnd w:id="5"/>
      <w:r w:rsidR="008E3AFD">
        <w:rPr>
          <w:rStyle w:val="CommentReference"/>
          <w:rFonts w:asciiTheme="minorHAnsi" w:eastAsiaTheme="minorHAnsi" w:hAnsiTheme="minorHAnsi" w:cstheme="minorBidi"/>
        </w:rPr>
        <w:commentReference w:id="5"/>
      </w:r>
      <w:r>
        <w:rPr>
          <w:rFonts w:ascii="Arial" w:hAnsi="Arial" w:cs="Arial"/>
          <w:color w:val="333333"/>
          <w:sz w:val="22"/>
          <w:szCs w:val="22"/>
        </w:rPr>
        <w:t xml:space="preserve"> shall continue to monitor CBI reports and criminal proceedings during scheduled breaks to ensure notification requirements are met.  </w:t>
      </w:r>
    </w:p>
    <w:p w14:paraId="5DE0E323" w14:textId="77777777" w:rsidR="005D3561" w:rsidRDefault="005D3561" w:rsidP="00EA1A23">
      <w:pPr>
        <w:pStyle w:val="NormalWeb"/>
        <w:shd w:val="clear" w:color="auto" w:fill="FFFFFF"/>
        <w:spacing w:before="0" w:beforeAutospacing="0" w:after="0" w:afterAutospacing="0"/>
        <w:rPr>
          <w:rFonts w:ascii="Arial" w:hAnsi="Arial" w:cs="Arial"/>
          <w:color w:val="333333"/>
          <w:sz w:val="22"/>
          <w:szCs w:val="22"/>
        </w:rPr>
      </w:pPr>
    </w:p>
    <w:p w14:paraId="4FBDD779" w14:textId="295AF655" w:rsidR="0025166D" w:rsidRDefault="0025166D" w:rsidP="00EA1A23">
      <w:pPr>
        <w:pStyle w:val="NormalWeb"/>
        <w:shd w:val="clear" w:color="auto" w:fill="FFFFFF"/>
        <w:spacing w:before="0" w:beforeAutospacing="0" w:after="0" w:afterAutospacing="0"/>
        <w:rPr>
          <w:rFonts w:ascii="Arial" w:hAnsi="Arial" w:cs="Arial"/>
          <w:b/>
          <w:color w:val="333333"/>
          <w:sz w:val="22"/>
          <w:szCs w:val="22"/>
        </w:rPr>
      </w:pPr>
      <w:r>
        <w:rPr>
          <w:rFonts w:ascii="Arial" w:hAnsi="Arial" w:cs="Arial"/>
          <w:b/>
          <w:color w:val="333333"/>
          <w:sz w:val="22"/>
          <w:szCs w:val="22"/>
        </w:rPr>
        <w:t>Reporting to CDE and CSI</w:t>
      </w:r>
    </w:p>
    <w:p w14:paraId="21A8D720" w14:textId="568F1A56" w:rsidR="00C33CD3" w:rsidRDefault="00C33CD3" w:rsidP="00EA1A2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If an employee of the school </w:t>
      </w:r>
      <w:proofErr w:type="gramStart"/>
      <w:r>
        <w:rPr>
          <w:rFonts w:ascii="Arial" w:hAnsi="Arial" w:cs="Arial"/>
          <w:color w:val="333333"/>
          <w:sz w:val="22"/>
          <w:szCs w:val="22"/>
        </w:rPr>
        <w:t>is dismissed</w:t>
      </w:r>
      <w:proofErr w:type="gramEnd"/>
      <w:r>
        <w:rPr>
          <w:rFonts w:ascii="Arial" w:hAnsi="Arial" w:cs="Arial"/>
          <w:color w:val="333333"/>
          <w:sz w:val="22"/>
          <w:szCs w:val="22"/>
        </w:rPr>
        <w:t xml:space="preserve"> or resigns </w:t>
      </w:r>
      <w:r w:rsidR="00451CE4">
        <w:rPr>
          <w:rFonts w:ascii="Arial" w:hAnsi="Arial" w:cs="Arial"/>
          <w:color w:val="333333"/>
          <w:sz w:val="22"/>
          <w:szCs w:val="22"/>
        </w:rPr>
        <w:t>because</w:t>
      </w:r>
      <w:r>
        <w:rPr>
          <w:rFonts w:ascii="Arial" w:hAnsi="Arial" w:cs="Arial"/>
          <w:color w:val="333333"/>
          <w:sz w:val="22"/>
          <w:szCs w:val="22"/>
        </w:rPr>
        <w:t xml:space="preserve"> of an allegation of any</w:t>
      </w:r>
      <w:r w:rsidR="008E3AFD">
        <w:rPr>
          <w:rFonts w:ascii="Arial" w:hAnsi="Arial" w:cs="Arial"/>
          <w:color w:val="333333"/>
          <w:sz w:val="22"/>
          <w:szCs w:val="22"/>
        </w:rPr>
        <w:t xml:space="preserve"> </w:t>
      </w:r>
      <w:r>
        <w:rPr>
          <w:rFonts w:ascii="Arial" w:hAnsi="Arial" w:cs="Arial"/>
          <w:color w:val="333333"/>
          <w:sz w:val="22"/>
          <w:szCs w:val="22"/>
        </w:rPr>
        <w:t xml:space="preserve">one of these enumerated crimes, </w:t>
      </w:r>
      <w:r w:rsidR="008E3AFD">
        <w:rPr>
          <w:rFonts w:ascii="Arial" w:hAnsi="Arial" w:cs="Arial"/>
          <w:color w:val="333333"/>
          <w:sz w:val="22"/>
          <w:szCs w:val="22"/>
        </w:rPr>
        <w:t xml:space="preserve">and such allegation </w:t>
      </w:r>
      <w:r>
        <w:rPr>
          <w:rFonts w:ascii="Arial" w:hAnsi="Arial" w:cs="Arial"/>
          <w:color w:val="333333"/>
          <w:sz w:val="22"/>
          <w:szCs w:val="22"/>
        </w:rPr>
        <w:t>is supported by a preponderance of the evidence, the Board shall notify the Colorado Department of Education (“CDE”) and the Colorado Charter School Institute (“CSI”).  The Board shall provide any information requested by CDE or CSI concerning the circumstances of the dismissal or resignation.  The school shall notify the employee that information concerning the employee’s dismissal or resignation is being forwarded to CDE and CSI unless the notice would conflict with the confidentiality requirements of the “Child Protection Act of 1987</w:t>
      </w:r>
      <w:r w:rsidR="005C5722">
        <w:rPr>
          <w:rFonts w:ascii="Arial" w:hAnsi="Arial" w:cs="Arial"/>
          <w:color w:val="333333"/>
          <w:sz w:val="22"/>
          <w:szCs w:val="22"/>
        </w:rPr>
        <w:t>”</w:t>
      </w:r>
      <w:r>
        <w:rPr>
          <w:rFonts w:ascii="Arial" w:hAnsi="Arial" w:cs="Arial"/>
          <w:color w:val="333333"/>
          <w:sz w:val="22"/>
          <w:szCs w:val="22"/>
        </w:rPr>
        <w:t xml:space="preserve">, part 3 of article 3 of title 19, C.R.S. </w:t>
      </w:r>
    </w:p>
    <w:p w14:paraId="42D9E5FA" w14:textId="3C588E2C" w:rsidR="00C33CD3" w:rsidRDefault="00C33CD3" w:rsidP="00EA1A23">
      <w:pPr>
        <w:pStyle w:val="NormalWeb"/>
        <w:shd w:val="clear" w:color="auto" w:fill="FFFFFF"/>
        <w:spacing w:before="0" w:beforeAutospacing="0" w:after="0" w:afterAutospacing="0"/>
        <w:rPr>
          <w:rFonts w:ascii="Arial" w:hAnsi="Arial" w:cs="Arial"/>
          <w:color w:val="333333"/>
          <w:sz w:val="22"/>
          <w:szCs w:val="22"/>
        </w:rPr>
      </w:pPr>
    </w:p>
    <w:p w14:paraId="2C530C78" w14:textId="6FD326A6" w:rsidR="00C33CD3" w:rsidRPr="00546109" w:rsidRDefault="00C33CD3" w:rsidP="00EA1A2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If </w:t>
      </w:r>
      <w:r w:rsidR="005C5722">
        <w:rPr>
          <w:rFonts w:ascii="Arial" w:hAnsi="Arial" w:cs="Arial"/>
          <w:color w:val="333333"/>
          <w:sz w:val="22"/>
          <w:szCs w:val="22"/>
        </w:rPr>
        <w:t>SCHOOL</w:t>
      </w:r>
      <w:r>
        <w:rPr>
          <w:rFonts w:ascii="Arial" w:hAnsi="Arial" w:cs="Arial"/>
          <w:color w:val="333333"/>
          <w:sz w:val="22"/>
          <w:szCs w:val="22"/>
        </w:rPr>
        <w:t xml:space="preserve"> learns from a source that a current tor past employee of the school has been convicted of, pled guilty to, pled no contest, or has received a deferred sentence or deferred prosecution for any of the above enumerated crimes, the school shall notify CDE and CSI. </w:t>
      </w:r>
    </w:p>
    <w:p w14:paraId="410012D3" w14:textId="77777777" w:rsidR="0025166D" w:rsidRDefault="0025166D" w:rsidP="00EA1A23">
      <w:pPr>
        <w:pStyle w:val="NormalWeb"/>
        <w:shd w:val="clear" w:color="auto" w:fill="FFFFFF"/>
        <w:spacing w:before="0" w:beforeAutospacing="0" w:after="0" w:afterAutospacing="0"/>
        <w:rPr>
          <w:rFonts w:ascii="Arial" w:hAnsi="Arial" w:cs="Arial"/>
          <w:b/>
          <w:color w:val="333333"/>
          <w:sz w:val="22"/>
          <w:szCs w:val="22"/>
        </w:rPr>
      </w:pPr>
    </w:p>
    <w:p w14:paraId="17769CD2" w14:textId="77777777" w:rsidR="005D3561" w:rsidRPr="005D3561" w:rsidRDefault="005D3561" w:rsidP="00EA1A23">
      <w:pPr>
        <w:pStyle w:val="NormalWeb"/>
        <w:shd w:val="clear" w:color="auto" w:fill="FFFFFF"/>
        <w:spacing w:before="0" w:beforeAutospacing="0" w:after="0" w:afterAutospacing="0"/>
        <w:rPr>
          <w:rFonts w:ascii="Arial" w:hAnsi="Arial" w:cs="Arial"/>
          <w:b/>
          <w:color w:val="333333"/>
          <w:sz w:val="22"/>
          <w:szCs w:val="22"/>
        </w:rPr>
      </w:pPr>
      <w:r w:rsidRPr="005D3561">
        <w:rPr>
          <w:rFonts w:ascii="Arial" w:hAnsi="Arial" w:cs="Arial"/>
          <w:b/>
          <w:color w:val="333333"/>
          <w:sz w:val="22"/>
          <w:szCs w:val="22"/>
        </w:rPr>
        <w:t xml:space="preserve">Safe School Plan </w:t>
      </w:r>
    </w:p>
    <w:p w14:paraId="3C6AD55E" w14:textId="4AF243FC" w:rsidR="005D3561" w:rsidRDefault="0062421D" w:rsidP="00EA1A23">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This policy</w:t>
      </w:r>
      <w:r w:rsidR="005D3561">
        <w:rPr>
          <w:rFonts w:ascii="Arial" w:hAnsi="Arial" w:cs="Arial"/>
          <w:color w:val="333333"/>
          <w:sz w:val="22"/>
          <w:szCs w:val="22"/>
        </w:rPr>
        <w:t xml:space="preserve"> </w:t>
      </w:r>
      <w:proofErr w:type="gramStart"/>
      <w:r w:rsidR="005D3561">
        <w:rPr>
          <w:rFonts w:ascii="Arial" w:hAnsi="Arial" w:cs="Arial"/>
          <w:color w:val="333333"/>
          <w:sz w:val="22"/>
          <w:szCs w:val="22"/>
        </w:rPr>
        <w:t xml:space="preserve">is </w:t>
      </w:r>
      <w:r w:rsidR="000E3DCA">
        <w:rPr>
          <w:rFonts w:ascii="Arial" w:hAnsi="Arial" w:cs="Arial"/>
          <w:color w:val="333333"/>
          <w:sz w:val="22"/>
          <w:szCs w:val="22"/>
        </w:rPr>
        <w:t>incorporated</w:t>
      </w:r>
      <w:proofErr w:type="gramEnd"/>
      <w:r w:rsidR="000E3DCA">
        <w:rPr>
          <w:rFonts w:ascii="Arial" w:hAnsi="Arial" w:cs="Arial"/>
          <w:color w:val="333333"/>
          <w:sz w:val="22"/>
          <w:szCs w:val="22"/>
        </w:rPr>
        <w:t xml:space="preserve"> into</w:t>
      </w:r>
      <w:r w:rsidR="005D3561">
        <w:rPr>
          <w:rFonts w:ascii="Arial" w:hAnsi="Arial" w:cs="Arial"/>
          <w:color w:val="333333"/>
          <w:sz w:val="22"/>
          <w:szCs w:val="22"/>
        </w:rPr>
        <w:t xml:space="preserve"> </w:t>
      </w:r>
      <w:r w:rsidR="008E3AFD">
        <w:rPr>
          <w:rFonts w:ascii="Arial" w:hAnsi="Arial" w:cs="Arial"/>
          <w:color w:val="333333"/>
          <w:sz w:val="22"/>
          <w:szCs w:val="22"/>
        </w:rPr>
        <w:t xml:space="preserve">SCHOOL’S </w:t>
      </w:r>
      <w:r w:rsidR="005D3561">
        <w:rPr>
          <w:rFonts w:ascii="Arial" w:hAnsi="Arial" w:cs="Arial"/>
          <w:color w:val="333333"/>
          <w:sz w:val="22"/>
          <w:szCs w:val="22"/>
        </w:rPr>
        <w:t xml:space="preserve">Safe School Plan. </w:t>
      </w:r>
    </w:p>
    <w:p w14:paraId="20C8D1CC" w14:textId="77777777" w:rsidR="0062421D" w:rsidRDefault="0062421D" w:rsidP="00EA1A23">
      <w:pPr>
        <w:pStyle w:val="NormalWeb"/>
        <w:shd w:val="clear" w:color="auto" w:fill="FFFFFF"/>
        <w:spacing w:before="0" w:beforeAutospacing="0" w:after="0" w:afterAutospacing="0"/>
        <w:rPr>
          <w:rFonts w:ascii="Arial" w:hAnsi="Arial" w:cs="Arial"/>
          <w:color w:val="333333"/>
          <w:sz w:val="22"/>
          <w:szCs w:val="22"/>
        </w:rPr>
      </w:pPr>
    </w:p>
    <w:p w14:paraId="568C8C50" w14:textId="5AE64A50" w:rsidR="0062421D" w:rsidRPr="00546109" w:rsidRDefault="0062421D" w:rsidP="00EA1A23">
      <w:pPr>
        <w:pStyle w:val="NormalWeb"/>
        <w:shd w:val="clear" w:color="auto" w:fill="FFFFFF"/>
        <w:spacing w:before="0" w:beforeAutospacing="0" w:after="0" w:afterAutospacing="0"/>
        <w:rPr>
          <w:rFonts w:ascii="Arial" w:hAnsi="Arial" w:cs="Arial"/>
          <w:b/>
          <w:color w:val="333333"/>
          <w:sz w:val="22"/>
          <w:szCs w:val="22"/>
          <w:u w:val="single"/>
        </w:rPr>
      </w:pPr>
    </w:p>
    <w:p w14:paraId="68EFC46F" w14:textId="77777777" w:rsidR="0062421D" w:rsidRDefault="0062421D" w:rsidP="00EA1A23">
      <w:pPr>
        <w:pStyle w:val="NormalWeb"/>
        <w:shd w:val="clear" w:color="auto" w:fill="FFFFFF"/>
        <w:spacing w:before="0" w:beforeAutospacing="0" w:after="0" w:afterAutospacing="0"/>
        <w:rPr>
          <w:rFonts w:ascii="Arial" w:hAnsi="Arial" w:cs="Arial"/>
          <w:color w:val="333333"/>
          <w:sz w:val="22"/>
          <w:szCs w:val="22"/>
          <w:u w:val="single"/>
        </w:rPr>
      </w:pPr>
    </w:p>
    <w:p w14:paraId="32946565" w14:textId="62D312FE" w:rsidR="0062421D" w:rsidRPr="00546109" w:rsidRDefault="0062421D" w:rsidP="00EA1A23">
      <w:pPr>
        <w:pStyle w:val="NormalWeb"/>
        <w:shd w:val="clear" w:color="auto" w:fill="FFFFFF"/>
        <w:spacing w:before="0" w:beforeAutospacing="0" w:after="0" w:afterAutospacing="0"/>
        <w:rPr>
          <w:rFonts w:ascii="Arial" w:hAnsi="Arial" w:cs="Arial"/>
          <w:b/>
          <w:color w:val="333333"/>
          <w:sz w:val="22"/>
          <w:szCs w:val="22"/>
          <w:u w:val="single"/>
        </w:rPr>
      </w:pPr>
      <w:r w:rsidRPr="00546109">
        <w:rPr>
          <w:rFonts w:ascii="Arial" w:hAnsi="Arial" w:cs="Arial"/>
          <w:b/>
          <w:color w:val="333333"/>
          <w:sz w:val="22"/>
          <w:szCs w:val="22"/>
          <w:u w:val="single"/>
        </w:rPr>
        <w:t>Adopted:  XXX, 20XX</w:t>
      </w:r>
    </w:p>
    <w:p w14:paraId="0202B15B" w14:textId="77777777" w:rsidR="0062421D" w:rsidRDefault="0062421D" w:rsidP="00EA1A23">
      <w:pPr>
        <w:pStyle w:val="NormalWeb"/>
        <w:shd w:val="clear" w:color="auto" w:fill="FFFFFF"/>
        <w:spacing w:before="0" w:beforeAutospacing="0" w:after="0" w:afterAutospacing="0"/>
        <w:rPr>
          <w:rFonts w:ascii="Arial" w:hAnsi="Arial" w:cs="Arial"/>
          <w:color w:val="333333"/>
          <w:sz w:val="22"/>
          <w:szCs w:val="22"/>
          <w:u w:val="single"/>
        </w:rPr>
      </w:pPr>
    </w:p>
    <w:p w14:paraId="5325428B" w14:textId="00E21D5D" w:rsidR="0062421D" w:rsidRPr="00546109" w:rsidRDefault="0062421D" w:rsidP="00EA1A23">
      <w:pPr>
        <w:pStyle w:val="NormalWeb"/>
        <w:shd w:val="clear" w:color="auto" w:fill="FFFFFF"/>
        <w:spacing w:before="0" w:beforeAutospacing="0" w:after="0" w:afterAutospacing="0"/>
        <w:rPr>
          <w:rFonts w:ascii="Arial" w:hAnsi="Arial" w:cs="Arial"/>
          <w:b/>
          <w:color w:val="333333"/>
          <w:sz w:val="22"/>
          <w:szCs w:val="22"/>
        </w:rPr>
      </w:pPr>
      <w:r w:rsidRPr="00546109">
        <w:rPr>
          <w:rFonts w:ascii="Arial" w:hAnsi="Arial" w:cs="Arial"/>
          <w:b/>
          <w:color w:val="333333"/>
          <w:sz w:val="22"/>
          <w:szCs w:val="22"/>
        </w:rPr>
        <w:t>References:</w:t>
      </w:r>
    </w:p>
    <w:p w14:paraId="7D8D23B7" w14:textId="77777777" w:rsidR="0062421D" w:rsidRDefault="0062421D" w:rsidP="00EA1A23">
      <w:pPr>
        <w:pStyle w:val="NormalWeb"/>
        <w:shd w:val="clear" w:color="auto" w:fill="FFFFFF"/>
        <w:spacing w:before="0" w:beforeAutospacing="0" w:after="0" w:afterAutospacing="0"/>
        <w:rPr>
          <w:rFonts w:ascii="Arial" w:hAnsi="Arial" w:cs="Arial"/>
          <w:color w:val="333333"/>
          <w:sz w:val="22"/>
          <w:szCs w:val="22"/>
          <w:u w:val="single"/>
        </w:rPr>
      </w:pPr>
    </w:p>
    <w:p w14:paraId="2AA026C2" w14:textId="71CEDE60" w:rsidR="0062421D" w:rsidRDefault="0062421D" w:rsidP="00EA1A23">
      <w:pPr>
        <w:pStyle w:val="NormalWeb"/>
        <w:shd w:val="clear" w:color="auto" w:fill="FFFFFF"/>
        <w:spacing w:before="0" w:beforeAutospacing="0" w:after="0" w:afterAutospacing="0"/>
        <w:rPr>
          <w:rFonts w:ascii="Arial" w:hAnsi="Arial" w:cs="Arial"/>
          <w:i/>
          <w:color w:val="333333"/>
          <w:sz w:val="22"/>
          <w:szCs w:val="22"/>
          <w:u w:val="single"/>
        </w:rPr>
      </w:pPr>
      <w:r>
        <w:rPr>
          <w:rFonts w:ascii="Arial" w:hAnsi="Arial" w:cs="Arial"/>
          <w:color w:val="333333"/>
          <w:sz w:val="22"/>
          <w:szCs w:val="22"/>
          <w:u w:val="single"/>
        </w:rPr>
        <w:t xml:space="preserve">C.R.S. 22-1-130 </w:t>
      </w:r>
      <w:r w:rsidRPr="00546109">
        <w:rPr>
          <w:rFonts w:ascii="Arial" w:hAnsi="Arial" w:cs="Arial"/>
          <w:i/>
          <w:color w:val="333333"/>
          <w:sz w:val="22"/>
          <w:szCs w:val="22"/>
          <w:u w:val="single"/>
        </w:rPr>
        <w:t>(Notice to parents of alleged criminal conduct by school employees</w:t>
      </w:r>
      <w:r w:rsidR="0025166D" w:rsidRPr="00546109">
        <w:rPr>
          <w:rFonts w:ascii="Arial" w:hAnsi="Arial" w:cs="Arial"/>
          <w:i/>
          <w:color w:val="333333"/>
          <w:sz w:val="22"/>
          <w:szCs w:val="22"/>
          <w:u w:val="single"/>
        </w:rPr>
        <w:t xml:space="preserve"> – legislative declaration – definitions)</w:t>
      </w:r>
    </w:p>
    <w:p w14:paraId="26DBB683" w14:textId="77777777" w:rsidR="0025166D" w:rsidRDefault="0025166D" w:rsidP="00EA1A23">
      <w:pPr>
        <w:pStyle w:val="NormalWeb"/>
        <w:shd w:val="clear" w:color="auto" w:fill="FFFFFF"/>
        <w:spacing w:before="0" w:beforeAutospacing="0" w:after="0" w:afterAutospacing="0"/>
        <w:rPr>
          <w:rFonts w:ascii="Arial" w:hAnsi="Arial" w:cs="Arial"/>
          <w:i/>
          <w:color w:val="333333"/>
          <w:sz w:val="22"/>
          <w:szCs w:val="22"/>
          <w:u w:val="single"/>
        </w:rPr>
      </w:pPr>
    </w:p>
    <w:p w14:paraId="55F58FC3" w14:textId="1A891AA3" w:rsidR="0025166D" w:rsidRPr="00546109" w:rsidRDefault="0025166D" w:rsidP="00EA1A23">
      <w:pPr>
        <w:pStyle w:val="NormalWeb"/>
        <w:shd w:val="clear" w:color="auto" w:fill="FFFFFF"/>
        <w:spacing w:before="0" w:beforeAutospacing="0" w:after="0" w:afterAutospacing="0"/>
        <w:rPr>
          <w:rFonts w:ascii="Arial" w:hAnsi="Arial" w:cs="Arial"/>
          <w:color w:val="333333"/>
          <w:sz w:val="22"/>
          <w:szCs w:val="22"/>
          <w:u w:val="single"/>
        </w:rPr>
      </w:pPr>
      <w:r>
        <w:rPr>
          <w:rFonts w:ascii="Arial" w:hAnsi="Arial" w:cs="Arial"/>
          <w:color w:val="333333"/>
          <w:sz w:val="22"/>
          <w:szCs w:val="22"/>
          <w:u w:val="single"/>
        </w:rPr>
        <w:t xml:space="preserve">C.R.S. 22-30.5-110.5 </w:t>
      </w:r>
      <w:r w:rsidRPr="00546109">
        <w:rPr>
          <w:rFonts w:ascii="Arial" w:hAnsi="Arial" w:cs="Arial"/>
          <w:i/>
          <w:color w:val="333333"/>
          <w:sz w:val="22"/>
          <w:szCs w:val="22"/>
          <w:u w:val="single"/>
        </w:rPr>
        <w:t>(information provided to department)</w:t>
      </w:r>
    </w:p>
    <w:p w14:paraId="2836082E" w14:textId="77777777" w:rsidR="0025166D" w:rsidRDefault="0025166D" w:rsidP="00EA1A23">
      <w:pPr>
        <w:pStyle w:val="NormalWeb"/>
        <w:shd w:val="clear" w:color="auto" w:fill="FFFFFF"/>
        <w:spacing w:before="0" w:beforeAutospacing="0" w:after="0" w:afterAutospacing="0"/>
        <w:rPr>
          <w:rFonts w:ascii="Arial" w:hAnsi="Arial" w:cs="Arial"/>
          <w:i/>
          <w:color w:val="333333"/>
          <w:sz w:val="22"/>
          <w:szCs w:val="22"/>
          <w:u w:val="single"/>
        </w:rPr>
      </w:pPr>
    </w:p>
    <w:p w14:paraId="3BE49791" w14:textId="4DECB7E6" w:rsidR="0025166D" w:rsidRDefault="0025166D" w:rsidP="00EA1A23">
      <w:pPr>
        <w:pStyle w:val="NormalWeb"/>
        <w:shd w:val="clear" w:color="auto" w:fill="FFFFFF"/>
        <w:spacing w:before="0" w:beforeAutospacing="0" w:after="0" w:afterAutospacing="0"/>
        <w:rPr>
          <w:rFonts w:ascii="Arial" w:hAnsi="Arial" w:cs="Arial"/>
          <w:i/>
          <w:color w:val="333333"/>
          <w:sz w:val="22"/>
          <w:szCs w:val="22"/>
          <w:u w:val="single"/>
        </w:rPr>
      </w:pPr>
      <w:r>
        <w:rPr>
          <w:rFonts w:ascii="Arial" w:hAnsi="Arial" w:cs="Arial"/>
          <w:color w:val="333333"/>
          <w:sz w:val="22"/>
          <w:szCs w:val="22"/>
          <w:u w:val="single"/>
        </w:rPr>
        <w:t xml:space="preserve">C.R.S. 22-30.5-511.5 </w:t>
      </w:r>
      <w:r w:rsidRPr="00546109">
        <w:rPr>
          <w:rFonts w:ascii="Arial" w:hAnsi="Arial" w:cs="Arial"/>
          <w:i/>
          <w:color w:val="333333"/>
          <w:sz w:val="22"/>
          <w:szCs w:val="22"/>
          <w:u w:val="single"/>
        </w:rPr>
        <w:t>(Background investigations – prohibition against employing persons – institute charter school employees’ information provided to department)</w:t>
      </w:r>
    </w:p>
    <w:p w14:paraId="3022558F" w14:textId="77777777" w:rsidR="0025166D" w:rsidRDefault="0025166D" w:rsidP="00EA1A23">
      <w:pPr>
        <w:pStyle w:val="NormalWeb"/>
        <w:shd w:val="clear" w:color="auto" w:fill="FFFFFF"/>
        <w:spacing w:before="0" w:beforeAutospacing="0" w:after="0" w:afterAutospacing="0"/>
        <w:rPr>
          <w:rFonts w:ascii="Arial" w:hAnsi="Arial" w:cs="Arial"/>
          <w:i/>
          <w:color w:val="333333"/>
          <w:sz w:val="22"/>
          <w:szCs w:val="22"/>
          <w:u w:val="single"/>
        </w:rPr>
      </w:pPr>
    </w:p>
    <w:p w14:paraId="30390E7D" w14:textId="595ED9F0" w:rsidR="0025166D" w:rsidRPr="00546109" w:rsidRDefault="0025166D" w:rsidP="00EA1A23">
      <w:pPr>
        <w:pStyle w:val="NormalWeb"/>
        <w:shd w:val="clear" w:color="auto" w:fill="FFFFFF"/>
        <w:spacing w:before="0" w:beforeAutospacing="0" w:after="0" w:afterAutospacing="0"/>
        <w:rPr>
          <w:rFonts w:ascii="Arial" w:hAnsi="Arial" w:cs="Arial"/>
          <w:i/>
          <w:color w:val="333333"/>
          <w:sz w:val="22"/>
          <w:szCs w:val="22"/>
          <w:u w:val="single"/>
        </w:rPr>
      </w:pPr>
      <w:r>
        <w:rPr>
          <w:rFonts w:ascii="Arial" w:hAnsi="Arial" w:cs="Arial"/>
          <w:color w:val="333333"/>
          <w:sz w:val="22"/>
          <w:szCs w:val="22"/>
          <w:u w:val="single"/>
        </w:rPr>
        <w:t xml:space="preserve">C.R.S. 22-32-109.8(6.5) </w:t>
      </w:r>
      <w:r w:rsidRPr="00546109">
        <w:rPr>
          <w:rFonts w:ascii="Arial" w:hAnsi="Arial" w:cs="Arial"/>
          <w:i/>
          <w:color w:val="333333"/>
          <w:sz w:val="22"/>
          <w:szCs w:val="22"/>
          <w:u w:val="single"/>
        </w:rPr>
        <w:t>(Prohibition against employing persons)</w:t>
      </w:r>
    </w:p>
    <w:p w14:paraId="19D68BF1" w14:textId="606F7D2F" w:rsidR="00397529" w:rsidRPr="00397529" w:rsidRDefault="00397529" w:rsidP="00397529">
      <w:pPr>
        <w:pStyle w:val="NormalWeb"/>
        <w:shd w:val="clear" w:color="auto" w:fill="FFFFFF"/>
        <w:spacing w:before="0" w:beforeAutospacing="0" w:after="0" w:afterAutospacing="0"/>
        <w:rPr>
          <w:rFonts w:ascii="Arial" w:hAnsi="Arial" w:cs="Arial"/>
          <w:color w:val="333333"/>
          <w:sz w:val="17"/>
          <w:szCs w:val="17"/>
        </w:rPr>
      </w:pPr>
    </w:p>
    <w:p w14:paraId="56C365E8" w14:textId="77777777" w:rsidR="0064775C" w:rsidRDefault="0064775C" w:rsidP="0064775C">
      <w:pPr>
        <w:pStyle w:val="NormalWeb"/>
        <w:shd w:val="clear" w:color="auto" w:fill="FFFFFF"/>
        <w:spacing w:before="0" w:beforeAutospacing="0" w:after="0" w:afterAutospacing="0"/>
        <w:rPr>
          <w:rFonts w:ascii="Verdana" w:hAnsi="Verdana"/>
          <w:color w:val="333333"/>
          <w:sz w:val="17"/>
          <w:szCs w:val="17"/>
        </w:rPr>
      </w:pPr>
    </w:p>
    <w:p w14:paraId="47CD5572" w14:textId="77777777" w:rsidR="0064775C" w:rsidRPr="0064775C" w:rsidRDefault="0064775C" w:rsidP="0064775C">
      <w:pPr>
        <w:rPr>
          <w:rFonts w:ascii="Arial" w:hAnsi="Arial" w:cs="Arial"/>
        </w:rPr>
      </w:pPr>
    </w:p>
    <w:sectPr w:rsidR="0064775C" w:rsidRPr="006477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rajniak, Trish" w:date="2018-06-29T09:19:00Z" w:initials="TK">
    <w:p w14:paraId="37A600C7" w14:textId="0CBBC49A" w:rsidR="008E3AFD" w:rsidRDefault="008E3AFD">
      <w:pPr>
        <w:pStyle w:val="CommentText"/>
      </w:pPr>
      <w:r>
        <w:rPr>
          <w:rStyle w:val="CommentReference"/>
        </w:rPr>
        <w:annotationRef/>
      </w:r>
      <w:r>
        <w:t xml:space="preserve">Note:  If you are part of a charter collaborative, HB 18-1269 specifically confers the requirements of this policy on a charter school collaborative as well.  As such, the collaborative may need to also adopt a policy.  </w:t>
      </w:r>
    </w:p>
  </w:comment>
  <w:comment w:id="2" w:author="Bayless, Marisa" w:date="2018-06-21T13:14:00Z" w:initials="BM">
    <w:p w14:paraId="34577560" w14:textId="63CD911E" w:rsidR="00EA1A23" w:rsidRDefault="00EA1A23">
      <w:pPr>
        <w:pStyle w:val="CommentText"/>
      </w:pPr>
      <w:r>
        <w:rPr>
          <w:rStyle w:val="CommentReference"/>
        </w:rPr>
        <w:annotationRef/>
      </w:r>
      <w:r>
        <w:t xml:space="preserve">Not required by this </w:t>
      </w:r>
      <w:r w:rsidR="00451CE4">
        <w:t>1269</w:t>
      </w:r>
      <w:r>
        <w:t xml:space="preserve"> but may be helpful </w:t>
      </w:r>
      <w:r w:rsidR="00546109">
        <w:t xml:space="preserve">for schools </w:t>
      </w:r>
      <w:r>
        <w:t>to establish some t</w:t>
      </w:r>
      <w:r w:rsidR="00546109">
        <w:t>ype of procedure if this occurs.</w:t>
      </w:r>
    </w:p>
  </w:comment>
  <w:comment w:id="3" w:author="Krajniak, Trish" w:date="2018-06-29T09:03:00Z" w:initials="TK">
    <w:p w14:paraId="279CE97A" w14:textId="1A71FBB9" w:rsidR="009128C3" w:rsidRDefault="009128C3">
      <w:pPr>
        <w:pStyle w:val="CommentText"/>
      </w:pPr>
      <w:r>
        <w:rPr>
          <w:rStyle w:val="CommentReference"/>
        </w:rPr>
        <w:annotationRef/>
      </w:r>
      <w:r>
        <w:t xml:space="preserve">Note:  “School” is being used here but this should be reflective of your specific employment structure.  For example, if your school is part of a network, collaborative, or uses an education service provider who employs these individuals, your policy should </w:t>
      </w:r>
      <w:r w:rsidR="008E3AFD">
        <w:t xml:space="preserve">likely </w:t>
      </w:r>
      <w:r>
        <w:t xml:space="preserve">be reflective of that.  </w:t>
      </w:r>
    </w:p>
  </w:comment>
  <w:comment w:id="4" w:author="Krajniak, Trish" w:date="2018-06-29T09:11:00Z" w:initials="TK">
    <w:p w14:paraId="762EED43" w14:textId="5BF52FCE" w:rsidR="008E3AFD" w:rsidRDefault="008E3AFD">
      <w:pPr>
        <w:pStyle w:val="CommentText"/>
      </w:pPr>
      <w:r>
        <w:rPr>
          <w:rStyle w:val="CommentReference"/>
        </w:rPr>
        <w:annotationRef/>
      </w:r>
      <w:r>
        <w:t>The school should have 1-2 people who are responsible for the monitoring and notification responsibilitie</w:t>
      </w:r>
      <w:r w:rsidR="005A1A27">
        <w:t>s pursuant to this policy.  For example, this may</w:t>
      </w:r>
      <w:r>
        <w:t xml:space="preserve"> be the school leader and/or H.R. director.  It is probably helpful to have a “backup” individual in case a report shows that the school leader has a qualifying charge against him/her, for example.</w:t>
      </w:r>
    </w:p>
    <w:p w14:paraId="1D91827E" w14:textId="77777777" w:rsidR="008E3AFD" w:rsidRDefault="008E3AFD">
      <w:pPr>
        <w:pStyle w:val="CommentText"/>
      </w:pPr>
    </w:p>
    <w:p w14:paraId="2F21415E" w14:textId="41118C10" w:rsidR="008E3AFD" w:rsidRDefault="008E3AFD">
      <w:pPr>
        <w:pStyle w:val="CommentText"/>
      </w:pPr>
      <w:r>
        <w:t>These individuals</w:t>
      </w:r>
      <w:r w:rsidR="005A1A27">
        <w:t xml:space="preserve"> responsible</w:t>
      </w:r>
      <w:r>
        <w:t xml:space="preserve"> should be administrators who have access to employee files, your school’s CBI account, and is trained in the requirements set forth herein.  </w:t>
      </w:r>
    </w:p>
  </w:comment>
  <w:comment w:id="5" w:author="Krajniak, Trish" w:date="2018-06-29T09:17:00Z" w:initials="TK">
    <w:p w14:paraId="4805B573" w14:textId="1688775B" w:rsidR="008E3AFD" w:rsidRDefault="008E3AFD">
      <w:pPr>
        <w:pStyle w:val="CommentText"/>
      </w:pPr>
      <w:r>
        <w:rPr>
          <w:rStyle w:val="CommentReference"/>
        </w:rPr>
        <w:annotationRef/>
      </w:r>
      <w:r>
        <w:t xml:space="preserve">Similar to above, these should be administrators who have access to employee records, access to the school’s CBI account, and are trained in the requirements of this policy.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A600C7" w15:done="0"/>
  <w15:commentEx w15:paraId="34577560" w15:done="0"/>
  <w15:commentEx w15:paraId="279CE97A" w15:done="0"/>
  <w15:commentEx w15:paraId="2F21415E" w15:done="0"/>
  <w15:commentEx w15:paraId="4805B5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8A7"/>
    <w:multiLevelType w:val="hybridMultilevel"/>
    <w:tmpl w:val="014AADE6"/>
    <w:lvl w:ilvl="0" w:tplc="415851CA">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B3699"/>
    <w:multiLevelType w:val="hybridMultilevel"/>
    <w:tmpl w:val="5F12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71C7C"/>
    <w:multiLevelType w:val="hybridMultilevel"/>
    <w:tmpl w:val="E004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203C9"/>
    <w:multiLevelType w:val="hybridMultilevel"/>
    <w:tmpl w:val="D07259F0"/>
    <w:lvl w:ilvl="0" w:tplc="1930B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84FBD"/>
    <w:multiLevelType w:val="hybridMultilevel"/>
    <w:tmpl w:val="4F34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07FA6"/>
    <w:multiLevelType w:val="hybridMultilevel"/>
    <w:tmpl w:val="F802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ajniak, Trish">
    <w15:presenceInfo w15:providerId="None" w15:userId="Krajniak, Trish"/>
  </w15:person>
  <w15:person w15:author="Bayless, Marisa">
    <w15:presenceInfo w15:providerId="AD" w15:userId="S-1-5-21-170422339-1359699126-1544898942-5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5C"/>
    <w:rsid w:val="000E3DCA"/>
    <w:rsid w:val="00120849"/>
    <w:rsid w:val="00191BBC"/>
    <w:rsid w:val="0025166D"/>
    <w:rsid w:val="002848FB"/>
    <w:rsid w:val="00397529"/>
    <w:rsid w:val="00451CE4"/>
    <w:rsid w:val="00546109"/>
    <w:rsid w:val="00572697"/>
    <w:rsid w:val="005A1A27"/>
    <w:rsid w:val="005C5722"/>
    <w:rsid w:val="005D3561"/>
    <w:rsid w:val="0062421D"/>
    <w:rsid w:val="0064775C"/>
    <w:rsid w:val="006F0C86"/>
    <w:rsid w:val="00743DCC"/>
    <w:rsid w:val="008E3AFD"/>
    <w:rsid w:val="009128C3"/>
    <w:rsid w:val="00941872"/>
    <w:rsid w:val="0096665E"/>
    <w:rsid w:val="009E516D"/>
    <w:rsid w:val="00C33CD3"/>
    <w:rsid w:val="00EA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E2E7"/>
  <w15:chartTrackingRefBased/>
  <w15:docId w15:val="{1604818B-B00C-47BE-85B6-46A9743A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7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7529"/>
    <w:pPr>
      <w:ind w:left="720"/>
      <w:contextualSpacing/>
    </w:pPr>
  </w:style>
  <w:style w:type="character" w:styleId="CommentReference">
    <w:name w:val="annotation reference"/>
    <w:basedOn w:val="DefaultParagraphFont"/>
    <w:uiPriority w:val="99"/>
    <w:semiHidden/>
    <w:unhideWhenUsed/>
    <w:rsid w:val="00EA1A23"/>
    <w:rPr>
      <w:sz w:val="16"/>
      <w:szCs w:val="16"/>
    </w:rPr>
  </w:style>
  <w:style w:type="paragraph" w:styleId="CommentText">
    <w:name w:val="annotation text"/>
    <w:basedOn w:val="Normal"/>
    <w:link w:val="CommentTextChar"/>
    <w:uiPriority w:val="99"/>
    <w:semiHidden/>
    <w:unhideWhenUsed/>
    <w:rsid w:val="00EA1A23"/>
    <w:pPr>
      <w:spacing w:line="240" w:lineRule="auto"/>
    </w:pPr>
    <w:rPr>
      <w:sz w:val="20"/>
      <w:szCs w:val="20"/>
    </w:rPr>
  </w:style>
  <w:style w:type="character" w:customStyle="1" w:styleId="CommentTextChar">
    <w:name w:val="Comment Text Char"/>
    <w:basedOn w:val="DefaultParagraphFont"/>
    <w:link w:val="CommentText"/>
    <w:uiPriority w:val="99"/>
    <w:semiHidden/>
    <w:rsid w:val="00EA1A23"/>
    <w:rPr>
      <w:sz w:val="20"/>
      <w:szCs w:val="20"/>
    </w:rPr>
  </w:style>
  <w:style w:type="paragraph" w:styleId="CommentSubject">
    <w:name w:val="annotation subject"/>
    <w:basedOn w:val="CommentText"/>
    <w:next w:val="CommentText"/>
    <w:link w:val="CommentSubjectChar"/>
    <w:uiPriority w:val="99"/>
    <w:semiHidden/>
    <w:unhideWhenUsed/>
    <w:rsid w:val="00EA1A23"/>
    <w:rPr>
      <w:b/>
      <w:bCs/>
    </w:rPr>
  </w:style>
  <w:style w:type="character" w:customStyle="1" w:styleId="CommentSubjectChar">
    <w:name w:val="Comment Subject Char"/>
    <w:basedOn w:val="CommentTextChar"/>
    <w:link w:val="CommentSubject"/>
    <w:uiPriority w:val="99"/>
    <w:semiHidden/>
    <w:rsid w:val="00EA1A23"/>
    <w:rPr>
      <w:b/>
      <w:bCs/>
      <w:sz w:val="20"/>
      <w:szCs w:val="20"/>
    </w:rPr>
  </w:style>
  <w:style w:type="paragraph" w:styleId="BalloonText">
    <w:name w:val="Balloon Text"/>
    <w:basedOn w:val="Normal"/>
    <w:link w:val="BalloonTextChar"/>
    <w:uiPriority w:val="99"/>
    <w:semiHidden/>
    <w:unhideWhenUsed/>
    <w:rsid w:val="00EA1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47162">
      <w:bodyDiv w:val="1"/>
      <w:marLeft w:val="0"/>
      <w:marRight w:val="0"/>
      <w:marTop w:val="0"/>
      <w:marBottom w:val="0"/>
      <w:divBdr>
        <w:top w:val="none" w:sz="0" w:space="0" w:color="auto"/>
        <w:left w:val="none" w:sz="0" w:space="0" w:color="auto"/>
        <w:bottom w:val="none" w:sz="0" w:space="0" w:color="auto"/>
        <w:right w:val="none" w:sz="0" w:space="0" w:color="auto"/>
      </w:divBdr>
    </w:div>
    <w:div w:id="12737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D60B-1B82-4F82-868B-24EF33A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Bayless, Marisa</dc:creator>
  <cp:keywords/>
  <dc:description/>
  <cp:lastModifiedBy>Bayless, Marisa</cp:lastModifiedBy>
  <cp:revision>8</cp:revision>
  <dcterms:created xsi:type="dcterms:W3CDTF">2018-06-26T21:08:00Z</dcterms:created>
  <dcterms:modified xsi:type="dcterms:W3CDTF">2018-06-29T15:25:00Z</dcterms:modified>
</cp:coreProperties>
</file>