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CB1A4" w14:textId="520491FD" w:rsidR="00532A91" w:rsidRPr="00B161E5" w:rsidRDefault="00E373D1" w:rsidP="005C6011">
      <w:pPr>
        <w:spacing w:before="39" w:after="0"/>
        <w:ind w:right="-20"/>
        <w:jc w:val="center"/>
        <w:rPr>
          <w:rFonts w:ascii="Arial" w:eastAsia="Calibri" w:hAnsi="Arial" w:cs="Arial"/>
          <w:b/>
          <w:sz w:val="32"/>
          <w:szCs w:val="32"/>
        </w:rPr>
      </w:pPr>
      <w:r w:rsidRPr="00B161E5">
        <w:rPr>
          <w:rFonts w:ascii="Arial" w:hAnsi="Arial" w:cs="Arial"/>
          <w:noProof/>
        </w:rPr>
        <mc:AlternateContent>
          <mc:Choice Requires="wpg">
            <w:drawing>
              <wp:anchor distT="0" distB="0" distL="114300" distR="114300" simplePos="0" relativeHeight="251658240" behindDoc="0" locked="0" layoutInCell="1" allowOverlap="1" wp14:anchorId="0D90696E" wp14:editId="44750761">
                <wp:simplePos x="0" y="0"/>
                <wp:positionH relativeFrom="page">
                  <wp:align>right</wp:align>
                </wp:positionH>
                <wp:positionV relativeFrom="page">
                  <wp:posOffset>65254</wp:posOffset>
                </wp:positionV>
                <wp:extent cx="7765415" cy="1350645"/>
                <wp:effectExtent l="0" t="0" r="6985" b="1905"/>
                <wp:wrapTopAndBottom/>
                <wp:docPr id="106" name="Group 106"/>
                <wp:cNvGraphicFramePr/>
                <a:graphic xmlns:a="http://schemas.openxmlformats.org/drawingml/2006/main">
                  <a:graphicData uri="http://schemas.microsoft.com/office/word/2010/wordprocessingGroup">
                    <wpg:wgp>
                      <wpg:cNvGrpSpPr/>
                      <wpg:grpSpPr>
                        <a:xfrm>
                          <a:off x="0" y="0"/>
                          <a:ext cx="7765415" cy="1350645"/>
                          <a:chOff x="0" y="0"/>
                          <a:chExt cx="7765576" cy="1351128"/>
                        </a:xfrm>
                      </wpg:grpSpPr>
                      <wps:wsp>
                        <wps:cNvPr id="107" name="Rectangle 107"/>
                        <wps:cNvSpPr/>
                        <wps:spPr>
                          <a:xfrm>
                            <a:off x="0" y="0"/>
                            <a:ext cx="7765576" cy="1351128"/>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8"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303612" y="400863"/>
                            <a:ext cx="1840464" cy="574844"/>
                          </a:xfrm>
                          <a:prstGeom prst="rect">
                            <a:avLst/>
                          </a:prstGeom>
                          <a:noFill/>
                          <a:extLst>
                            <a:ext uri="{909E8E84-426E-40DD-AFC4-6F175D3DCCD1}">
                              <a14:hiddenFill xmlns:a14="http://schemas.microsoft.com/office/drawing/2010/main">
                                <a:solidFill>
                                  <a:srgbClr val="FFFFFF"/>
                                </a:solidFill>
                              </a14:hiddenFill>
                            </a:ext>
                          </a:extLst>
                        </pic:spPr>
                      </pic:pic>
                      <wps:wsp>
                        <wps:cNvPr id="109" name="Title 6"/>
                        <wps:cNvSpPr>
                          <a:spLocks noGrp="1"/>
                        </wps:cNvSpPr>
                        <wps:spPr bwMode="auto">
                          <a:xfrm>
                            <a:off x="1341912" y="201881"/>
                            <a:ext cx="6343650" cy="1031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DA3E7" w14:textId="0404DD6B" w:rsidR="00B161E5" w:rsidRPr="00D2445A" w:rsidRDefault="00B161E5" w:rsidP="00E373D1">
                              <w:pPr>
                                <w:pStyle w:val="NoSpacing"/>
                                <w:kinsoku w:val="0"/>
                                <w:overflowPunct w:val="0"/>
                                <w:ind w:left="1440" w:firstLine="720"/>
                                <w:textAlignment w:val="baseline"/>
                                <w:rPr>
                                  <w:rFonts w:ascii="Arial" w:eastAsia="Times New Roman" w:hAnsi="Arial" w:cs="Arial"/>
                                  <w:kern w:val="24"/>
                                  <w:sz w:val="52"/>
                                  <w:szCs w:val="32"/>
                                </w:rPr>
                              </w:pPr>
                              <w:r>
                                <w:rPr>
                                  <w:rFonts w:ascii="Arial" w:eastAsia="Times New Roman" w:hAnsi="Arial" w:cs="Arial"/>
                                  <w:kern w:val="24"/>
                                  <w:sz w:val="52"/>
                                  <w:szCs w:val="32"/>
                                </w:rPr>
                                <w:t>Assurance of Compliance</w:t>
                              </w:r>
                            </w:p>
                            <w:p w14:paraId="28B5AA7D" w14:textId="77777777" w:rsidR="00B161E5" w:rsidRPr="00D2445A" w:rsidRDefault="00B161E5" w:rsidP="00E373D1">
                              <w:pPr>
                                <w:pStyle w:val="NoSpacing"/>
                                <w:kinsoku w:val="0"/>
                                <w:overflowPunct w:val="0"/>
                                <w:ind w:left="1440" w:firstLine="720"/>
                                <w:textAlignment w:val="baseline"/>
                                <w:rPr>
                                  <w:rFonts w:ascii="Arial" w:eastAsiaTheme="majorEastAsia" w:hAnsi="Arial" w:cs="Arial"/>
                                  <w:kern w:val="24"/>
                                  <w:sz w:val="28"/>
                                  <w:szCs w:val="88"/>
                                </w:rPr>
                              </w:pPr>
                              <w:r w:rsidRPr="00D2445A">
                                <w:rPr>
                                  <w:rFonts w:ascii="Arial" w:eastAsia="Times New Roman" w:hAnsi="Arial" w:cs="Arial"/>
                                  <w:kern w:val="24"/>
                                  <w:sz w:val="36"/>
                                  <w:szCs w:val="32"/>
                                </w:rPr>
                                <w:t>Colorado Charter School Institute</w:t>
                              </w:r>
                            </w:p>
                          </w:txbxContent>
                        </wps:txbx>
                        <wps:bodyPr vert="horz" wrap="square" lIns="96933" tIns="48466" rIns="96933" bIns="48466" numCol="1" anchor="ctr" anchorCtr="0" compatLnSpc="1">
                          <a:prstTxWarp prst="textNoShape">
                            <a:avLst/>
                          </a:prstTxWarp>
                          <a:noAutofit/>
                        </wps:bodyPr>
                      </wps:wsp>
                    </wpg:wgp>
                  </a:graphicData>
                </a:graphic>
              </wp:anchor>
            </w:drawing>
          </mc:Choice>
          <mc:Fallback>
            <w:pict>
              <v:group w14:anchorId="0D90696E" id="Group 106" o:spid="_x0000_s1026" style="position:absolute;left:0;text-align:left;margin-left:560.25pt;margin-top:5.15pt;width:611.45pt;height:106.35pt;z-index:251658240;mso-position-horizontal:right;mso-position-horizontal-relative:page;mso-position-vertical-relative:page" coordsize="77655,135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">
                <v:rect id="Rectangle 107" o:spid="_x0000_s1027" style="position:absolute;width:77655;height:13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" fillcolor="window"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3036;top:4008;width:18404;height:5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">
                  <v:imagedata r:id="rId12" o:title=""/>
                </v:shape>
                <w10:wrap type="topAndBottom" anchorx="page" anchory="page"/>
              </v:group>
            </w:pict>
          </mc:Fallback>
        </mc:AlternateContent>
      </w:r>
      <w:r w:rsidR="00532A91" w:rsidRPr="00B161E5">
        <w:rPr>
          <w:rFonts w:ascii="Arial" w:eastAsia="Calibri" w:hAnsi="Arial" w:cs="Arial"/>
          <w:b/>
          <w:sz w:val="28"/>
          <w:szCs w:val="32"/>
        </w:rPr>
        <w:t>20</w:t>
      </w:r>
      <w:r w:rsidR="00DA4054" w:rsidRPr="00B161E5">
        <w:rPr>
          <w:rFonts w:ascii="Arial" w:eastAsia="Calibri" w:hAnsi="Arial" w:cs="Arial"/>
          <w:b/>
          <w:sz w:val="28"/>
          <w:szCs w:val="32"/>
        </w:rPr>
        <w:t>2</w:t>
      </w:r>
      <w:r w:rsidR="00D7035F">
        <w:rPr>
          <w:rFonts w:ascii="Arial" w:eastAsia="Calibri" w:hAnsi="Arial" w:cs="Arial"/>
          <w:b/>
          <w:sz w:val="28"/>
          <w:szCs w:val="32"/>
        </w:rPr>
        <w:t>5</w:t>
      </w:r>
      <w:r w:rsidR="00532A91" w:rsidRPr="00B161E5">
        <w:rPr>
          <w:rFonts w:ascii="Arial" w:eastAsia="Calibri" w:hAnsi="Arial" w:cs="Arial"/>
          <w:b/>
          <w:sz w:val="28"/>
          <w:szCs w:val="32"/>
        </w:rPr>
        <w:t>-</w:t>
      </w:r>
      <w:r w:rsidR="000F42B7" w:rsidRPr="00B161E5">
        <w:rPr>
          <w:rFonts w:ascii="Arial" w:eastAsia="Calibri" w:hAnsi="Arial" w:cs="Arial"/>
          <w:b/>
          <w:sz w:val="28"/>
          <w:szCs w:val="32"/>
        </w:rPr>
        <w:t>2</w:t>
      </w:r>
      <w:r w:rsidR="00D7035F">
        <w:rPr>
          <w:rFonts w:ascii="Arial" w:eastAsia="Calibri" w:hAnsi="Arial" w:cs="Arial"/>
          <w:b/>
          <w:sz w:val="28"/>
          <w:szCs w:val="32"/>
        </w:rPr>
        <w:t>6</w:t>
      </w:r>
      <w:r w:rsidR="00532A91" w:rsidRPr="00B161E5">
        <w:rPr>
          <w:rFonts w:ascii="Arial" w:eastAsia="Calibri" w:hAnsi="Arial" w:cs="Arial"/>
          <w:b/>
          <w:sz w:val="28"/>
          <w:szCs w:val="32"/>
        </w:rPr>
        <w:t xml:space="preserve"> Charter School Assurance of Compliance</w:t>
      </w:r>
    </w:p>
    <w:p w14:paraId="4F578BF6" w14:textId="77777777" w:rsidR="00532A91" w:rsidRPr="00B161E5" w:rsidRDefault="00532A91" w:rsidP="00311874">
      <w:pPr>
        <w:spacing w:before="58" w:after="0" w:line="240" w:lineRule="auto"/>
        <w:ind w:left="120" w:right="-20" w:firstLine="600"/>
        <w:jc w:val="center"/>
        <w:rPr>
          <w:rFonts w:ascii="Arial" w:eastAsia="Calibri" w:hAnsi="Arial" w:cs="Arial"/>
        </w:rPr>
      </w:pPr>
    </w:p>
    <w:p w14:paraId="6CA13CB9" w14:textId="25ADF976" w:rsidR="00532A91" w:rsidRPr="00B161E5" w:rsidRDefault="00532A91" w:rsidP="00311874">
      <w:pPr>
        <w:pStyle w:val="NoSpacing"/>
        <w:rPr>
          <w:rFonts w:ascii="Arial" w:hAnsi="Arial" w:cs="Arial"/>
        </w:rPr>
      </w:pPr>
      <w:r w:rsidRPr="00B161E5">
        <w:rPr>
          <w:rFonts w:ascii="Arial" w:hAnsi="Arial" w:cs="Arial"/>
        </w:rPr>
        <w:t xml:space="preserve">By </w:t>
      </w:r>
      <w:r w:rsidR="004938BF">
        <w:rPr>
          <w:rFonts w:ascii="Arial" w:hAnsi="Arial" w:cs="Arial"/>
        </w:rPr>
        <w:t>certifying the Assurance of Compliance,</w:t>
      </w:r>
      <w:r w:rsidRPr="00B161E5">
        <w:rPr>
          <w:rFonts w:ascii="Arial" w:hAnsi="Arial" w:cs="Arial"/>
        </w:rPr>
        <w:t xml:space="preserve"> the School indicates it is aware of </w:t>
      </w:r>
      <w:r w:rsidR="00434DD1" w:rsidRPr="00B161E5">
        <w:rPr>
          <w:rFonts w:ascii="Arial" w:hAnsi="Arial" w:cs="Arial"/>
        </w:rPr>
        <w:t>the</w:t>
      </w:r>
      <w:r w:rsidR="00372825" w:rsidRPr="00B161E5">
        <w:rPr>
          <w:rFonts w:ascii="Arial" w:hAnsi="Arial" w:cs="Arial"/>
        </w:rPr>
        <w:t xml:space="preserve"> </w:t>
      </w:r>
      <w:r w:rsidRPr="00B161E5">
        <w:rPr>
          <w:rFonts w:ascii="Arial" w:hAnsi="Arial" w:cs="Arial"/>
        </w:rPr>
        <w:t>statutes, rules, and policies set forth below</w:t>
      </w:r>
      <w:r w:rsidR="00F1101C">
        <w:rPr>
          <w:rFonts w:ascii="Arial" w:hAnsi="Arial" w:cs="Arial"/>
        </w:rPr>
        <w:t>,</w:t>
      </w:r>
      <w:r w:rsidRPr="00B161E5">
        <w:rPr>
          <w:rFonts w:ascii="Arial" w:hAnsi="Arial" w:cs="Arial"/>
        </w:rPr>
        <w:t xml:space="preserve"> </w:t>
      </w:r>
      <w:r w:rsidR="00F1101C">
        <w:rPr>
          <w:rFonts w:ascii="Arial" w:hAnsi="Arial" w:cs="Arial"/>
        </w:rPr>
        <w:t>as well as</w:t>
      </w:r>
      <w:r w:rsidR="00F1101C" w:rsidRPr="00B161E5">
        <w:rPr>
          <w:rFonts w:ascii="Arial" w:hAnsi="Arial" w:cs="Arial"/>
        </w:rPr>
        <w:t xml:space="preserve"> </w:t>
      </w:r>
      <w:r w:rsidRPr="00B161E5">
        <w:rPr>
          <w:rFonts w:ascii="Arial" w:hAnsi="Arial" w:cs="Arial"/>
        </w:rPr>
        <w:t>certain information from governing documents, including the applicable charter school application (new school, renewal, or transfer) and contract</w:t>
      </w:r>
      <w:r w:rsidR="0086155E">
        <w:rPr>
          <w:rFonts w:ascii="Arial" w:hAnsi="Arial" w:cs="Arial"/>
        </w:rPr>
        <w:t>.</w:t>
      </w:r>
      <w:r w:rsidRPr="00B161E5">
        <w:rPr>
          <w:rFonts w:ascii="Arial" w:hAnsi="Arial" w:cs="Arial"/>
        </w:rPr>
        <w:t xml:space="preserve"> </w:t>
      </w:r>
      <w:r w:rsidR="0086155E">
        <w:rPr>
          <w:rFonts w:ascii="Arial" w:hAnsi="Arial" w:cs="Arial"/>
        </w:rPr>
        <w:t>The School</w:t>
      </w:r>
      <w:r w:rsidR="0086155E" w:rsidRPr="00B161E5">
        <w:rPr>
          <w:rFonts w:ascii="Arial" w:hAnsi="Arial" w:cs="Arial"/>
        </w:rPr>
        <w:t xml:space="preserve"> </w:t>
      </w:r>
      <w:r w:rsidRPr="00B161E5">
        <w:rPr>
          <w:rFonts w:ascii="Arial" w:hAnsi="Arial" w:cs="Arial"/>
        </w:rPr>
        <w:t>further acknowledges and confirms that it is in compliance with such statutes, rules, policies</w:t>
      </w:r>
      <w:r w:rsidR="0086155E">
        <w:rPr>
          <w:rFonts w:ascii="Arial" w:hAnsi="Arial" w:cs="Arial"/>
        </w:rPr>
        <w:t>,</w:t>
      </w:r>
      <w:r w:rsidRPr="00B161E5">
        <w:rPr>
          <w:rFonts w:ascii="Arial" w:hAnsi="Arial" w:cs="Arial"/>
        </w:rPr>
        <w:t xml:space="preserve"> and other applicable documents. </w:t>
      </w:r>
    </w:p>
    <w:p w14:paraId="00A375AE" w14:textId="77777777" w:rsidR="00532A91" w:rsidRPr="00B161E5" w:rsidRDefault="00532A91" w:rsidP="00311874">
      <w:pPr>
        <w:pStyle w:val="NoSpacing"/>
        <w:rPr>
          <w:rFonts w:ascii="Arial" w:hAnsi="Arial" w:cs="Arial"/>
        </w:rPr>
      </w:pPr>
    </w:p>
    <w:p w14:paraId="19E63A0D" w14:textId="6517264B" w:rsidR="00532A91" w:rsidRPr="00B161E5" w:rsidRDefault="00532A91" w:rsidP="00311874">
      <w:pPr>
        <w:pStyle w:val="NoSpacing"/>
        <w:rPr>
          <w:rFonts w:ascii="Arial" w:hAnsi="Arial" w:cs="Arial"/>
        </w:rPr>
      </w:pPr>
      <w:r w:rsidRPr="00B161E5">
        <w:rPr>
          <w:rFonts w:ascii="Arial" w:hAnsi="Arial" w:cs="Arial"/>
        </w:rPr>
        <w:t xml:space="preserve">In some cases, CSI will require additional documentation in order to further substantiate </w:t>
      </w:r>
      <w:r w:rsidR="0086155E">
        <w:rPr>
          <w:rFonts w:ascii="Arial" w:hAnsi="Arial" w:cs="Arial"/>
        </w:rPr>
        <w:t>compliance with the legal obligation</w:t>
      </w:r>
      <w:r w:rsidRPr="00B161E5">
        <w:rPr>
          <w:rFonts w:ascii="Arial" w:hAnsi="Arial" w:cs="Arial"/>
        </w:rPr>
        <w:t xml:space="preserve"> (</w:t>
      </w:r>
      <w:r w:rsidR="00250A91">
        <w:rPr>
          <w:rFonts w:ascii="Arial" w:hAnsi="Arial" w:cs="Arial"/>
        </w:rPr>
        <w:t>e.g.</w:t>
      </w:r>
      <w:r w:rsidRPr="00B161E5">
        <w:rPr>
          <w:rFonts w:ascii="Arial" w:hAnsi="Arial" w:cs="Arial"/>
        </w:rPr>
        <w:t xml:space="preserve">, board minutes, financial transparency documentation, etc.). </w:t>
      </w:r>
      <w:r w:rsidRPr="00B161E5">
        <w:rPr>
          <w:rFonts w:ascii="Arial" w:hAnsi="Arial" w:cs="Arial"/>
          <w:b/>
        </w:rPr>
        <w:t xml:space="preserve">All documentation of a public nature should be gathered and made available on-site for authorizer and public access. </w:t>
      </w:r>
    </w:p>
    <w:p w14:paraId="304DD426" w14:textId="77777777" w:rsidR="00532A91" w:rsidRPr="00B161E5" w:rsidRDefault="00532A91" w:rsidP="00311874">
      <w:pPr>
        <w:pStyle w:val="NoSpacing"/>
        <w:rPr>
          <w:rFonts w:ascii="Arial" w:hAnsi="Arial" w:cs="Arial"/>
        </w:rPr>
      </w:pPr>
    </w:p>
    <w:p w14:paraId="55A98032" w14:textId="3639F0BA" w:rsidR="00F23A2C" w:rsidRPr="006E7837" w:rsidRDefault="00532A91" w:rsidP="00311874">
      <w:pPr>
        <w:pStyle w:val="NoSpacing"/>
        <w:rPr>
          <w:rFonts w:ascii="Arial" w:hAnsi="Arial" w:cs="Arial"/>
        </w:rPr>
      </w:pPr>
      <w:r w:rsidRPr="006E7837">
        <w:rPr>
          <w:rFonts w:ascii="Arial" w:hAnsi="Arial" w:cs="Arial"/>
        </w:rPr>
        <w:t xml:space="preserve">Please read through each item below and then </w:t>
      </w:r>
      <w:r w:rsidR="00434DD1" w:rsidRPr="006E7837">
        <w:rPr>
          <w:rFonts w:ascii="Arial" w:hAnsi="Arial" w:cs="Arial"/>
        </w:rPr>
        <w:t>sign</w:t>
      </w:r>
      <w:r w:rsidRPr="006E7837">
        <w:rPr>
          <w:rFonts w:ascii="Arial" w:hAnsi="Arial" w:cs="Arial"/>
        </w:rPr>
        <w:t xml:space="preserve"> to assure CSI that you are in compliance. </w:t>
      </w:r>
      <w:r w:rsidRPr="006E7837">
        <w:rPr>
          <w:rFonts w:ascii="Arial" w:hAnsi="Arial" w:cs="Arial"/>
          <w:b/>
        </w:rPr>
        <w:t xml:space="preserve">This document must be </w:t>
      </w:r>
      <w:r w:rsidR="00415522">
        <w:rPr>
          <w:rFonts w:ascii="Arial" w:hAnsi="Arial" w:cs="Arial"/>
          <w:b/>
        </w:rPr>
        <w:t>“certified” in Epicenter</w:t>
      </w:r>
      <w:r w:rsidR="00415522" w:rsidRPr="006E7837">
        <w:rPr>
          <w:rFonts w:ascii="Arial" w:hAnsi="Arial" w:cs="Arial"/>
          <w:b/>
        </w:rPr>
        <w:t xml:space="preserve"> </w:t>
      </w:r>
      <w:r w:rsidRPr="006E7837">
        <w:rPr>
          <w:rFonts w:ascii="Arial" w:hAnsi="Arial" w:cs="Arial"/>
          <w:b/>
        </w:rPr>
        <w:t xml:space="preserve">by the school’s leader and board chair by </w:t>
      </w:r>
      <w:r w:rsidR="00D7035F">
        <w:rPr>
          <w:rFonts w:ascii="Arial" w:hAnsi="Arial" w:cs="Arial"/>
          <w:b/>
        </w:rPr>
        <w:t xml:space="preserve">the date set forth in the annual </w:t>
      </w:r>
      <w:hyperlink r:id="rId13" w:history="1">
        <w:r w:rsidR="00D7035F" w:rsidRPr="00FC2119">
          <w:rPr>
            <w:rStyle w:val="Hyperlink"/>
            <w:rFonts w:ascii="Arial" w:hAnsi="Arial" w:cs="Arial"/>
            <w:b/>
          </w:rPr>
          <w:t>Organization Submissions Schedule</w:t>
        </w:r>
      </w:hyperlink>
      <w:r w:rsidRPr="00E12E2A">
        <w:rPr>
          <w:rFonts w:ascii="Arial" w:hAnsi="Arial" w:cs="Arial"/>
          <w:b/>
        </w:rPr>
        <w:t>.</w:t>
      </w:r>
      <w:r w:rsidRPr="006E7837">
        <w:rPr>
          <w:rFonts w:ascii="Arial" w:hAnsi="Arial" w:cs="Arial"/>
        </w:rPr>
        <w:t xml:space="preserve">  </w:t>
      </w:r>
    </w:p>
    <w:p w14:paraId="5FB6E643" w14:textId="77777777" w:rsidR="00F23A2C" w:rsidRPr="006E7837" w:rsidRDefault="00F23A2C" w:rsidP="00311874">
      <w:pPr>
        <w:pStyle w:val="NoSpacing"/>
        <w:rPr>
          <w:rFonts w:ascii="Arial" w:hAnsi="Arial" w:cs="Arial"/>
        </w:rPr>
      </w:pPr>
    </w:p>
    <w:p w14:paraId="34D08977" w14:textId="420A887D" w:rsidR="00532A91" w:rsidRPr="006E7837" w:rsidRDefault="00532A91" w:rsidP="00311874">
      <w:pPr>
        <w:pStyle w:val="NoSpacing"/>
        <w:rPr>
          <w:rFonts w:ascii="Arial" w:hAnsi="Arial" w:cs="Arial"/>
        </w:rPr>
      </w:pPr>
      <w:r w:rsidRPr="006E7837">
        <w:rPr>
          <w:rFonts w:ascii="Arial" w:hAnsi="Arial" w:cs="Arial"/>
        </w:rPr>
        <w:t>If you have questions about any items below</w:t>
      </w:r>
      <w:r w:rsidR="004938BF">
        <w:rPr>
          <w:rFonts w:ascii="Arial" w:hAnsi="Arial" w:cs="Arial"/>
        </w:rPr>
        <w:t>,</w:t>
      </w:r>
      <w:r w:rsidRPr="006E7837">
        <w:rPr>
          <w:rFonts w:ascii="Arial" w:hAnsi="Arial" w:cs="Arial"/>
        </w:rPr>
        <w:t xml:space="preserve"> please contact </w:t>
      </w:r>
      <w:r w:rsidR="00FB4631" w:rsidRPr="006E7837">
        <w:rPr>
          <w:rFonts w:ascii="Arial" w:hAnsi="Arial" w:cs="Arial"/>
        </w:rPr>
        <w:t xml:space="preserve">the CSI Legal &amp; Policy Team at </w:t>
      </w:r>
      <w:r w:rsidRPr="006E7837">
        <w:rPr>
          <w:rFonts w:ascii="Arial" w:hAnsi="Arial" w:cs="Arial"/>
        </w:rPr>
        <w:t xml:space="preserve"> </w:t>
      </w:r>
      <w:hyperlink r:id="rId14" w:history="1">
        <w:r w:rsidR="002E3D7F" w:rsidRPr="006E7837">
          <w:rPr>
            <w:rStyle w:val="Hyperlink"/>
            <w:rFonts w:ascii="Arial" w:eastAsia="Calibri" w:hAnsi="Arial" w:cs="Arial"/>
          </w:rPr>
          <w:t>legalandpolicy_CSI@csi.state.co.us</w:t>
        </w:r>
      </w:hyperlink>
      <w:r w:rsidRPr="006E7837">
        <w:rPr>
          <w:rFonts w:ascii="Arial" w:hAnsi="Arial" w:cs="Arial"/>
        </w:rPr>
        <w:t xml:space="preserve">. </w:t>
      </w:r>
    </w:p>
    <w:p w14:paraId="3F365948" w14:textId="77777777" w:rsidR="00532A91" w:rsidRPr="006E7837" w:rsidRDefault="00532A91" w:rsidP="00311874">
      <w:pPr>
        <w:pStyle w:val="NoSpacing"/>
        <w:rPr>
          <w:rFonts w:ascii="Arial" w:hAnsi="Arial" w:cs="Arial"/>
        </w:rPr>
      </w:pPr>
    </w:p>
    <w:p w14:paraId="230C0672" w14:textId="56B69F62" w:rsidR="00532A91" w:rsidRPr="006E7837" w:rsidRDefault="00532A91" w:rsidP="00311874">
      <w:pPr>
        <w:pStyle w:val="NoSpacing"/>
        <w:rPr>
          <w:rFonts w:ascii="Arial" w:hAnsi="Arial" w:cs="Arial"/>
          <w:b/>
          <w:sz w:val="28"/>
        </w:rPr>
      </w:pPr>
      <w:r w:rsidRPr="006E7837">
        <w:rPr>
          <w:rFonts w:ascii="Arial" w:hAnsi="Arial" w:cs="Arial"/>
          <w:b/>
          <w:sz w:val="28"/>
        </w:rPr>
        <w:t xml:space="preserve">I. </w:t>
      </w:r>
      <w:r w:rsidR="00DA4DAD" w:rsidRPr="006E7837">
        <w:rPr>
          <w:rFonts w:ascii="Arial" w:hAnsi="Arial" w:cs="Arial"/>
          <w:b/>
          <w:sz w:val="28"/>
        </w:rPr>
        <w:t>Program and Contract Modification</w:t>
      </w:r>
    </w:p>
    <w:p w14:paraId="7894AFD9" w14:textId="77777777" w:rsidR="00DC3E8D" w:rsidRPr="006E7837" w:rsidRDefault="00DC3E8D" w:rsidP="00311874">
      <w:pPr>
        <w:pStyle w:val="NoSpacing"/>
        <w:rPr>
          <w:rFonts w:ascii="Arial" w:hAnsi="Arial" w:cs="Arial"/>
          <w:b/>
          <w:sz w:val="28"/>
        </w:rPr>
      </w:pPr>
    </w:p>
    <w:p w14:paraId="493FA026" w14:textId="7688E7CE" w:rsidR="007A4560" w:rsidRPr="007A4560" w:rsidRDefault="007A4560" w:rsidP="007A4560">
      <w:pPr>
        <w:widowControl/>
        <w:spacing w:after="160" w:line="240" w:lineRule="auto"/>
        <w:rPr>
          <w:rFonts w:ascii="Arial" w:eastAsia="Calibri" w:hAnsi="Arial" w:cs="Arial"/>
        </w:rPr>
      </w:pPr>
      <w:r w:rsidRPr="007A4560">
        <w:rPr>
          <w:rFonts w:ascii="Arial" w:eastAsia="Calibri" w:hAnsi="Arial" w:cs="Arial"/>
        </w:rPr>
        <w:t xml:space="preserve">Opportunities for schools to grow and change do not always align with the contract renewal timeline. To ensure Institute schools can make changes when desired, CSI has developed a School Program and Contract Modification Process. This process provides schools with a format to notify CSI of important changes outside of the renewal process and, when required, submit proposed changes for CSI review and approval. </w:t>
      </w:r>
    </w:p>
    <w:p w14:paraId="6F55F674" w14:textId="3ECD5616" w:rsidR="00DC3E8D" w:rsidRPr="006E7837" w:rsidRDefault="00DC3E8D" w:rsidP="00311874">
      <w:pPr>
        <w:widowControl/>
        <w:spacing w:after="160" w:line="240" w:lineRule="auto"/>
        <w:rPr>
          <w:rFonts w:ascii="Arial" w:eastAsia="Calibri" w:hAnsi="Arial" w:cs="Arial"/>
        </w:rPr>
      </w:pPr>
      <w:r w:rsidRPr="006E7837">
        <w:rPr>
          <w:rFonts w:ascii="Arial" w:eastAsia="Calibri" w:hAnsi="Arial" w:cs="Arial"/>
        </w:rPr>
        <w:t>Schools are strongly encouraged to submit draft</w:t>
      </w:r>
      <w:r w:rsidR="0037495E" w:rsidRPr="006E7837">
        <w:rPr>
          <w:rFonts w:ascii="Arial" w:eastAsia="Calibri" w:hAnsi="Arial" w:cs="Arial"/>
        </w:rPr>
        <w:t xml:space="preserve"> bylaws and</w:t>
      </w:r>
      <w:r w:rsidRPr="006E7837">
        <w:rPr>
          <w:rFonts w:ascii="Arial" w:eastAsia="Calibri" w:hAnsi="Arial" w:cs="Arial"/>
        </w:rPr>
        <w:t xml:space="preserve"> </w:t>
      </w:r>
      <w:r w:rsidR="00417F75" w:rsidRPr="006E7837">
        <w:rPr>
          <w:rFonts w:ascii="Arial" w:eastAsia="Calibri" w:hAnsi="Arial" w:cs="Arial"/>
        </w:rPr>
        <w:t>policies</w:t>
      </w:r>
      <w:r w:rsidRPr="006E7837">
        <w:rPr>
          <w:rFonts w:ascii="Arial" w:eastAsia="Calibri" w:hAnsi="Arial" w:cs="Arial"/>
        </w:rPr>
        <w:t xml:space="preserve"> to CSI for review and feedback. </w:t>
      </w:r>
      <w:r w:rsidR="0076778E" w:rsidRPr="006E7837">
        <w:rPr>
          <w:rFonts w:ascii="Arial" w:eastAsia="Calibri" w:hAnsi="Arial" w:cs="Arial"/>
        </w:rPr>
        <w:t>D</w:t>
      </w:r>
      <w:r w:rsidRPr="006E7837">
        <w:rPr>
          <w:rFonts w:ascii="Arial" w:eastAsia="Calibri" w:hAnsi="Arial" w:cs="Arial"/>
        </w:rPr>
        <w:t xml:space="preserve">rafts </w:t>
      </w:r>
      <w:r w:rsidR="0076778E" w:rsidRPr="006E7837">
        <w:rPr>
          <w:rFonts w:ascii="Arial" w:eastAsia="Calibri" w:hAnsi="Arial" w:cs="Arial"/>
        </w:rPr>
        <w:t>can</w:t>
      </w:r>
      <w:r w:rsidRPr="006E7837">
        <w:rPr>
          <w:rFonts w:ascii="Arial" w:eastAsia="Calibri" w:hAnsi="Arial" w:cs="Arial"/>
        </w:rPr>
        <w:t xml:space="preserve"> be sent to</w:t>
      </w:r>
      <w:r w:rsidR="00B161E5" w:rsidRPr="006E7837">
        <w:rPr>
          <w:rFonts w:ascii="Arial" w:eastAsia="Calibri" w:hAnsi="Arial" w:cs="Arial"/>
        </w:rPr>
        <w:t xml:space="preserve"> </w:t>
      </w:r>
      <w:hyperlink r:id="rId15" w:history="1">
        <w:r w:rsidR="000B7D8B" w:rsidRPr="006E7837">
          <w:rPr>
            <w:rStyle w:val="Hyperlink"/>
            <w:rFonts w:ascii="Arial" w:eastAsia="Calibri" w:hAnsi="Arial" w:cs="Arial"/>
          </w:rPr>
          <w:t>legalandpolicy_CSI@csi.state.co.us</w:t>
        </w:r>
      </w:hyperlink>
      <w:r w:rsidR="009D1084" w:rsidRPr="006E7837">
        <w:rPr>
          <w:rFonts w:ascii="Arial" w:eastAsia="Calibri" w:hAnsi="Arial" w:cs="Arial"/>
        </w:rPr>
        <w:t xml:space="preserve"> </w:t>
      </w:r>
      <w:r w:rsidR="000E1062" w:rsidRPr="006E7837">
        <w:rPr>
          <w:rFonts w:ascii="Arial" w:eastAsia="Calibri" w:hAnsi="Arial" w:cs="Arial"/>
        </w:rPr>
        <w:t xml:space="preserve">prior to </w:t>
      </w:r>
      <w:r w:rsidR="007B7365" w:rsidRPr="006E7837">
        <w:rPr>
          <w:rFonts w:ascii="Arial" w:eastAsia="Calibri" w:hAnsi="Arial" w:cs="Arial"/>
        </w:rPr>
        <w:t>S</w:t>
      </w:r>
      <w:r w:rsidR="000E1062" w:rsidRPr="006E7837">
        <w:rPr>
          <w:rFonts w:ascii="Arial" w:eastAsia="Calibri" w:hAnsi="Arial" w:cs="Arial"/>
        </w:rPr>
        <w:t xml:space="preserve">chool </w:t>
      </w:r>
      <w:r w:rsidR="007B7365" w:rsidRPr="006E7837">
        <w:rPr>
          <w:rFonts w:ascii="Arial" w:eastAsia="Calibri" w:hAnsi="Arial" w:cs="Arial"/>
        </w:rPr>
        <w:t>B</w:t>
      </w:r>
      <w:r w:rsidR="000E1062" w:rsidRPr="006E7837">
        <w:rPr>
          <w:rFonts w:ascii="Arial" w:eastAsia="Calibri" w:hAnsi="Arial" w:cs="Arial"/>
        </w:rPr>
        <w:t>oard approval</w:t>
      </w:r>
      <w:r w:rsidRPr="006E7837">
        <w:rPr>
          <w:rFonts w:ascii="Arial" w:eastAsia="Calibri" w:hAnsi="Arial" w:cs="Arial"/>
        </w:rPr>
        <w:t xml:space="preserve">. </w:t>
      </w:r>
    </w:p>
    <w:p w14:paraId="4FDCA0CC" w14:textId="62996470" w:rsidR="00DC3E8D" w:rsidRPr="006E7837" w:rsidRDefault="00EB74B9" w:rsidP="00311874">
      <w:pPr>
        <w:widowControl/>
        <w:spacing w:after="160" w:line="240" w:lineRule="auto"/>
        <w:rPr>
          <w:rFonts w:ascii="Arial" w:eastAsia="Calibri" w:hAnsi="Arial" w:cs="Arial"/>
        </w:rPr>
      </w:pPr>
      <w:r w:rsidRPr="006E7837">
        <w:rPr>
          <w:rFonts w:ascii="Arial" w:eastAsia="Calibri" w:hAnsi="Arial" w:cs="Arial"/>
          <w:b/>
          <w:bCs/>
        </w:rPr>
        <w:t>Notification to CSI</w:t>
      </w:r>
      <w:r w:rsidR="00DC3E8D" w:rsidRPr="006E7837">
        <w:rPr>
          <w:rFonts w:ascii="Arial" w:eastAsia="Calibri" w:hAnsi="Arial" w:cs="Arial"/>
          <w:b/>
          <w:bCs/>
        </w:rPr>
        <w:br/>
      </w:r>
      <w:r w:rsidR="00DC3E8D" w:rsidRPr="006E7837">
        <w:rPr>
          <w:rFonts w:ascii="Arial" w:eastAsia="Calibri" w:hAnsi="Arial" w:cs="Arial"/>
        </w:rPr>
        <w:t xml:space="preserve">Changes to the following items require written notification to the Institute but do not require Institute </w:t>
      </w:r>
      <w:r w:rsidR="008C2F7B" w:rsidRPr="006E7837">
        <w:rPr>
          <w:rFonts w:ascii="Arial" w:eastAsia="Calibri" w:hAnsi="Arial" w:cs="Arial"/>
        </w:rPr>
        <w:t>pre-</w:t>
      </w:r>
      <w:r w:rsidR="00DC3E8D" w:rsidRPr="006E7837">
        <w:rPr>
          <w:rFonts w:ascii="Arial" w:eastAsia="Calibri" w:hAnsi="Arial" w:cs="Arial"/>
        </w:rPr>
        <w:t>approval</w:t>
      </w:r>
      <w:r w:rsidR="008C2F7B" w:rsidRPr="006E7837">
        <w:rPr>
          <w:rFonts w:ascii="Arial" w:eastAsia="Calibri" w:hAnsi="Arial" w:cs="Arial"/>
        </w:rPr>
        <w:t xml:space="preserve"> for the change</w:t>
      </w:r>
      <w:r w:rsidR="00DC3E8D" w:rsidRPr="006E7837">
        <w:rPr>
          <w:rFonts w:ascii="Arial" w:eastAsia="Calibri" w:hAnsi="Arial" w:cs="Arial"/>
        </w:rPr>
        <w:t>:</w:t>
      </w:r>
    </w:p>
    <w:p w14:paraId="41AFAFD3" w14:textId="77777777" w:rsidR="00A8174C" w:rsidRPr="00A8174C" w:rsidRDefault="00A8174C" w:rsidP="00A8174C">
      <w:pPr>
        <w:numPr>
          <w:ilvl w:val="0"/>
          <w:numId w:val="43"/>
        </w:numPr>
        <w:spacing w:after="0" w:line="240" w:lineRule="auto"/>
        <w:rPr>
          <w:rFonts w:ascii="Arial" w:eastAsia="Calibri" w:hAnsi="Arial" w:cs="Arial"/>
        </w:rPr>
      </w:pPr>
      <w:r w:rsidRPr="00A8174C">
        <w:rPr>
          <w:rFonts w:ascii="Arial" w:eastAsia="Calibri" w:hAnsi="Arial" w:cs="Arial"/>
        </w:rPr>
        <w:t>Articles of Incorporation</w:t>
      </w:r>
    </w:p>
    <w:p w14:paraId="0BF905A7" w14:textId="77777777" w:rsidR="00A8174C" w:rsidRPr="00A8174C" w:rsidRDefault="00A8174C" w:rsidP="00A8174C">
      <w:pPr>
        <w:numPr>
          <w:ilvl w:val="0"/>
          <w:numId w:val="43"/>
        </w:numPr>
        <w:spacing w:after="0" w:line="240" w:lineRule="auto"/>
        <w:rPr>
          <w:rFonts w:ascii="Arial" w:eastAsia="Calibri" w:hAnsi="Arial" w:cs="Arial"/>
        </w:rPr>
      </w:pPr>
      <w:r w:rsidRPr="00A8174C">
        <w:rPr>
          <w:rFonts w:ascii="Arial" w:eastAsia="Calibri" w:hAnsi="Arial" w:cs="Arial"/>
        </w:rPr>
        <w:t>Bylaws</w:t>
      </w:r>
    </w:p>
    <w:p w14:paraId="6B5A7C88" w14:textId="77777777" w:rsidR="00A8174C" w:rsidRPr="00A8174C" w:rsidRDefault="00A8174C" w:rsidP="00A8174C">
      <w:pPr>
        <w:numPr>
          <w:ilvl w:val="1"/>
          <w:numId w:val="43"/>
        </w:numPr>
        <w:spacing w:after="0" w:line="240" w:lineRule="auto"/>
        <w:rPr>
          <w:rFonts w:ascii="Arial" w:eastAsia="Calibri" w:hAnsi="Arial" w:cs="Arial"/>
        </w:rPr>
      </w:pPr>
      <w:r w:rsidRPr="00A8174C">
        <w:rPr>
          <w:rFonts w:ascii="Arial" w:eastAsia="Calibri" w:hAnsi="Arial" w:cs="Arial"/>
          <w:i/>
          <w:iCs/>
        </w:rPr>
        <w:t>Please submit your draft bylaws to </w:t>
      </w:r>
      <w:hyperlink r:id="rId16" w:history="1">
        <w:r w:rsidRPr="00A8174C">
          <w:rPr>
            <w:rStyle w:val="Hyperlink"/>
            <w:rFonts w:ascii="Arial" w:eastAsia="Calibri" w:hAnsi="Arial" w:cs="Arial"/>
            <w:b/>
            <w:bCs/>
            <w:i/>
            <w:iCs/>
          </w:rPr>
          <w:t>LegalandPolicy_CSI@csi.state.co.us</w:t>
        </w:r>
      </w:hyperlink>
      <w:r w:rsidRPr="00A8174C">
        <w:rPr>
          <w:rFonts w:ascii="Arial" w:eastAsia="Calibri" w:hAnsi="Arial" w:cs="Arial"/>
          <w:i/>
          <w:iCs/>
        </w:rPr>
        <w:t> for review prior to submitting amended bylaws.</w:t>
      </w:r>
    </w:p>
    <w:p w14:paraId="09685556" w14:textId="77777777" w:rsidR="00A8174C" w:rsidRPr="00A8174C" w:rsidRDefault="00A8174C" w:rsidP="00A8174C">
      <w:pPr>
        <w:numPr>
          <w:ilvl w:val="0"/>
          <w:numId w:val="43"/>
        </w:numPr>
        <w:spacing w:after="0" w:line="240" w:lineRule="auto"/>
        <w:rPr>
          <w:rFonts w:ascii="Arial" w:eastAsia="Calibri" w:hAnsi="Arial" w:cs="Arial"/>
        </w:rPr>
      </w:pPr>
      <w:r w:rsidRPr="00A8174C">
        <w:rPr>
          <w:rFonts w:ascii="Arial" w:eastAsia="Calibri" w:hAnsi="Arial" w:cs="Arial"/>
        </w:rPr>
        <w:t>Calendar/hours</w:t>
      </w:r>
    </w:p>
    <w:p w14:paraId="029E7553" w14:textId="77777777" w:rsidR="00A8174C" w:rsidRPr="00A8174C" w:rsidRDefault="00A8174C" w:rsidP="00A8174C">
      <w:pPr>
        <w:numPr>
          <w:ilvl w:val="0"/>
          <w:numId w:val="43"/>
        </w:numPr>
        <w:spacing w:after="0" w:line="240" w:lineRule="auto"/>
        <w:rPr>
          <w:rFonts w:ascii="Arial" w:eastAsia="Calibri" w:hAnsi="Arial" w:cs="Arial"/>
        </w:rPr>
      </w:pPr>
      <w:r w:rsidRPr="00A8174C">
        <w:rPr>
          <w:rFonts w:ascii="Arial" w:eastAsia="Calibri" w:hAnsi="Arial" w:cs="Arial"/>
        </w:rPr>
        <w:t>Curricula</w:t>
      </w:r>
    </w:p>
    <w:p w14:paraId="1407A3A8" w14:textId="77777777" w:rsidR="00A8174C" w:rsidRPr="00A8174C" w:rsidRDefault="00A8174C" w:rsidP="00A8174C">
      <w:pPr>
        <w:numPr>
          <w:ilvl w:val="0"/>
          <w:numId w:val="43"/>
        </w:numPr>
        <w:spacing w:after="0" w:line="240" w:lineRule="auto"/>
        <w:rPr>
          <w:rFonts w:ascii="Arial" w:eastAsia="Calibri" w:hAnsi="Arial" w:cs="Arial"/>
        </w:rPr>
      </w:pPr>
      <w:r w:rsidRPr="00A8174C">
        <w:rPr>
          <w:rFonts w:ascii="Arial" w:eastAsia="Calibri" w:hAnsi="Arial" w:cs="Arial"/>
        </w:rPr>
        <w:t>Delayed/paused program implementation (e.g., change to grade buildout plan, extended Year 0, paused PreK program etc.)</w:t>
      </w:r>
    </w:p>
    <w:p w14:paraId="041E27D9" w14:textId="77777777" w:rsidR="00A8174C" w:rsidRPr="00A8174C" w:rsidRDefault="00A8174C" w:rsidP="00A8174C">
      <w:pPr>
        <w:numPr>
          <w:ilvl w:val="0"/>
          <w:numId w:val="43"/>
        </w:numPr>
        <w:spacing w:after="0" w:line="240" w:lineRule="auto"/>
        <w:rPr>
          <w:rFonts w:ascii="Arial" w:eastAsia="Calibri" w:hAnsi="Arial" w:cs="Arial"/>
        </w:rPr>
      </w:pPr>
      <w:r w:rsidRPr="00A8174C">
        <w:rPr>
          <w:rFonts w:ascii="Arial" w:eastAsia="Calibri" w:hAnsi="Arial" w:cs="Arial"/>
        </w:rPr>
        <w:t>Enrollment changes (material changes in enrollment or exceeding maximum authorized enrollment)</w:t>
      </w:r>
    </w:p>
    <w:p w14:paraId="13EB62B6" w14:textId="77777777" w:rsidR="00A8174C" w:rsidRPr="00A8174C" w:rsidRDefault="00A8174C" w:rsidP="00A8174C">
      <w:pPr>
        <w:numPr>
          <w:ilvl w:val="0"/>
          <w:numId w:val="43"/>
        </w:numPr>
        <w:spacing w:after="0" w:line="240" w:lineRule="auto"/>
        <w:rPr>
          <w:rFonts w:ascii="Arial" w:eastAsia="Calibri" w:hAnsi="Arial" w:cs="Arial"/>
        </w:rPr>
      </w:pPr>
      <w:r w:rsidRPr="00A8174C">
        <w:rPr>
          <w:rFonts w:ascii="Arial" w:eastAsia="Calibri" w:hAnsi="Arial" w:cs="Arial"/>
        </w:rPr>
        <w:t>Emergency Operations Plan*</w:t>
      </w:r>
    </w:p>
    <w:p w14:paraId="4836A068" w14:textId="77777777" w:rsidR="00A8174C" w:rsidRDefault="00A8174C" w:rsidP="00A8174C">
      <w:pPr>
        <w:numPr>
          <w:ilvl w:val="0"/>
          <w:numId w:val="43"/>
        </w:numPr>
        <w:spacing w:after="0" w:line="240" w:lineRule="auto"/>
        <w:rPr>
          <w:rFonts w:ascii="Arial" w:eastAsia="Calibri" w:hAnsi="Arial" w:cs="Arial"/>
        </w:rPr>
      </w:pPr>
      <w:r w:rsidRPr="00A8174C">
        <w:rPr>
          <w:rFonts w:ascii="Arial" w:eastAsia="Calibri" w:hAnsi="Arial" w:cs="Arial"/>
        </w:rPr>
        <w:t>Employee Handbook*</w:t>
      </w:r>
    </w:p>
    <w:p w14:paraId="7A405207" w14:textId="452C421B" w:rsidR="00B73189" w:rsidRPr="00A8174C" w:rsidRDefault="00B73189" w:rsidP="00A8174C">
      <w:pPr>
        <w:numPr>
          <w:ilvl w:val="0"/>
          <w:numId w:val="43"/>
        </w:numPr>
        <w:spacing w:after="0" w:line="240" w:lineRule="auto"/>
        <w:rPr>
          <w:rFonts w:ascii="Arial" w:eastAsia="Calibri" w:hAnsi="Arial" w:cs="Arial"/>
        </w:rPr>
      </w:pPr>
      <w:r>
        <w:rPr>
          <w:rFonts w:ascii="Arial" w:eastAsia="Calibri" w:hAnsi="Arial" w:cs="Arial"/>
        </w:rPr>
        <w:t>Four-day school week/&lt;160 contact day</w:t>
      </w:r>
    </w:p>
    <w:p w14:paraId="72B489C6" w14:textId="77777777" w:rsidR="00A8174C" w:rsidRPr="00A8174C" w:rsidRDefault="00A8174C" w:rsidP="00A8174C">
      <w:pPr>
        <w:numPr>
          <w:ilvl w:val="0"/>
          <w:numId w:val="43"/>
        </w:numPr>
        <w:spacing w:after="0" w:line="240" w:lineRule="auto"/>
        <w:rPr>
          <w:rFonts w:ascii="Arial" w:eastAsia="Calibri" w:hAnsi="Arial" w:cs="Arial"/>
        </w:rPr>
      </w:pPr>
      <w:r w:rsidRPr="00A8174C">
        <w:rPr>
          <w:rFonts w:ascii="Arial" w:eastAsia="Calibri" w:hAnsi="Arial" w:cs="Arial"/>
        </w:rPr>
        <w:t>Governing board roster</w:t>
      </w:r>
    </w:p>
    <w:p w14:paraId="13166286" w14:textId="77777777" w:rsidR="00A8174C" w:rsidRPr="00A8174C" w:rsidRDefault="00A8174C" w:rsidP="00A8174C">
      <w:pPr>
        <w:numPr>
          <w:ilvl w:val="0"/>
          <w:numId w:val="43"/>
        </w:numPr>
        <w:spacing w:after="0" w:line="240" w:lineRule="auto"/>
        <w:rPr>
          <w:rFonts w:ascii="Arial" w:eastAsia="Calibri" w:hAnsi="Arial" w:cs="Arial"/>
        </w:rPr>
      </w:pPr>
      <w:r w:rsidRPr="00A8174C">
        <w:rPr>
          <w:rFonts w:ascii="Arial" w:eastAsia="Calibri" w:hAnsi="Arial" w:cs="Arial"/>
        </w:rPr>
        <w:t>Insurance coverage*</w:t>
      </w:r>
    </w:p>
    <w:p w14:paraId="5CCE703E" w14:textId="77777777" w:rsidR="00A8174C" w:rsidRPr="00A8174C" w:rsidRDefault="00A8174C" w:rsidP="00A8174C">
      <w:pPr>
        <w:numPr>
          <w:ilvl w:val="0"/>
          <w:numId w:val="43"/>
        </w:numPr>
        <w:spacing w:after="0" w:line="240" w:lineRule="auto"/>
        <w:rPr>
          <w:rFonts w:ascii="Arial" w:eastAsia="Calibri" w:hAnsi="Arial" w:cs="Arial"/>
        </w:rPr>
      </w:pPr>
      <w:r w:rsidRPr="00A8174C">
        <w:rPr>
          <w:rFonts w:ascii="Arial" w:eastAsia="Calibri" w:hAnsi="Arial" w:cs="Arial"/>
        </w:rPr>
        <w:t>Location (e.g., change of facility, additional facility, new financing/leasing agreement)</w:t>
      </w:r>
    </w:p>
    <w:p w14:paraId="76B4D1E3" w14:textId="77777777" w:rsidR="00A8174C" w:rsidRPr="00A8174C" w:rsidRDefault="00A8174C" w:rsidP="00A8174C">
      <w:pPr>
        <w:numPr>
          <w:ilvl w:val="0"/>
          <w:numId w:val="43"/>
        </w:numPr>
        <w:spacing w:after="0" w:line="240" w:lineRule="auto"/>
        <w:rPr>
          <w:rFonts w:ascii="Arial" w:eastAsia="Calibri" w:hAnsi="Arial" w:cs="Arial"/>
        </w:rPr>
      </w:pPr>
      <w:r w:rsidRPr="00A8174C">
        <w:rPr>
          <w:rFonts w:ascii="Arial" w:eastAsia="Calibri" w:hAnsi="Arial" w:cs="Arial"/>
        </w:rPr>
        <w:t>Name</w:t>
      </w:r>
    </w:p>
    <w:p w14:paraId="11E4E9BA" w14:textId="77777777" w:rsidR="00A8174C" w:rsidRPr="00A8174C" w:rsidRDefault="00A8174C" w:rsidP="00A8174C">
      <w:pPr>
        <w:numPr>
          <w:ilvl w:val="0"/>
          <w:numId w:val="43"/>
        </w:numPr>
        <w:spacing w:after="0" w:line="240" w:lineRule="auto"/>
        <w:rPr>
          <w:rFonts w:ascii="Arial" w:eastAsia="Calibri" w:hAnsi="Arial" w:cs="Arial"/>
        </w:rPr>
      </w:pPr>
      <w:r w:rsidRPr="00A8174C">
        <w:rPr>
          <w:rFonts w:ascii="Arial" w:eastAsia="Calibri" w:hAnsi="Arial" w:cs="Arial"/>
        </w:rPr>
        <w:t>Organizational structure</w:t>
      </w:r>
    </w:p>
    <w:p w14:paraId="15E74C94" w14:textId="77777777" w:rsidR="00A8174C" w:rsidRPr="00A8174C" w:rsidRDefault="00A8174C" w:rsidP="00A8174C">
      <w:pPr>
        <w:numPr>
          <w:ilvl w:val="0"/>
          <w:numId w:val="43"/>
        </w:numPr>
        <w:spacing w:after="0" w:line="240" w:lineRule="auto"/>
        <w:rPr>
          <w:rFonts w:ascii="Arial" w:eastAsia="Calibri" w:hAnsi="Arial" w:cs="Arial"/>
        </w:rPr>
      </w:pPr>
      <w:r w:rsidRPr="00A8174C">
        <w:rPr>
          <w:rFonts w:ascii="Arial" w:eastAsia="Calibri" w:hAnsi="Arial" w:cs="Arial"/>
        </w:rPr>
        <w:t>Parent/Student Handbook*</w:t>
      </w:r>
    </w:p>
    <w:p w14:paraId="65719298" w14:textId="77777777" w:rsidR="00A8174C" w:rsidRPr="00A8174C" w:rsidRDefault="00A8174C" w:rsidP="00A8174C">
      <w:pPr>
        <w:numPr>
          <w:ilvl w:val="0"/>
          <w:numId w:val="43"/>
        </w:numPr>
        <w:spacing w:after="0" w:line="240" w:lineRule="auto"/>
        <w:rPr>
          <w:rFonts w:ascii="Arial" w:eastAsia="Calibri" w:hAnsi="Arial" w:cs="Arial"/>
        </w:rPr>
      </w:pPr>
      <w:r w:rsidRPr="00A8174C">
        <w:rPr>
          <w:rFonts w:ascii="Arial" w:eastAsia="Calibri" w:hAnsi="Arial" w:cs="Arial"/>
        </w:rPr>
        <w:lastRenderedPageBreak/>
        <w:t>School board-approved enrollment, grievance or suspension/expulsion policy</w:t>
      </w:r>
    </w:p>
    <w:p w14:paraId="5111C056" w14:textId="77777777" w:rsidR="00A8174C" w:rsidRPr="00A8174C" w:rsidRDefault="00A8174C" w:rsidP="00A8174C">
      <w:pPr>
        <w:numPr>
          <w:ilvl w:val="1"/>
          <w:numId w:val="43"/>
        </w:numPr>
        <w:spacing w:after="0" w:line="240" w:lineRule="auto"/>
        <w:rPr>
          <w:rFonts w:ascii="Arial" w:eastAsia="Calibri" w:hAnsi="Arial" w:cs="Arial"/>
        </w:rPr>
      </w:pPr>
      <w:r w:rsidRPr="00A8174C">
        <w:rPr>
          <w:rFonts w:ascii="Arial" w:eastAsia="Calibri" w:hAnsi="Arial" w:cs="Arial"/>
          <w:i/>
          <w:iCs/>
        </w:rPr>
        <w:t>Please submit your draft policy to </w:t>
      </w:r>
      <w:hyperlink r:id="rId17" w:history="1">
        <w:r w:rsidRPr="00A8174C">
          <w:rPr>
            <w:rStyle w:val="Hyperlink"/>
            <w:rFonts w:ascii="Arial" w:eastAsia="Calibri" w:hAnsi="Arial" w:cs="Arial"/>
            <w:b/>
            <w:bCs/>
            <w:i/>
            <w:iCs/>
          </w:rPr>
          <w:t>LegalandPolicy_CSI@csi.state.co.us</w:t>
        </w:r>
      </w:hyperlink>
      <w:r w:rsidRPr="00A8174C">
        <w:rPr>
          <w:rFonts w:ascii="Arial" w:eastAsia="Calibri" w:hAnsi="Arial" w:cs="Arial"/>
          <w:i/>
          <w:iCs/>
        </w:rPr>
        <w:t> for review prior to submitting final board-approved policy.</w:t>
      </w:r>
    </w:p>
    <w:p w14:paraId="1A80B9FB" w14:textId="77777777" w:rsidR="00A8174C" w:rsidRDefault="00A8174C" w:rsidP="00A8174C">
      <w:pPr>
        <w:spacing w:after="0" w:line="240" w:lineRule="auto"/>
        <w:rPr>
          <w:rFonts w:ascii="Arial" w:hAnsi="Arial" w:cs="Arial"/>
          <w:sz w:val="18"/>
          <w:szCs w:val="18"/>
        </w:rPr>
      </w:pPr>
    </w:p>
    <w:p w14:paraId="563230B1" w14:textId="23BFAF04" w:rsidR="00A8174C" w:rsidRDefault="00A8174C" w:rsidP="00A8174C">
      <w:pPr>
        <w:spacing w:after="0" w:line="240" w:lineRule="auto"/>
        <w:rPr>
          <w:rFonts w:ascii="Arial" w:hAnsi="Arial" w:cs="Arial"/>
          <w:sz w:val="18"/>
          <w:szCs w:val="18"/>
        </w:rPr>
      </w:pPr>
      <w:r w:rsidRPr="00A8174C">
        <w:rPr>
          <w:rFonts w:ascii="Arial" w:hAnsi="Arial" w:cs="Arial"/>
          <w:sz w:val="18"/>
          <w:szCs w:val="18"/>
        </w:rPr>
        <w:t>Items marked with an (*) are submitted to CSI annually as part of the Organizational Submissions and Audits Process. Please use the Program and Contract Modification Form</w:t>
      </w:r>
      <w:r w:rsidR="00C86856">
        <w:rPr>
          <w:rFonts w:ascii="Arial" w:hAnsi="Arial" w:cs="Arial"/>
          <w:sz w:val="18"/>
          <w:szCs w:val="18"/>
        </w:rPr>
        <w:t xml:space="preserve"> </w:t>
      </w:r>
      <w:r w:rsidR="00C86856" w:rsidRPr="00A8174C">
        <w:rPr>
          <w:rFonts w:ascii="Arial" w:hAnsi="Arial" w:cs="Arial"/>
          <w:sz w:val="18"/>
          <w:szCs w:val="18"/>
        </w:rPr>
        <w:t xml:space="preserve">available </w:t>
      </w:r>
      <w:hyperlink r:id="rId18" w:history="1">
        <w:r w:rsidR="00C86856" w:rsidRPr="00A8174C">
          <w:rPr>
            <w:rStyle w:val="Hyperlink"/>
            <w:rFonts w:ascii="Arial" w:hAnsi="Arial" w:cs="Arial"/>
            <w:sz w:val="18"/>
            <w:szCs w:val="18"/>
          </w:rPr>
          <w:t>here</w:t>
        </w:r>
      </w:hyperlink>
      <w:r w:rsidRPr="00A8174C">
        <w:rPr>
          <w:rFonts w:ascii="Arial" w:hAnsi="Arial" w:cs="Arial"/>
          <w:sz w:val="18"/>
          <w:szCs w:val="18"/>
        </w:rPr>
        <w:t xml:space="preserve"> to notify CSI of a change to an item marked with an (*) only if the change was made mid-year, after having already been reviewed/approved by CSI. If the change is being made in preparation for the upcoming Organizational Submissions and Audits Process, please wait until that time to submit. </w:t>
      </w:r>
    </w:p>
    <w:p w14:paraId="74202D39" w14:textId="77777777" w:rsidR="00A8174C" w:rsidRPr="006E7837" w:rsidRDefault="00A8174C" w:rsidP="00A8174C">
      <w:pPr>
        <w:spacing w:after="0" w:line="240" w:lineRule="auto"/>
        <w:rPr>
          <w:rFonts w:ascii="Arial" w:hAnsi="Arial" w:cs="Arial"/>
          <w:sz w:val="18"/>
          <w:szCs w:val="18"/>
        </w:rPr>
      </w:pPr>
    </w:p>
    <w:p w14:paraId="1BE090C7" w14:textId="1226B13E" w:rsidR="00DC3E8D" w:rsidRPr="006E7837" w:rsidRDefault="002A6C6C" w:rsidP="00311874">
      <w:pPr>
        <w:widowControl/>
        <w:spacing w:after="160" w:line="240" w:lineRule="auto"/>
        <w:rPr>
          <w:rFonts w:ascii="Arial" w:eastAsia="Calibri" w:hAnsi="Arial" w:cs="Arial"/>
        </w:rPr>
      </w:pPr>
      <w:r w:rsidRPr="006E7837">
        <w:rPr>
          <w:rFonts w:ascii="Arial" w:eastAsia="Calibri" w:hAnsi="Arial" w:cs="Arial"/>
        </w:rPr>
        <w:t>All modifications to any of these policies or documents must still be in accordance with both federal and state law. </w:t>
      </w:r>
      <w:r w:rsidR="000A11C0" w:rsidRPr="006E7837">
        <w:rPr>
          <w:rFonts w:ascii="Arial" w:eastAsia="Calibri" w:hAnsi="Arial" w:cs="Arial"/>
        </w:rPr>
        <w:t>In circumstance</w:t>
      </w:r>
      <w:r w:rsidR="00F2275A" w:rsidRPr="006E7837">
        <w:rPr>
          <w:rFonts w:ascii="Arial" w:eastAsia="Calibri" w:hAnsi="Arial" w:cs="Arial"/>
        </w:rPr>
        <w:t>s where</w:t>
      </w:r>
      <w:r w:rsidR="00DC3E8D" w:rsidRPr="006E7837">
        <w:rPr>
          <w:rFonts w:ascii="Arial" w:eastAsia="Calibri" w:hAnsi="Arial" w:cs="Arial"/>
        </w:rPr>
        <w:t xml:space="preserve"> a change </w:t>
      </w:r>
      <w:r w:rsidR="00F2275A" w:rsidRPr="006E7837">
        <w:rPr>
          <w:rFonts w:ascii="Arial" w:eastAsia="Calibri" w:hAnsi="Arial" w:cs="Arial"/>
        </w:rPr>
        <w:t xml:space="preserve">would </w:t>
      </w:r>
      <w:r w:rsidR="00DC3E8D" w:rsidRPr="006E7837">
        <w:rPr>
          <w:rFonts w:ascii="Arial" w:eastAsia="Calibri" w:hAnsi="Arial" w:cs="Arial"/>
        </w:rPr>
        <w:t xml:space="preserve">materially </w:t>
      </w:r>
      <w:r w:rsidR="00F2275A" w:rsidRPr="006E7837">
        <w:rPr>
          <w:rFonts w:ascii="Arial" w:eastAsia="Calibri" w:hAnsi="Arial" w:cs="Arial"/>
        </w:rPr>
        <w:t xml:space="preserve">conflict with </w:t>
      </w:r>
      <w:r w:rsidR="00DC3E8D" w:rsidRPr="006E7837">
        <w:rPr>
          <w:rFonts w:ascii="Arial" w:eastAsia="Calibri" w:hAnsi="Arial" w:cs="Arial"/>
        </w:rPr>
        <w:t>the charter contact, pose a safety threat to the school community, or otherwise materially impact the academics, finances, operations</w:t>
      </w:r>
      <w:r w:rsidR="00F2275A" w:rsidRPr="006E7837">
        <w:rPr>
          <w:rFonts w:ascii="Arial" w:eastAsia="Calibri" w:hAnsi="Arial" w:cs="Arial"/>
        </w:rPr>
        <w:t>, or legal compliance</w:t>
      </w:r>
      <w:r w:rsidR="00DC3E8D" w:rsidRPr="006E7837">
        <w:rPr>
          <w:rFonts w:ascii="Arial" w:eastAsia="Calibri" w:hAnsi="Arial" w:cs="Arial"/>
        </w:rPr>
        <w:t xml:space="preserve"> of the School, the Institute reserves the right to </w:t>
      </w:r>
      <w:r w:rsidR="00501866" w:rsidRPr="006E7837">
        <w:rPr>
          <w:rFonts w:ascii="Arial" w:eastAsia="Calibri" w:hAnsi="Arial" w:cs="Arial"/>
        </w:rPr>
        <w:t>object to</w:t>
      </w:r>
      <w:r w:rsidR="00DC3E8D" w:rsidRPr="006E7837">
        <w:rPr>
          <w:rFonts w:ascii="Arial" w:eastAsia="Calibri" w:hAnsi="Arial" w:cs="Arial"/>
        </w:rPr>
        <w:t xml:space="preserve"> the change.  Please contact </w:t>
      </w:r>
      <w:hyperlink r:id="rId19" w:history="1">
        <w:r w:rsidR="00FF0D59" w:rsidRPr="006E7837">
          <w:rPr>
            <w:rStyle w:val="Hyperlink"/>
            <w:rFonts w:ascii="Arial" w:eastAsia="Calibri" w:hAnsi="Arial" w:cs="Arial"/>
          </w:rPr>
          <w:t>legalandpolicy_CSI@csi.state.co.us</w:t>
        </w:r>
      </w:hyperlink>
      <w:r w:rsidR="00FF0D59" w:rsidRPr="006E7837">
        <w:rPr>
          <w:rFonts w:ascii="Arial" w:eastAsia="Calibri" w:hAnsi="Arial" w:cs="Arial"/>
        </w:rPr>
        <w:t xml:space="preserve"> </w:t>
      </w:r>
      <w:r w:rsidR="00DC3E8D" w:rsidRPr="006E7837">
        <w:rPr>
          <w:rFonts w:ascii="Arial" w:eastAsia="Calibri" w:hAnsi="Arial" w:cs="Arial"/>
        </w:rPr>
        <w:t xml:space="preserve">if you have questions about whether a change </w:t>
      </w:r>
      <w:r w:rsidR="00D372FE" w:rsidRPr="006E7837">
        <w:rPr>
          <w:rFonts w:ascii="Arial" w:eastAsia="Calibri" w:hAnsi="Arial" w:cs="Arial"/>
        </w:rPr>
        <w:t>may nec</w:t>
      </w:r>
      <w:r w:rsidR="00B55354" w:rsidRPr="006E7837">
        <w:rPr>
          <w:rFonts w:ascii="Arial" w:eastAsia="Calibri" w:hAnsi="Arial" w:cs="Arial"/>
        </w:rPr>
        <w:t>essitate additional review and approval from CSI</w:t>
      </w:r>
      <w:r w:rsidR="00DC3E8D" w:rsidRPr="006E7837">
        <w:rPr>
          <w:rFonts w:ascii="Arial" w:eastAsia="Calibri" w:hAnsi="Arial" w:cs="Arial"/>
        </w:rPr>
        <w:t>.</w:t>
      </w:r>
    </w:p>
    <w:p w14:paraId="111EEE33" w14:textId="70D2339B" w:rsidR="00DC3E8D" w:rsidRPr="006E7837" w:rsidRDefault="00FF0D59" w:rsidP="00311874">
      <w:pPr>
        <w:widowControl/>
        <w:spacing w:after="160" w:line="240" w:lineRule="auto"/>
        <w:rPr>
          <w:rFonts w:ascii="Arial" w:eastAsia="Calibri" w:hAnsi="Arial" w:cs="Arial"/>
          <w:b/>
          <w:bCs/>
        </w:rPr>
      </w:pPr>
      <w:r w:rsidRPr="006E7837">
        <w:rPr>
          <w:rFonts w:ascii="Arial" w:eastAsia="Calibri" w:hAnsi="Arial" w:cs="Arial"/>
          <w:b/>
          <w:bCs/>
        </w:rPr>
        <w:t>Approval from CSI</w:t>
      </w:r>
      <w:r w:rsidR="00DC3E8D" w:rsidRPr="006E7837">
        <w:rPr>
          <w:rFonts w:ascii="Arial" w:eastAsia="Calibri" w:hAnsi="Arial" w:cs="Arial"/>
          <w:b/>
          <w:bCs/>
        </w:rPr>
        <w:t>:</w:t>
      </w:r>
    </w:p>
    <w:p w14:paraId="6AA4CE13" w14:textId="1E855ADA" w:rsidR="00DC3E8D" w:rsidRPr="006E7837" w:rsidRDefault="00DC3E8D" w:rsidP="00311874">
      <w:pPr>
        <w:widowControl/>
        <w:spacing w:after="160" w:line="240" w:lineRule="auto"/>
        <w:rPr>
          <w:rFonts w:ascii="Arial" w:eastAsia="Calibri" w:hAnsi="Arial" w:cs="Arial"/>
        </w:rPr>
      </w:pPr>
      <w:r w:rsidRPr="006E7837">
        <w:rPr>
          <w:rFonts w:ascii="Arial" w:eastAsia="Calibri" w:hAnsi="Arial" w:cs="Arial"/>
        </w:rPr>
        <w:t xml:space="preserve">Changes to the following items require </w:t>
      </w:r>
      <w:r w:rsidR="00CB14CF" w:rsidRPr="006E7837">
        <w:rPr>
          <w:rFonts w:ascii="Arial" w:eastAsia="Calibri" w:hAnsi="Arial" w:cs="Arial"/>
        </w:rPr>
        <w:t xml:space="preserve">prior written approval from the </w:t>
      </w:r>
      <w:r w:rsidRPr="006E7837">
        <w:rPr>
          <w:rFonts w:ascii="Arial" w:eastAsia="Calibri" w:hAnsi="Arial" w:cs="Arial"/>
        </w:rPr>
        <w:t>Institute:</w:t>
      </w:r>
    </w:p>
    <w:p w14:paraId="1C78DB68" w14:textId="77777777" w:rsidR="0000543D" w:rsidRPr="006E7837" w:rsidRDefault="0000543D" w:rsidP="0000543D">
      <w:pPr>
        <w:pStyle w:val="ListParagraph"/>
        <w:widowControl/>
        <w:numPr>
          <w:ilvl w:val="0"/>
          <w:numId w:val="42"/>
        </w:numPr>
        <w:spacing w:after="160" w:line="259" w:lineRule="auto"/>
        <w:rPr>
          <w:rFonts w:ascii="Arial" w:hAnsi="Arial" w:cs="Arial"/>
          <w:b/>
          <w:bCs/>
        </w:rPr>
      </w:pPr>
      <w:r w:rsidRPr="006E7837">
        <w:rPr>
          <w:rFonts w:ascii="Arial" w:hAnsi="Arial" w:cs="Arial"/>
        </w:rPr>
        <w:t>Educational Service Provider**</w:t>
      </w:r>
    </w:p>
    <w:p w14:paraId="6385EB23" w14:textId="77777777" w:rsidR="0000543D" w:rsidRPr="006E7837" w:rsidRDefault="0000543D" w:rsidP="0000543D">
      <w:pPr>
        <w:pStyle w:val="ListParagraph"/>
        <w:widowControl/>
        <w:numPr>
          <w:ilvl w:val="0"/>
          <w:numId w:val="42"/>
        </w:numPr>
        <w:spacing w:after="160" w:line="259" w:lineRule="auto"/>
        <w:rPr>
          <w:rFonts w:ascii="Arial" w:hAnsi="Arial" w:cs="Arial"/>
          <w:b/>
          <w:bCs/>
        </w:rPr>
      </w:pPr>
      <w:r w:rsidRPr="006E7837">
        <w:rPr>
          <w:rFonts w:ascii="Arial" w:hAnsi="Arial" w:cs="Arial"/>
        </w:rPr>
        <w:t>Food services**</w:t>
      </w:r>
    </w:p>
    <w:p w14:paraId="239A8D0F" w14:textId="7F172695" w:rsidR="0000543D" w:rsidRPr="006E7837" w:rsidRDefault="0000543D" w:rsidP="0000543D">
      <w:pPr>
        <w:pStyle w:val="ListParagraph"/>
        <w:widowControl/>
        <w:numPr>
          <w:ilvl w:val="0"/>
          <w:numId w:val="42"/>
        </w:numPr>
        <w:spacing w:after="160" w:line="259" w:lineRule="auto"/>
        <w:rPr>
          <w:rFonts w:ascii="Arial" w:hAnsi="Arial" w:cs="Arial"/>
          <w:b/>
          <w:bCs/>
        </w:rPr>
      </w:pPr>
      <w:r w:rsidRPr="006E7837">
        <w:rPr>
          <w:rFonts w:ascii="Arial" w:hAnsi="Arial" w:cs="Arial"/>
        </w:rPr>
        <w:t>Full-time, in-person grades served (outside of already planned/approved buildout</w:t>
      </w:r>
      <w:r w:rsidR="00A8174C">
        <w:rPr>
          <w:rFonts w:ascii="Arial" w:hAnsi="Arial" w:cs="Arial"/>
        </w:rPr>
        <w:t xml:space="preserve"> and excluding the addition of PreK</w:t>
      </w:r>
      <w:r w:rsidR="006807E0" w:rsidRPr="006E7837">
        <w:rPr>
          <w:rFonts w:ascii="Arial" w:hAnsi="Arial" w:cs="Arial"/>
        </w:rPr>
        <w:t>)</w:t>
      </w:r>
      <w:r w:rsidR="00A95B71" w:rsidRPr="006E7837">
        <w:rPr>
          <w:rFonts w:ascii="Arial" w:hAnsi="Arial" w:cs="Arial"/>
        </w:rPr>
        <w:t>**</w:t>
      </w:r>
    </w:p>
    <w:p w14:paraId="6E42F7FC" w14:textId="2D04AB85" w:rsidR="0000543D" w:rsidRPr="006E7837" w:rsidRDefault="0000543D" w:rsidP="00A8174C">
      <w:pPr>
        <w:pStyle w:val="ListParagraph"/>
        <w:widowControl/>
        <w:numPr>
          <w:ilvl w:val="0"/>
          <w:numId w:val="42"/>
        </w:numPr>
        <w:spacing w:after="160" w:line="259" w:lineRule="auto"/>
        <w:rPr>
          <w:rFonts w:ascii="Arial" w:hAnsi="Arial" w:cs="Arial"/>
          <w:b/>
          <w:bCs/>
        </w:rPr>
      </w:pPr>
      <w:r w:rsidRPr="006E7837">
        <w:rPr>
          <w:rFonts w:ascii="Arial" w:hAnsi="Arial" w:cs="Arial"/>
        </w:rPr>
        <w:t xml:space="preserve">Homeschool </w:t>
      </w:r>
      <w:r w:rsidR="00A8174C">
        <w:rPr>
          <w:rFonts w:ascii="Arial" w:hAnsi="Arial" w:cs="Arial"/>
        </w:rPr>
        <w:t>program**</w:t>
      </w:r>
    </w:p>
    <w:p w14:paraId="1A306B92" w14:textId="77777777" w:rsidR="0000543D" w:rsidRPr="006E7837" w:rsidRDefault="0000543D" w:rsidP="0000543D">
      <w:pPr>
        <w:pStyle w:val="ListParagraph"/>
        <w:widowControl/>
        <w:numPr>
          <w:ilvl w:val="0"/>
          <w:numId w:val="42"/>
        </w:numPr>
        <w:spacing w:after="160" w:line="259" w:lineRule="auto"/>
        <w:rPr>
          <w:rFonts w:ascii="Arial" w:hAnsi="Arial" w:cs="Arial"/>
        </w:rPr>
      </w:pPr>
      <w:r w:rsidRPr="006E7837">
        <w:rPr>
          <w:rFonts w:ascii="Arial" w:hAnsi="Arial" w:cs="Arial"/>
        </w:rPr>
        <w:t>Interim Assessment Platform</w:t>
      </w:r>
    </w:p>
    <w:p w14:paraId="79B2FF03" w14:textId="2734C6B7" w:rsidR="00A471DB" w:rsidRPr="00A8174C" w:rsidRDefault="00A471DB" w:rsidP="00A471DB">
      <w:pPr>
        <w:pStyle w:val="ListParagraph"/>
        <w:widowControl/>
        <w:numPr>
          <w:ilvl w:val="0"/>
          <w:numId w:val="42"/>
        </w:numPr>
        <w:spacing w:after="160" w:line="259" w:lineRule="auto"/>
        <w:rPr>
          <w:rFonts w:eastAsiaTheme="minorEastAsia"/>
          <w:color w:val="000000" w:themeColor="text1"/>
        </w:rPr>
      </w:pPr>
      <w:r w:rsidRPr="006E7837">
        <w:rPr>
          <w:rFonts w:ascii="Arial" w:hAnsi="Arial" w:cs="Arial"/>
        </w:rPr>
        <w:t>Mission and/or vision</w:t>
      </w:r>
      <w:r w:rsidR="007C08FE" w:rsidRPr="006E7837">
        <w:rPr>
          <w:rFonts w:ascii="Arial" w:hAnsi="Arial" w:cs="Arial"/>
        </w:rPr>
        <w:t>**</w:t>
      </w:r>
    </w:p>
    <w:p w14:paraId="2EB81334" w14:textId="2FB09700" w:rsidR="00A8174C" w:rsidRPr="006E7837" w:rsidRDefault="00A8174C" w:rsidP="00A471DB">
      <w:pPr>
        <w:pStyle w:val="ListParagraph"/>
        <w:widowControl/>
        <w:numPr>
          <w:ilvl w:val="0"/>
          <w:numId w:val="42"/>
        </w:numPr>
        <w:spacing w:after="160" w:line="259" w:lineRule="auto"/>
        <w:rPr>
          <w:rFonts w:eastAsiaTheme="minorEastAsia"/>
          <w:color w:val="000000" w:themeColor="text1"/>
        </w:rPr>
      </w:pPr>
      <w:r>
        <w:rPr>
          <w:rFonts w:ascii="Arial" w:hAnsi="Arial" w:cs="Arial"/>
        </w:rPr>
        <w:t>Online program**</w:t>
      </w:r>
    </w:p>
    <w:p w14:paraId="4E9B7E9B" w14:textId="79792990" w:rsidR="0000543D" w:rsidRPr="006E7837" w:rsidRDefault="0000543D" w:rsidP="0000543D">
      <w:pPr>
        <w:pStyle w:val="ListParagraph"/>
        <w:widowControl/>
        <w:numPr>
          <w:ilvl w:val="0"/>
          <w:numId w:val="42"/>
        </w:numPr>
        <w:spacing w:after="160" w:line="259" w:lineRule="auto"/>
        <w:rPr>
          <w:rFonts w:ascii="Arial" w:hAnsi="Arial" w:cs="Arial"/>
          <w:b/>
          <w:bCs/>
        </w:rPr>
      </w:pPr>
      <w:r w:rsidRPr="006E7837">
        <w:rPr>
          <w:rFonts w:ascii="Arial" w:hAnsi="Arial" w:cs="Arial"/>
        </w:rPr>
        <w:t>Preschool</w:t>
      </w:r>
      <w:r w:rsidR="007C08FE" w:rsidRPr="006E7837">
        <w:rPr>
          <w:rFonts w:ascii="Arial" w:hAnsi="Arial" w:cs="Arial"/>
        </w:rPr>
        <w:t>**</w:t>
      </w:r>
      <w:r w:rsidRPr="006E7837">
        <w:rPr>
          <w:rFonts w:ascii="Arial" w:hAnsi="Arial" w:cs="Arial"/>
        </w:rPr>
        <w:t xml:space="preserve"> </w:t>
      </w:r>
    </w:p>
    <w:p w14:paraId="3E54CD7C" w14:textId="249DAFF8" w:rsidR="0000543D" w:rsidRPr="00A8174C" w:rsidRDefault="0000543D" w:rsidP="0000543D">
      <w:pPr>
        <w:pStyle w:val="ListParagraph"/>
        <w:widowControl/>
        <w:numPr>
          <w:ilvl w:val="0"/>
          <w:numId w:val="42"/>
        </w:numPr>
        <w:spacing w:after="160" w:line="259" w:lineRule="auto"/>
        <w:rPr>
          <w:rFonts w:ascii="Arial" w:hAnsi="Arial" w:cs="Arial"/>
          <w:b/>
          <w:bCs/>
        </w:rPr>
      </w:pPr>
      <w:r w:rsidRPr="006E7837">
        <w:rPr>
          <w:rFonts w:ascii="Arial" w:hAnsi="Arial" w:cs="Arial"/>
        </w:rPr>
        <w:t>READ Act Curricula</w:t>
      </w:r>
    </w:p>
    <w:p w14:paraId="5074962F" w14:textId="21A679D4" w:rsidR="00A8174C" w:rsidRPr="006E7837" w:rsidRDefault="00A8174C" w:rsidP="0000543D">
      <w:pPr>
        <w:pStyle w:val="ListParagraph"/>
        <w:widowControl/>
        <w:numPr>
          <w:ilvl w:val="0"/>
          <w:numId w:val="42"/>
        </w:numPr>
        <w:spacing w:after="160" w:line="259" w:lineRule="auto"/>
        <w:rPr>
          <w:rFonts w:ascii="Arial" w:hAnsi="Arial" w:cs="Arial"/>
          <w:b/>
          <w:bCs/>
        </w:rPr>
      </w:pPr>
      <w:r>
        <w:rPr>
          <w:rFonts w:ascii="Arial" w:hAnsi="Arial" w:cs="Arial"/>
        </w:rPr>
        <w:t>Replication**</w:t>
      </w:r>
    </w:p>
    <w:p w14:paraId="565BEB55" w14:textId="59C287BB" w:rsidR="0000543D" w:rsidRPr="006E7837" w:rsidRDefault="0000543D" w:rsidP="0000543D">
      <w:pPr>
        <w:pStyle w:val="ListParagraph"/>
        <w:widowControl/>
        <w:numPr>
          <w:ilvl w:val="0"/>
          <w:numId w:val="42"/>
        </w:numPr>
        <w:spacing w:after="160" w:line="259" w:lineRule="auto"/>
        <w:rPr>
          <w:rFonts w:ascii="Arial" w:hAnsi="Arial" w:cs="Arial"/>
          <w:b/>
          <w:bCs/>
        </w:rPr>
      </w:pPr>
      <w:r w:rsidRPr="006E7837">
        <w:rPr>
          <w:rFonts w:ascii="Arial" w:hAnsi="Arial" w:cs="Arial"/>
        </w:rPr>
        <w:t>School model (e.g., Core Knowledge, Classical, Montessori)</w:t>
      </w:r>
    </w:p>
    <w:p w14:paraId="1F5FFB31" w14:textId="77777777" w:rsidR="0000543D" w:rsidRPr="006E7837" w:rsidRDefault="0000543D" w:rsidP="0000543D">
      <w:pPr>
        <w:pStyle w:val="ListParagraph"/>
        <w:widowControl/>
        <w:numPr>
          <w:ilvl w:val="0"/>
          <w:numId w:val="42"/>
        </w:numPr>
        <w:spacing w:after="160" w:line="259" w:lineRule="auto"/>
        <w:rPr>
          <w:rFonts w:ascii="Arial" w:hAnsi="Arial" w:cs="Arial"/>
          <w:b/>
          <w:bCs/>
        </w:rPr>
      </w:pPr>
      <w:r w:rsidRPr="006E7837">
        <w:rPr>
          <w:rFonts w:ascii="Arial" w:hAnsi="Arial" w:cs="Arial"/>
        </w:rPr>
        <w:t>Transportation services**</w:t>
      </w:r>
    </w:p>
    <w:p w14:paraId="250A3338" w14:textId="77777777" w:rsidR="00A8174C" w:rsidRPr="00A8174C" w:rsidRDefault="00A8174C" w:rsidP="00A8174C">
      <w:pPr>
        <w:pStyle w:val="ListParagraph"/>
        <w:widowControl/>
        <w:numPr>
          <w:ilvl w:val="0"/>
          <w:numId w:val="42"/>
        </w:numPr>
        <w:spacing w:after="160" w:line="259" w:lineRule="auto"/>
        <w:rPr>
          <w:rFonts w:ascii="Arial" w:hAnsi="Arial" w:cs="Arial"/>
          <w:b/>
          <w:bCs/>
        </w:rPr>
      </w:pPr>
      <w:r>
        <w:rPr>
          <w:rFonts w:ascii="Arial" w:hAnsi="Arial" w:cs="Arial"/>
        </w:rPr>
        <w:t>Waiver request</w:t>
      </w:r>
    </w:p>
    <w:p w14:paraId="71A7B5EB" w14:textId="0D3428B4" w:rsidR="00A8174C" w:rsidRPr="00A8174C" w:rsidRDefault="00A8174C" w:rsidP="00A8174C">
      <w:pPr>
        <w:pStyle w:val="ListParagraph"/>
        <w:widowControl/>
        <w:numPr>
          <w:ilvl w:val="1"/>
          <w:numId w:val="42"/>
        </w:numPr>
        <w:spacing w:after="160" w:line="259" w:lineRule="auto"/>
        <w:rPr>
          <w:rFonts w:ascii="Arial" w:hAnsi="Arial" w:cs="Arial"/>
        </w:rPr>
      </w:pPr>
      <w:r w:rsidRPr="00A8174C">
        <w:rPr>
          <w:rStyle w:val="Emphasis"/>
          <w:rFonts w:ascii="Arial" w:hAnsi="Arial" w:cs="Arial"/>
          <w:color w:val="000000"/>
          <w:bdr w:val="none" w:sz="0" w:space="0" w:color="auto" w:frame="1"/>
        </w:rPr>
        <w:t>Please use the </w:t>
      </w:r>
      <w:hyperlink r:id="rId20" w:history="1">
        <w:r w:rsidRPr="00A8174C">
          <w:rPr>
            <w:rStyle w:val="userway-s7-active"/>
            <w:rFonts w:ascii="Arial" w:hAnsi="Arial" w:cs="Arial"/>
            <w:i/>
            <w:iCs/>
            <w:color w:val="455FA9"/>
            <w:u w:val="single"/>
            <w:bdr w:val="none" w:sz="0" w:space="0" w:color="auto" w:frame="1"/>
          </w:rPr>
          <w:t>Waiver Template</w:t>
        </w:r>
      </w:hyperlink>
      <w:r w:rsidRPr="00A8174C">
        <w:rPr>
          <w:rStyle w:val="Emphasis"/>
          <w:rFonts w:ascii="Arial" w:hAnsi="Arial" w:cs="Arial"/>
          <w:color w:val="000000"/>
          <w:bdr w:val="none" w:sz="0" w:space="0" w:color="auto" w:frame="1"/>
        </w:rPr>
        <w:t> to request an additional non-automatic waiver and attach the completed request below. Additional information is available </w:t>
      </w:r>
      <w:hyperlink r:id="rId21" w:history="1">
        <w:r w:rsidRPr="00A8174C">
          <w:rPr>
            <w:rStyle w:val="Strong"/>
            <w:rFonts w:ascii="Arial" w:hAnsi="Arial" w:cs="Arial"/>
            <w:i/>
            <w:iCs/>
            <w:color w:val="455FA9"/>
            <w:u w:val="single"/>
            <w:bdr w:val="none" w:sz="0" w:space="0" w:color="auto" w:frame="1"/>
          </w:rPr>
          <w:t>here</w:t>
        </w:r>
        <w:r w:rsidRPr="00A8174C">
          <w:rPr>
            <w:rStyle w:val="Hyperlink"/>
            <w:rFonts w:ascii="Arial" w:hAnsi="Arial" w:cs="Arial"/>
            <w:i/>
            <w:iCs/>
            <w:color w:val="455FA9"/>
            <w:bdr w:val="none" w:sz="0" w:space="0" w:color="auto" w:frame="1"/>
          </w:rPr>
          <w:t>.</w:t>
        </w:r>
      </w:hyperlink>
    </w:p>
    <w:p w14:paraId="61ABB801" w14:textId="443B6196" w:rsidR="00DA4054" w:rsidRPr="00430302" w:rsidRDefault="00A8174C" w:rsidP="00430302">
      <w:pPr>
        <w:rPr>
          <w:rFonts w:ascii="Arial" w:hAnsi="Arial" w:cs="Arial"/>
          <w:sz w:val="18"/>
          <w:szCs w:val="18"/>
        </w:rPr>
      </w:pPr>
      <w:r w:rsidRPr="00A8174C">
        <w:rPr>
          <w:rFonts w:ascii="Arial" w:hAnsi="Arial" w:cs="Arial"/>
          <w:sz w:val="18"/>
          <w:szCs w:val="18"/>
        </w:rPr>
        <w:t xml:space="preserve">Items marked with an (**) may require completion of an application prior to submission of the Program and Contract Modification Form, available </w:t>
      </w:r>
      <w:hyperlink r:id="rId22" w:history="1">
        <w:r w:rsidRPr="00A8174C">
          <w:rPr>
            <w:rStyle w:val="Hyperlink"/>
            <w:rFonts w:ascii="Arial" w:hAnsi="Arial" w:cs="Arial"/>
            <w:sz w:val="18"/>
            <w:szCs w:val="18"/>
          </w:rPr>
          <w:t>here</w:t>
        </w:r>
      </w:hyperlink>
      <w:r w:rsidRPr="00A8174C">
        <w:rPr>
          <w:rFonts w:ascii="Arial" w:hAnsi="Arial" w:cs="Arial"/>
          <w:sz w:val="18"/>
          <w:szCs w:val="18"/>
        </w:rPr>
        <w:t xml:space="preserve">. Please contact </w:t>
      </w:r>
      <w:hyperlink r:id="rId23" w:history="1">
        <w:r w:rsidRPr="00A8174C">
          <w:rPr>
            <w:rStyle w:val="Hyperlink"/>
            <w:rFonts w:ascii="Arial" w:hAnsi="Arial" w:cs="Arial"/>
            <w:b/>
            <w:bCs/>
            <w:sz w:val="18"/>
            <w:szCs w:val="18"/>
          </w:rPr>
          <w:t>legalandpolicy_CSI@csi.state.co.us</w:t>
        </w:r>
      </w:hyperlink>
      <w:r w:rsidRPr="00A8174C">
        <w:rPr>
          <w:rFonts w:ascii="Arial" w:hAnsi="Arial" w:cs="Arial"/>
          <w:sz w:val="18"/>
          <w:szCs w:val="18"/>
        </w:rPr>
        <w:t> if you cannot locate an application or have questions about the application provided.</w:t>
      </w:r>
    </w:p>
    <w:p w14:paraId="1C67AA6C" w14:textId="7B606A28" w:rsidR="00532A91" w:rsidRPr="00B161E5" w:rsidRDefault="00532A91" w:rsidP="00311874">
      <w:pPr>
        <w:spacing w:after="0" w:line="240" w:lineRule="auto"/>
        <w:rPr>
          <w:rFonts w:ascii="Arial" w:hAnsi="Arial" w:cs="Arial"/>
          <w:b/>
          <w:sz w:val="28"/>
        </w:rPr>
      </w:pPr>
      <w:r w:rsidRPr="00B161E5">
        <w:rPr>
          <w:rFonts w:ascii="Arial" w:hAnsi="Arial" w:cs="Arial"/>
          <w:b/>
          <w:sz w:val="28"/>
        </w:rPr>
        <w:t>II. Federal, State, Rule, and Policy</w:t>
      </w:r>
    </w:p>
    <w:p w14:paraId="5001A66F" w14:textId="77777777" w:rsidR="00532A91" w:rsidRPr="00B161E5" w:rsidRDefault="00532A91" w:rsidP="00311874">
      <w:pPr>
        <w:spacing w:after="0" w:line="240" w:lineRule="auto"/>
        <w:rPr>
          <w:rFonts w:ascii="Arial" w:hAnsi="Arial" w:cs="Arial"/>
          <w:b/>
          <w:sz w:val="28"/>
        </w:rPr>
      </w:pPr>
    </w:p>
    <w:p w14:paraId="1885BC27" w14:textId="7F3FF2F0" w:rsidR="00532A91" w:rsidRDefault="00532A91" w:rsidP="00311874">
      <w:pPr>
        <w:spacing w:after="0" w:line="240" w:lineRule="auto"/>
        <w:rPr>
          <w:rFonts w:ascii="Arial" w:hAnsi="Arial" w:cs="Arial"/>
          <w:b/>
        </w:rPr>
      </w:pPr>
      <w:r w:rsidRPr="00B161E5">
        <w:rPr>
          <w:rFonts w:ascii="Arial" w:hAnsi="Arial" w:cs="Arial"/>
        </w:rPr>
        <w:t xml:space="preserve">The following checklist is provided by CSI as a guide to assist Schools in complying with applicable </w:t>
      </w:r>
      <w:bookmarkStart w:id="0" w:name="_Hlk38440529"/>
      <w:r w:rsidRPr="00B161E5">
        <w:rPr>
          <w:rFonts w:ascii="Arial" w:hAnsi="Arial" w:cs="Arial"/>
        </w:rPr>
        <w:t>federal and state laws, administrative rules, and CSI policies</w:t>
      </w:r>
      <w:bookmarkEnd w:id="0"/>
      <w:r w:rsidRPr="00B161E5">
        <w:rPr>
          <w:rFonts w:ascii="Arial" w:hAnsi="Arial" w:cs="Arial"/>
        </w:rPr>
        <w:t xml:space="preserve">. </w:t>
      </w:r>
      <w:r w:rsidRPr="00B161E5">
        <w:rPr>
          <w:rFonts w:ascii="Arial" w:hAnsi="Arial" w:cs="Arial"/>
          <w:b/>
        </w:rPr>
        <w:t xml:space="preserve">This checklist </w:t>
      </w:r>
      <w:r w:rsidR="007F218C">
        <w:rPr>
          <w:rFonts w:ascii="Arial" w:hAnsi="Arial" w:cs="Arial"/>
          <w:b/>
        </w:rPr>
        <w:t>is not</w:t>
      </w:r>
      <w:r w:rsidRPr="00B161E5">
        <w:rPr>
          <w:rFonts w:ascii="Arial" w:hAnsi="Arial" w:cs="Arial"/>
          <w:b/>
        </w:rPr>
        <w:t xml:space="preserve"> exhaustive and compliance </w:t>
      </w:r>
      <w:r w:rsidR="0033293A">
        <w:rPr>
          <w:rFonts w:ascii="Arial" w:hAnsi="Arial" w:cs="Arial"/>
          <w:b/>
        </w:rPr>
        <w:t xml:space="preserve">obligations </w:t>
      </w:r>
      <w:r w:rsidR="007F218C">
        <w:rPr>
          <w:rFonts w:ascii="Arial" w:hAnsi="Arial" w:cs="Arial"/>
          <w:b/>
        </w:rPr>
        <w:t>are not</w:t>
      </w:r>
      <w:r w:rsidR="0033293A">
        <w:rPr>
          <w:rFonts w:ascii="Arial" w:hAnsi="Arial" w:cs="Arial"/>
          <w:b/>
        </w:rPr>
        <w:t xml:space="preserve"> </w:t>
      </w:r>
      <w:r w:rsidRPr="00B161E5">
        <w:rPr>
          <w:rFonts w:ascii="Arial" w:hAnsi="Arial" w:cs="Arial"/>
          <w:b/>
        </w:rPr>
        <w:t>limited to the following. Schools are required to adhere to any and all applicable federal, state, and local laws and rules</w:t>
      </w:r>
      <w:r w:rsidR="0033293A">
        <w:rPr>
          <w:rFonts w:ascii="Arial" w:hAnsi="Arial" w:cs="Arial"/>
          <w:b/>
        </w:rPr>
        <w:t>,</w:t>
      </w:r>
      <w:r w:rsidRPr="00B161E5">
        <w:rPr>
          <w:rFonts w:ascii="Arial" w:hAnsi="Arial" w:cs="Arial"/>
          <w:b/>
        </w:rPr>
        <w:t xml:space="preserve"> </w:t>
      </w:r>
      <w:r w:rsidR="0033293A">
        <w:rPr>
          <w:rFonts w:ascii="Arial" w:hAnsi="Arial" w:cs="Arial"/>
          <w:b/>
        </w:rPr>
        <w:t>as well as</w:t>
      </w:r>
      <w:r w:rsidR="0033293A" w:rsidRPr="00B161E5">
        <w:rPr>
          <w:rFonts w:ascii="Arial" w:hAnsi="Arial" w:cs="Arial"/>
          <w:b/>
        </w:rPr>
        <w:t xml:space="preserve"> </w:t>
      </w:r>
      <w:r w:rsidRPr="00B161E5">
        <w:rPr>
          <w:rFonts w:ascii="Arial" w:hAnsi="Arial" w:cs="Arial"/>
          <w:b/>
        </w:rPr>
        <w:t xml:space="preserve">all </w:t>
      </w:r>
      <w:r w:rsidR="000E62AE">
        <w:rPr>
          <w:rFonts w:ascii="Arial" w:hAnsi="Arial" w:cs="Arial"/>
          <w:b/>
        </w:rPr>
        <w:t>applicable</w:t>
      </w:r>
      <w:r w:rsidR="000E62AE" w:rsidRPr="00B161E5">
        <w:rPr>
          <w:rFonts w:ascii="Arial" w:hAnsi="Arial" w:cs="Arial"/>
          <w:b/>
        </w:rPr>
        <w:t xml:space="preserve"> </w:t>
      </w:r>
      <w:r w:rsidRPr="00B161E5">
        <w:rPr>
          <w:rFonts w:ascii="Arial" w:hAnsi="Arial" w:cs="Arial"/>
          <w:b/>
        </w:rPr>
        <w:t>CSI policies, regardless of whether they are listed below</w:t>
      </w:r>
      <w:r w:rsidR="003D451F">
        <w:rPr>
          <w:rFonts w:ascii="Arial" w:hAnsi="Arial" w:cs="Arial"/>
          <w:b/>
        </w:rPr>
        <w:t>.</w:t>
      </w:r>
    </w:p>
    <w:p w14:paraId="438BD198" w14:textId="77777777" w:rsidR="00E12E2A" w:rsidRDefault="00E12E2A" w:rsidP="00311874">
      <w:pPr>
        <w:spacing w:after="0" w:line="240" w:lineRule="auto"/>
        <w:rPr>
          <w:rFonts w:ascii="Arial" w:hAnsi="Arial" w:cs="Arial"/>
          <w:b/>
        </w:rPr>
      </w:pPr>
    </w:p>
    <w:p w14:paraId="44C0D7D2" w14:textId="23BB2263" w:rsidR="00532A91" w:rsidRPr="003D451F" w:rsidRDefault="00532A91" w:rsidP="00311874">
      <w:pPr>
        <w:spacing w:before="15" w:after="0" w:line="240" w:lineRule="auto"/>
        <w:ind w:right="-20"/>
        <w:rPr>
          <w:rFonts w:ascii="Arial" w:eastAsia="Calibri" w:hAnsi="Arial" w:cs="Arial"/>
          <w:sz w:val="21"/>
          <w:szCs w:val="21"/>
        </w:rPr>
      </w:pPr>
      <w:r w:rsidRPr="003D451F">
        <w:rPr>
          <w:rFonts w:ascii="Arial" w:eastAsia="Calibri" w:hAnsi="Arial" w:cs="Arial"/>
          <w:b/>
          <w:bCs/>
          <w:sz w:val="21"/>
          <w:szCs w:val="21"/>
        </w:rPr>
        <w:t>Governance,</w:t>
      </w:r>
      <w:r w:rsidRPr="003D451F">
        <w:rPr>
          <w:rFonts w:ascii="Arial" w:eastAsia="Calibri" w:hAnsi="Arial" w:cs="Arial"/>
          <w:b/>
          <w:bCs/>
          <w:spacing w:val="-10"/>
          <w:sz w:val="21"/>
          <w:szCs w:val="21"/>
        </w:rPr>
        <w:t xml:space="preserve"> </w:t>
      </w:r>
      <w:r w:rsidRPr="003D451F">
        <w:rPr>
          <w:rFonts w:ascii="Arial" w:eastAsia="Calibri" w:hAnsi="Arial" w:cs="Arial"/>
          <w:b/>
          <w:bCs/>
          <w:sz w:val="21"/>
          <w:szCs w:val="21"/>
        </w:rPr>
        <w:t>Record</w:t>
      </w:r>
      <w:r w:rsidRPr="003D451F">
        <w:rPr>
          <w:rFonts w:ascii="Arial" w:eastAsia="Calibri" w:hAnsi="Arial" w:cs="Arial"/>
          <w:b/>
          <w:bCs/>
          <w:spacing w:val="1"/>
          <w:sz w:val="21"/>
          <w:szCs w:val="21"/>
        </w:rPr>
        <w:t>s</w:t>
      </w:r>
      <w:r w:rsidRPr="003D451F">
        <w:rPr>
          <w:rFonts w:ascii="Arial" w:eastAsia="Calibri" w:hAnsi="Arial" w:cs="Arial"/>
          <w:b/>
          <w:bCs/>
          <w:sz w:val="21"/>
          <w:szCs w:val="21"/>
        </w:rPr>
        <w:t>,</w:t>
      </w:r>
      <w:r w:rsidRPr="003D451F">
        <w:rPr>
          <w:rFonts w:ascii="Arial" w:eastAsia="Calibri" w:hAnsi="Arial" w:cs="Arial"/>
          <w:b/>
          <w:bCs/>
          <w:spacing w:val="-7"/>
          <w:sz w:val="21"/>
          <w:szCs w:val="21"/>
        </w:rPr>
        <w:t xml:space="preserve"> </w:t>
      </w:r>
      <w:r w:rsidRPr="003D451F">
        <w:rPr>
          <w:rFonts w:ascii="Arial" w:eastAsia="Calibri" w:hAnsi="Arial" w:cs="Arial"/>
          <w:b/>
          <w:bCs/>
          <w:sz w:val="21"/>
          <w:szCs w:val="21"/>
        </w:rPr>
        <w:t>and</w:t>
      </w:r>
      <w:r w:rsidRPr="003D451F">
        <w:rPr>
          <w:rFonts w:ascii="Arial" w:eastAsia="Calibri" w:hAnsi="Arial" w:cs="Arial"/>
          <w:b/>
          <w:bCs/>
          <w:spacing w:val="-3"/>
          <w:sz w:val="21"/>
          <w:szCs w:val="21"/>
        </w:rPr>
        <w:t xml:space="preserve"> </w:t>
      </w:r>
      <w:r w:rsidRPr="003D451F">
        <w:rPr>
          <w:rFonts w:ascii="Arial" w:eastAsia="Calibri" w:hAnsi="Arial" w:cs="Arial"/>
          <w:b/>
          <w:bCs/>
          <w:sz w:val="21"/>
          <w:szCs w:val="21"/>
        </w:rPr>
        <w:t>Charter</w:t>
      </w:r>
      <w:r w:rsidRPr="003D451F">
        <w:rPr>
          <w:rFonts w:ascii="Arial" w:eastAsia="Calibri" w:hAnsi="Arial" w:cs="Arial"/>
          <w:b/>
          <w:bCs/>
          <w:spacing w:val="-8"/>
          <w:sz w:val="21"/>
          <w:szCs w:val="21"/>
        </w:rPr>
        <w:t xml:space="preserve"> </w:t>
      </w:r>
      <w:r w:rsidRPr="003D451F">
        <w:rPr>
          <w:rFonts w:ascii="Arial" w:eastAsia="Calibri" w:hAnsi="Arial" w:cs="Arial"/>
          <w:b/>
          <w:bCs/>
          <w:sz w:val="21"/>
          <w:szCs w:val="21"/>
        </w:rPr>
        <w:t>Schools</w:t>
      </w:r>
    </w:p>
    <w:p w14:paraId="35245AC6" w14:textId="45D44265" w:rsidR="00532A91" w:rsidRPr="00FC2D78" w:rsidRDefault="009B3487"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2CED844A" wp14:editId="73524770">
                <wp:extent cx="94891" cy="103517"/>
                <wp:effectExtent l="0" t="0" r="19685" b="10795"/>
                <wp:docPr id="62" name="Rectangle 62"/>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99BB74" id="Rectangle 62"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sidR="00BB1FED">
        <w:rPr>
          <w:rFonts w:ascii="Arial" w:eastAsia="Calibri" w:hAnsi="Arial" w:cs="Arial"/>
          <w:spacing w:val="-1"/>
          <w:sz w:val="21"/>
          <w:szCs w:val="21"/>
        </w:rPr>
        <w:tab/>
      </w:r>
      <w:r w:rsidR="00532A91" w:rsidRPr="00FC2D78">
        <w:rPr>
          <w:rFonts w:ascii="Arial" w:eastAsia="Calibri" w:hAnsi="Arial" w:cs="Arial"/>
          <w:spacing w:val="-1"/>
          <w:sz w:val="21"/>
          <w:szCs w:val="21"/>
        </w:rPr>
        <w:t>Charter Schools Act (Title 22, Article 30.5</w:t>
      </w:r>
      <w:r w:rsidR="00AD20B8">
        <w:rPr>
          <w:rFonts w:ascii="Arial" w:eastAsia="Calibri" w:hAnsi="Arial" w:cs="Arial"/>
          <w:spacing w:val="-1"/>
          <w:sz w:val="21"/>
          <w:szCs w:val="21"/>
        </w:rPr>
        <w:t>, C.R.S.</w:t>
      </w:r>
      <w:r w:rsidR="00532A91" w:rsidRPr="00FC2D78">
        <w:rPr>
          <w:rFonts w:ascii="Arial" w:eastAsia="Calibri" w:hAnsi="Arial" w:cs="Arial"/>
          <w:spacing w:val="-1"/>
          <w:sz w:val="21"/>
          <w:szCs w:val="21"/>
        </w:rPr>
        <w:t>) and Institute Charter Schools (22-30.5-501 et seq.)</w:t>
      </w:r>
    </w:p>
    <w:p w14:paraId="4EBB1C58" w14:textId="7B0407D6" w:rsidR="00532A91" w:rsidRPr="00FC2D78" w:rsidRDefault="001D18E6"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34D2E453" wp14:editId="198E0B43">
                <wp:extent cx="94891" cy="103517"/>
                <wp:effectExtent l="0" t="0" r="19685" b="10795"/>
                <wp:docPr id="63" name="Rectangle 63"/>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188CD7" id="Rectangle 63"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sidR="005D48B4" w:rsidRPr="00FC2D78">
        <w:rPr>
          <w:rFonts w:ascii="Arial" w:eastAsia="Calibri" w:hAnsi="Arial" w:cs="Arial"/>
          <w:spacing w:val="-1"/>
          <w:sz w:val="21"/>
          <w:szCs w:val="21"/>
        </w:rPr>
        <w:t xml:space="preserve"> </w:t>
      </w:r>
      <w:r w:rsidR="005D48B4" w:rsidRPr="00FC2D78">
        <w:rPr>
          <w:rFonts w:ascii="Arial" w:eastAsia="Calibri" w:hAnsi="Arial" w:cs="Arial"/>
          <w:spacing w:val="-1"/>
          <w:sz w:val="21"/>
          <w:szCs w:val="21"/>
        </w:rPr>
        <w:tab/>
      </w:r>
      <w:r w:rsidR="00532A91" w:rsidRPr="00FC2D78">
        <w:rPr>
          <w:rFonts w:ascii="Arial" w:eastAsia="Calibri" w:hAnsi="Arial" w:cs="Arial"/>
          <w:spacing w:val="-1"/>
          <w:sz w:val="21"/>
          <w:szCs w:val="21"/>
        </w:rPr>
        <w:t>Colorado Open Meetings Law: 24</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6</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401 et seq.</w:t>
      </w:r>
    </w:p>
    <w:p w14:paraId="7B3B4191" w14:textId="4E70D383" w:rsidR="00532A91" w:rsidRPr="00FC2D78" w:rsidRDefault="001D18E6"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5F576987" wp14:editId="37784E1D">
                <wp:extent cx="94891" cy="103517"/>
                <wp:effectExtent l="0" t="0" r="19685" b="10795"/>
                <wp:docPr id="64" name="Rectangle 64"/>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FC6FDF" id="Rectangle 64"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sidR="003E0CD2" w:rsidRPr="00DD6987">
        <w:rPr>
          <w:rFonts w:ascii="Arial" w:eastAsia="Calibri" w:hAnsi="Arial" w:cs="Arial"/>
          <w:sz w:val="21"/>
          <w:szCs w:val="21"/>
        </w:rPr>
        <w:t xml:space="preserve"> </w:t>
      </w:r>
      <w:r w:rsidR="003E0CD2">
        <w:rPr>
          <w:rFonts w:ascii="Arial" w:eastAsia="Calibri" w:hAnsi="Arial" w:cs="Arial"/>
          <w:sz w:val="21"/>
          <w:szCs w:val="21"/>
        </w:rPr>
        <w:tab/>
      </w:r>
      <w:r w:rsidR="00532A91" w:rsidRPr="00FC2D78">
        <w:rPr>
          <w:rFonts w:ascii="Arial" w:eastAsia="Calibri" w:hAnsi="Arial" w:cs="Arial"/>
          <w:spacing w:val="-1"/>
          <w:sz w:val="21"/>
          <w:szCs w:val="21"/>
        </w:rPr>
        <w:t>Colorado Open Records Act: 24</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72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201 et seq.</w:t>
      </w:r>
    </w:p>
    <w:p w14:paraId="2B4F6392" w14:textId="596F1E75" w:rsidR="00532A91" w:rsidRPr="00FC2D78" w:rsidRDefault="001D18E6"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17A213F9" wp14:editId="3FE4F905">
                <wp:extent cx="94891" cy="103517"/>
                <wp:effectExtent l="0" t="0" r="19685" b="10795"/>
                <wp:docPr id="65" name="Rectangle 65"/>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6DA419" id="Rectangle 65"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sidR="003E0CD2" w:rsidRPr="00DD6987">
        <w:rPr>
          <w:rFonts w:ascii="Arial" w:eastAsia="Calibri" w:hAnsi="Arial" w:cs="Arial"/>
          <w:sz w:val="21"/>
          <w:szCs w:val="21"/>
        </w:rPr>
        <w:t xml:space="preserve"> </w:t>
      </w:r>
      <w:r w:rsidR="003E0CD2">
        <w:rPr>
          <w:rFonts w:ascii="Arial" w:eastAsia="Calibri" w:hAnsi="Arial" w:cs="Arial"/>
          <w:sz w:val="21"/>
          <w:szCs w:val="21"/>
        </w:rPr>
        <w:tab/>
      </w:r>
      <w:r w:rsidR="00532A91" w:rsidRPr="00FC2D78">
        <w:rPr>
          <w:rFonts w:ascii="Arial" w:eastAsia="Calibri" w:hAnsi="Arial" w:cs="Arial"/>
          <w:spacing w:val="-1"/>
          <w:sz w:val="21"/>
          <w:szCs w:val="21"/>
        </w:rPr>
        <w:t>Family Educational Rights and Privacy Act of 1974: 20 U.S.C 1232g</w:t>
      </w:r>
    </w:p>
    <w:p w14:paraId="3D84A451" w14:textId="5D4AF9C5" w:rsidR="00DC3E8D" w:rsidRPr="00FC2D78" w:rsidRDefault="001D18E6"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295C1AAE" wp14:editId="4D7846A0">
                <wp:extent cx="94891" cy="103517"/>
                <wp:effectExtent l="0" t="0" r="19685" b="10795"/>
                <wp:docPr id="66" name="Rectangle 66"/>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297678" id="Rectangle 66"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sidR="003E0CD2" w:rsidRPr="00DD6987">
        <w:rPr>
          <w:rFonts w:ascii="Arial" w:eastAsia="Calibri" w:hAnsi="Arial" w:cs="Arial"/>
          <w:sz w:val="21"/>
          <w:szCs w:val="21"/>
        </w:rPr>
        <w:t xml:space="preserve"> </w:t>
      </w:r>
      <w:r w:rsidR="003E0CD2">
        <w:rPr>
          <w:rFonts w:ascii="Arial" w:eastAsia="Calibri" w:hAnsi="Arial" w:cs="Arial"/>
          <w:sz w:val="21"/>
          <w:szCs w:val="21"/>
        </w:rPr>
        <w:tab/>
      </w:r>
      <w:r w:rsidR="00532A91" w:rsidRPr="00FC2D78">
        <w:rPr>
          <w:rFonts w:ascii="Arial" w:eastAsia="Calibri" w:hAnsi="Arial" w:cs="Arial"/>
          <w:spacing w:val="-1"/>
          <w:sz w:val="21"/>
          <w:szCs w:val="21"/>
        </w:rPr>
        <w:t>Colorado Code of Ethi</w:t>
      </w:r>
      <w:r w:rsidR="00532A91" w:rsidRPr="003D451F">
        <w:rPr>
          <w:rFonts w:ascii="Arial" w:eastAsia="Calibri" w:hAnsi="Arial" w:cs="Arial"/>
          <w:spacing w:val="-1"/>
          <w:sz w:val="21"/>
          <w:szCs w:val="21"/>
        </w:rPr>
        <w:t>c</w:t>
      </w:r>
      <w:r w:rsidR="00532A91" w:rsidRPr="00FC2D78">
        <w:rPr>
          <w:rFonts w:ascii="Arial" w:eastAsia="Calibri" w:hAnsi="Arial" w:cs="Arial"/>
          <w:spacing w:val="-1"/>
          <w:sz w:val="21"/>
          <w:szCs w:val="21"/>
        </w:rPr>
        <w:t>s: 24</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18</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101</w:t>
      </w:r>
      <w:r w:rsidR="00E03DD5">
        <w:rPr>
          <w:rFonts w:ascii="Arial" w:eastAsia="Calibri" w:hAnsi="Arial" w:cs="Arial"/>
          <w:spacing w:val="-1"/>
          <w:sz w:val="21"/>
          <w:szCs w:val="21"/>
        </w:rPr>
        <w:t>,</w:t>
      </w:r>
      <w:r w:rsidR="00532A91" w:rsidRPr="00FC2D78">
        <w:rPr>
          <w:rFonts w:ascii="Arial" w:eastAsia="Calibri" w:hAnsi="Arial" w:cs="Arial"/>
          <w:spacing w:val="-1"/>
          <w:sz w:val="21"/>
          <w:szCs w:val="21"/>
        </w:rPr>
        <w:t xml:space="preserve"> et seq. and </w:t>
      </w:r>
      <w:r w:rsidR="00E03DD5">
        <w:rPr>
          <w:rFonts w:ascii="Arial" w:eastAsia="Calibri" w:hAnsi="Arial" w:cs="Arial"/>
          <w:spacing w:val="-1"/>
          <w:sz w:val="21"/>
          <w:szCs w:val="21"/>
        </w:rPr>
        <w:t>-</w:t>
      </w:r>
      <w:r w:rsidR="00532A91" w:rsidRPr="00FC2D78">
        <w:rPr>
          <w:rFonts w:ascii="Arial" w:eastAsia="Calibri" w:hAnsi="Arial" w:cs="Arial"/>
          <w:spacing w:val="-1"/>
          <w:sz w:val="21"/>
          <w:szCs w:val="21"/>
        </w:rPr>
        <w:t>201</w:t>
      </w:r>
      <w:r w:rsidR="00E03DD5">
        <w:rPr>
          <w:rFonts w:ascii="Arial" w:eastAsia="Calibri" w:hAnsi="Arial" w:cs="Arial"/>
          <w:spacing w:val="-1"/>
          <w:sz w:val="21"/>
          <w:szCs w:val="21"/>
        </w:rPr>
        <w:t>,</w:t>
      </w:r>
      <w:r w:rsidR="00532A91" w:rsidRPr="00FC2D78">
        <w:rPr>
          <w:rFonts w:ascii="Arial" w:eastAsia="Calibri" w:hAnsi="Arial" w:cs="Arial"/>
          <w:spacing w:val="-1"/>
          <w:sz w:val="21"/>
          <w:szCs w:val="21"/>
        </w:rPr>
        <w:t xml:space="preserve"> et seq.</w:t>
      </w:r>
    </w:p>
    <w:p w14:paraId="3B392914" w14:textId="4380FCCD" w:rsidR="002B05FA" w:rsidRDefault="001D18E6" w:rsidP="002B05FA">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29D7D364" wp14:editId="57D55C33">
                <wp:extent cx="94891" cy="103517"/>
                <wp:effectExtent l="0" t="0" r="19685" b="10795"/>
                <wp:docPr id="67" name="Rectangle 67"/>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93BCAC" id="Rectangle 67"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sidR="003E0CD2" w:rsidRPr="00DD6987">
        <w:rPr>
          <w:rFonts w:ascii="Arial" w:eastAsia="Calibri" w:hAnsi="Arial" w:cs="Arial"/>
          <w:sz w:val="21"/>
          <w:szCs w:val="21"/>
        </w:rPr>
        <w:t xml:space="preserve"> </w:t>
      </w:r>
      <w:r w:rsidR="003E0CD2">
        <w:rPr>
          <w:rFonts w:ascii="Arial" w:eastAsia="Calibri" w:hAnsi="Arial" w:cs="Arial"/>
          <w:sz w:val="21"/>
          <w:szCs w:val="21"/>
        </w:rPr>
        <w:tab/>
      </w:r>
      <w:r w:rsidR="00532A91" w:rsidRPr="00FC2D78">
        <w:rPr>
          <w:rFonts w:ascii="Arial" w:eastAsia="Calibri" w:hAnsi="Arial" w:cs="Arial"/>
          <w:spacing w:val="-1"/>
          <w:sz w:val="21"/>
          <w:szCs w:val="21"/>
        </w:rPr>
        <w:t>Non</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Profit Corporation Act: Title 7, Articles 121-137</w:t>
      </w:r>
    </w:p>
    <w:p w14:paraId="4B4AE063" w14:textId="0BD1C087" w:rsidR="00330EC8" w:rsidRPr="002B05FA" w:rsidRDefault="00330EC8" w:rsidP="00F12AEE">
      <w:pPr>
        <w:spacing w:after="0" w:line="240" w:lineRule="auto"/>
        <w:ind w:left="720" w:right="-20" w:hanging="36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0D02CB50" wp14:editId="3F3E6B91">
                <wp:extent cx="94891" cy="103517"/>
                <wp:effectExtent l="0" t="0" r="19685" b="10795"/>
                <wp:docPr id="1125801480" name="Rectangle 1125801480"/>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6A5BC3" id="Rectangle 1125801480"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t xml:space="preserve">Nondiscrimination: </w:t>
      </w:r>
      <w:r w:rsidRPr="00330EC8">
        <w:rPr>
          <w:rFonts w:ascii="Arial" w:eastAsia="Calibri" w:hAnsi="Arial" w:cs="Arial"/>
          <w:spacing w:val="-1"/>
          <w:sz w:val="21"/>
          <w:szCs w:val="21"/>
        </w:rPr>
        <w:t>20 U.S.C. 1681 (Title VII, Education Amendments of 1972)</w:t>
      </w:r>
      <w:r>
        <w:rPr>
          <w:rFonts w:ascii="Arial" w:eastAsia="Calibri" w:hAnsi="Arial" w:cs="Arial"/>
          <w:spacing w:val="-1"/>
          <w:sz w:val="21"/>
          <w:szCs w:val="21"/>
        </w:rPr>
        <w:t xml:space="preserve">, </w:t>
      </w:r>
      <w:r w:rsidRPr="00330EC8">
        <w:rPr>
          <w:rFonts w:ascii="Arial" w:eastAsia="Calibri" w:hAnsi="Arial" w:cs="Arial"/>
          <w:spacing w:val="-1"/>
          <w:sz w:val="21"/>
          <w:szCs w:val="21"/>
        </w:rPr>
        <w:t xml:space="preserve">20 U.S.C. 1701-1758 (Equal </w:t>
      </w:r>
      <w:r w:rsidRPr="00330EC8">
        <w:rPr>
          <w:rFonts w:ascii="Arial" w:eastAsia="Calibri" w:hAnsi="Arial" w:cs="Arial"/>
          <w:spacing w:val="-1"/>
          <w:sz w:val="21"/>
          <w:szCs w:val="21"/>
        </w:rPr>
        <w:lastRenderedPageBreak/>
        <w:t>Employment Opportunity Act of 1972)</w:t>
      </w:r>
      <w:r>
        <w:rPr>
          <w:rFonts w:ascii="Arial" w:eastAsia="Calibri" w:hAnsi="Arial" w:cs="Arial"/>
          <w:spacing w:val="-1"/>
          <w:sz w:val="21"/>
          <w:szCs w:val="21"/>
        </w:rPr>
        <w:t xml:space="preserve">, </w:t>
      </w:r>
      <w:r w:rsidRPr="00330EC8">
        <w:rPr>
          <w:rFonts w:ascii="Arial" w:eastAsia="Calibri" w:hAnsi="Arial" w:cs="Arial"/>
          <w:spacing w:val="-1"/>
          <w:sz w:val="21"/>
          <w:szCs w:val="21"/>
        </w:rPr>
        <w:t>29 U.S.C. 621 et seq. (Age Discrimination in Employment Act of 1967)</w:t>
      </w:r>
      <w:r>
        <w:rPr>
          <w:rFonts w:ascii="Arial" w:eastAsia="Calibri" w:hAnsi="Arial" w:cs="Arial"/>
          <w:spacing w:val="-1"/>
          <w:sz w:val="21"/>
          <w:szCs w:val="21"/>
        </w:rPr>
        <w:t xml:space="preserve">, </w:t>
      </w:r>
      <w:r w:rsidRPr="00330EC8">
        <w:rPr>
          <w:rFonts w:ascii="Arial" w:eastAsia="Calibri" w:hAnsi="Arial" w:cs="Arial"/>
          <w:spacing w:val="-1"/>
          <w:sz w:val="21"/>
          <w:szCs w:val="21"/>
        </w:rPr>
        <w:t>29 U.S.C. 701 et seq. (Section 504 of the Rehabilitation Act of 1973)</w:t>
      </w:r>
      <w:r>
        <w:rPr>
          <w:rFonts w:ascii="Arial" w:eastAsia="Calibri" w:hAnsi="Arial" w:cs="Arial"/>
          <w:spacing w:val="-1"/>
          <w:sz w:val="21"/>
          <w:szCs w:val="21"/>
        </w:rPr>
        <w:t xml:space="preserve">, </w:t>
      </w:r>
      <w:r w:rsidRPr="00330EC8">
        <w:rPr>
          <w:rFonts w:ascii="Arial" w:eastAsia="Calibri" w:hAnsi="Arial" w:cs="Arial"/>
          <w:spacing w:val="-1"/>
          <w:sz w:val="21"/>
          <w:szCs w:val="21"/>
        </w:rPr>
        <w:t>42 U.S.C. 12101 et seq. (Title II of the Americans with Disabilities Act)</w:t>
      </w:r>
      <w:r>
        <w:rPr>
          <w:rFonts w:ascii="Arial" w:eastAsia="Calibri" w:hAnsi="Arial" w:cs="Arial"/>
          <w:spacing w:val="-1"/>
          <w:sz w:val="21"/>
          <w:szCs w:val="21"/>
        </w:rPr>
        <w:t xml:space="preserve">, </w:t>
      </w:r>
      <w:r w:rsidRPr="00330EC8">
        <w:rPr>
          <w:rFonts w:ascii="Arial" w:eastAsia="Calibri" w:hAnsi="Arial" w:cs="Arial"/>
          <w:spacing w:val="-1"/>
          <w:sz w:val="21"/>
          <w:szCs w:val="21"/>
        </w:rPr>
        <w:t>42 U.S.C. 2000d (Title VI of the Civil Rights Act of 1964, as amended in 1972)</w:t>
      </w:r>
      <w:r>
        <w:rPr>
          <w:rFonts w:ascii="Arial" w:eastAsia="Calibri" w:hAnsi="Arial" w:cs="Arial"/>
          <w:spacing w:val="-1"/>
          <w:sz w:val="21"/>
          <w:szCs w:val="21"/>
        </w:rPr>
        <w:t xml:space="preserve">, </w:t>
      </w:r>
      <w:r w:rsidRPr="00330EC8">
        <w:rPr>
          <w:rFonts w:ascii="Arial" w:eastAsia="Calibri" w:hAnsi="Arial" w:cs="Arial"/>
          <w:spacing w:val="-1"/>
          <w:sz w:val="21"/>
          <w:szCs w:val="21"/>
        </w:rPr>
        <w:t>42 U.S.C. 2000e (Title VII of the Civil Rights Act of 1964)</w:t>
      </w:r>
      <w:r>
        <w:rPr>
          <w:rFonts w:ascii="Arial" w:eastAsia="Calibri" w:hAnsi="Arial" w:cs="Arial"/>
          <w:spacing w:val="-1"/>
          <w:sz w:val="21"/>
          <w:szCs w:val="21"/>
        </w:rPr>
        <w:t xml:space="preserve">, </w:t>
      </w:r>
      <w:r w:rsidRPr="00330EC8">
        <w:rPr>
          <w:rFonts w:ascii="Arial" w:eastAsia="Calibri" w:hAnsi="Arial" w:cs="Arial"/>
          <w:spacing w:val="-1"/>
          <w:sz w:val="21"/>
          <w:szCs w:val="21"/>
        </w:rPr>
        <w:t>42 U.S.C. 2000ff et seq. (Genetic Information Nondiscrimination Act of 2008)</w:t>
      </w:r>
      <w:r>
        <w:rPr>
          <w:rFonts w:ascii="Arial" w:eastAsia="Calibri" w:hAnsi="Arial" w:cs="Arial"/>
          <w:spacing w:val="-1"/>
          <w:sz w:val="21"/>
          <w:szCs w:val="21"/>
        </w:rPr>
        <w:t xml:space="preserve">, </w:t>
      </w:r>
      <w:r w:rsidRPr="00330EC8">
        <w:rPr>
          <w:rFonts w:ascii="Arial" w:eastAsia="Calibri" w:hAnsi="Arial" w:cs="Arial"/>
          <w:spacing w:val="-1"/>
          <w:sz w:val="21"/>
          <w:szCs w:val="21"/>
        </w:rPr>
        <w:t>34 C.F.R. Part 100 through Part 110 (civil rights regulations)</w:t>
      </w:r>
      <w:r>
        <w:rPr>
          <w:rFonts w:ascii="Arial" w:eastAsia="Calibri" w:hAnsi="Arial" w:cs="Arial"/>
          <w:spacing w:val="-1"/>
          <w:sz w:val="21"/>
          <w:szCs w:val="21"/>
        </w:rPr>
        <w:t xml:space="preserve">, </w:t>
      </w:r>
      <w:r w:rsidRPr="00330EC8">
        <w:rPr>
          <w:rFonts w:ascii="Arial" w:eastAsia="Calibri" w:hAnsi="Arial" w:cs="Arial"/>
          <w:spacing w:val="-1"/>
          <w:sz w:val="21"/>
          <w:szCs w:val="21"/>
        </w:rPr>
        <w:t>C.R.S. 22-32-109 (1)(ll) (duty to adopt written policies prohibiting discrimination)</w:t>
      </w:r>
      <w:r>
        <w:rPr>
          <w:rFonts w:ascii="Arial" w:eastAsia="Calibri" w:hAnsi="Arial" w:cs="Arial"/>
          <w:spacing w:val="-1"/>
          <w:sz w:val="21"/>
          <w:szCs w:val="21"/>
        </w:rPr>
        <w:t xml:space="preserve">, </w:t>
      </w:r>
      <w:r w:rsidRPr="00330EC8">
        <w:rPr>
          <w:rFonts w:ascii="Arial" w:eastAsia="Calibri" w:hAnsi="Arial" w:cs="Arial"/>
          <w:spacing w:val="-1"/>
          <w:sz w:val="21"/>
          <w:szCs w:val="21"/>
        </w:rPr>
        <w:t>C.R.S. 24-34-402 et seq. (discriminatory or unfair employment practices)</w:t>
      </w:r>
      <w:r w:rsidR="003D435B">
        <w:rPr>
          <w:rFonts w:ascii="Arial" w:eastAsia="Calibri" w:hAnsi="Arial" w:cs="Arial"/>
          <w:spacing w:val="-1"/>
          <w:sz w:val="21"/>
          <w:szCs w:val="21"/>
        </w:rPr>
        <w:t xml:space="preserve">, </w:t>
      </w:r>
      <w:r w:rsidRPr="00330EC8">
        <w:rPr>
          <w:rFonts w:ascii="Arial" w:eastAsia="Calibri" w:hAnsi="Arial" w:cs="Arial"/>
          <w:spacing w:val="-1"/>
          <w:sz w:val="21"/>
          <w:szCs w:val="21"/>
        </w:rPr>
        <w:t>C.R.S. 24-34-402(1.3)(a) (definition of “harass” or “harassment”)</w:t>
      </w:r>
      <w:r w:rsidR="003D435B">
        <w:rPr>
          <w:rFonts w:ascii="Arial" w:eastAsia="Calibri" w:hAnsi="Arial" w:cs="Arial"/>
          <w:spacing w:val="-1"/>
          <w:sz w:val="21"/>
          <w:szCs w:val="21"/>
        </w:rPr>
        <w:t xml:space="preserve">, </w:t>
      </w:r>
      <w:r w:rsidRPr="00330EC8">
        <w:rPr>
          <w:rFonts w:ascii="Arial" w:eastAsia="Calibri" w:hAnsi="Arial" w:cs="Arial"/>
          <w:spacing w:val="-1"/>
          <w:sz w:val="21"/>
          <w:szCs w:val="21"/>
        </w:rPr>
        <w:t>C.R.S. 24-34-402.3 (discrimination based on pregnancy, childbirth or related conditions)</w:t>
      </w:r>
      <w:r w:rsidR="003D435B">
        <w:rPr>
          <w:rFonts w:ascii="Arial" w:eastAsia="Calibri" w:hAnsi="Arial" w:cs="Arial"/>
          <w:spacing w:val="-1"/>
          <w:sz w:val="21"/>
          <w:szCs w:val="21"/>
        </w:rPr>
        <w:t xml:space="preserve">, </w:t>
      </w:r>
      <w:r w:rsidRPr="00330EC8">
        <w:rPr>
          <w:rFonts w:ascii="Arial" w:eastAsia="Calibri" w:hAnsi="Arial" w:cs="Arial"/>
          <w:spacing w:val="-1"/>
          <w:sz w:val="21"/>
          <w:szCs w:val="21"/>
        </w:rPr>
        <w:t>C.R.S. 24-34-601 (unlawful discrimination in places of public accommodation)</w:t>
      </w:r>
      <w:r w:rsidR="003D435B">
        <w:rPr>
          <w:rFonts w:ascii="Arial" w:eastAsia="Calibri" w:hAnsi="Arial" w:cs="Arial"/>
          <w:spacing w:val="-1"/>
          <w:sz w:val="21"/>
          <w:szCs w:val="21"/>
        </w:rPr>
        <w:t xml:space="preserve">, </w:t>
      </w:r>
      <w:r w:rsidRPr="00330EC8">
        <w:rPr>
          <w:rFonts w:ascii="Arial" w:eastAsia="Calibri" w:hAnsi="Arial" w:cs="Arial"/>
          <w:spacing w:val="-1"/>
          <w:sz w:val="21"/>
          <w:szCs w:val="21"/>
        </w:rPr>
        <w:t>C.R.S. 24-34-602 (penalty and civil liability for unlawful discrimination)</w:t>
      </w:r>
    </w:p>
    <w:p w14:paraId="317CC811" w14:textId="27F621A8" w:rsidR="001B0097" w:rsidRDefault="001B0097" w:rsidP="00FC2D78">
      <w:pPr>
        <w:spacing w:after="0" w:line="240" w:lineRule="auto"/>
        <w:ind w:left="720" w:right="-20" w:hanging="36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6A454E50" wp14:editId="7FDA512A">
                <wp:extent cx="94891" cy="103517"/>
                <wp:effectExtent l="0" t="0" r="19685" b="10795"/>
                <wp:docPr id="6" name="Rectangle 6"/>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13AD5D" id="Rectangle 6"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t xml:space="preserve">Annual nondiscrimination training </w:t>
      </w:r>
      <w:r w:rsidR="00790423">
        <w:rPr>
          <w:rFonts w:ascii="Arial" w:eastAsia="Calibri" w:hAnsi="Arial" w:cs="Arial"/>
          <w:spacing w:val="-1"/>
          <w:sz w:val="21"/>
          <w:szCs w:val="21"/>
        </w:rPr>
        <w:t>for employees and board members</w:t>
      </w:r>
      <w:r w:rsidR="00330EC8">
        <w:rPr>
          <w:rFonts w:ascii="Arial" w:eastAsia="Calibri" w:hAnsi="Arial" w:cs="Arial"/>
          <w:spacing w:val="-1"/>
          <w:sz w:val="21"/>
          <w:szCs w:val="21"/>
        </w:rPr>
        <w:t>:</w:t>
      </w:r>
      <w:r w:rsidR="00790423">
        <w:rPr>
          <w:rFonts w:ascii="Arial" w:eastAsia="Calibri" w:hAnsi="Arial" w:cs="Arial"/>
          <w:spacing w:val="-1"/>
          <w:sz w:val="21"/>
          <w:szCs w:val="21"/>
        </w:rPr>
        <w:t xml:space="preserve"> 1</w:t>
      </w:r>
      <w:r w:rsidR="00110247">
        <w:rPr>
          <w:rFonts w:ascii="Arial" w:eastAsia="Calibri" w:hAnsi="Arial" w:cs="Arial"/>
          <w:spacing w:val="-1"/>
          <w:sz w:val="21"/>
          <w:szCs w:val="21"/>
        </w:rPr>
        <w:t xml:space="preserve"> CCR 301-88, Rule 2.02</w:t>
      </w:r>
      <w:r w:rsidR="00AE0929">
        <w:rPr>
          <w:rFonts w:ascii="Arial" w:eastAsia="Calibri" w:hAnsi="Arial" w:cs="Arial"/>
          <w:spacing w:val="-1"/>
          <w:sz w:val="21"/>
          <w:szCs w:val="21"/>
        </w:rPr>
        <w:t>(A)</w:t>
      </w:r>
    </w:p>
    <w:p w14:paraId="7999E8B0" w14:textId="5F9691A1" w:rsidR="00B52202" w:rsidRDefault="00B52202" w:rsidP="006D787A">
      <w:pPr>
        <w:spacing w:after="0" w:line="240" w:lineRule="auto"/>
        <w:ind w:left="720" w:right="-20" w:hanging="36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6DAFEF4A" wp14:editId="117BD482">
                <wp:extent cx="94891" cy="103517"/>
                <wp:effectExtent l="0" t="0" r="19685" b="10795"/>
                <wp:docPr id="1408291030" name="Rectangle 1408291030"/>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396189" id="Rectangle 1408291030"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t>Board Members Oath of Office</w:t>
      </w:r>
      <w:r w:rsidR="00330EC8">
        <w:rPr>
          <w:rFonts w:ascii="Arial" w:eastAsia="Calibri" w:hAnsi="Arial" w:cs="Arial"/>
          <w:spacing w:val="-1"/>
          <w:sz w:val="21"/>
          <w:szCs w:val="21"/>
        </w:rPr>
        <w:t>:</w:t>
      </w:r>
      <w:r>
        <w:rPr>
          <w:rFonts w:ascii="Arial" w:eastAsia="Calibri" w:hAnsi="Arial" w:cs="Arial"/>
          <w:spacing w:val="-1"/>
          <w:sz w:val="21"/>
          <w:szCs w:val="21"/>
        </w:rPr>
        <w:t xml:space="preserve"> 22-30.5-104.9(4)</w:t>
      </w:r>
    </w:p>
    <w:p w14:paraId="4AAAC0B2" w14:textId="13AF424F" w:rsidR="00B52202" w:rsidRPr="00A45C27" w:rsidRDefault="0067739B" w:rsidP="00B52202">
      <w:pPr>
        <w:spacing w:after="0" w:line="240" w:lineRule="auto"/>
        <w:ind w:left="720" w:right="-20" w:hanging="36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33C9CEAC" wp14:editId="600A7A25">
                <wp:extent cx="94891" cy="103517"/>
                <wp:effectExtent l="0" t="0" r="19685" b="10795"/>
                <wp:docPr id="113" name="Rectangle 113"/>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8B0CEC" id="Rectangle 113"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t>A</w:t>
      </w:r>
      <w:r w:rsidRPr="00A45C27">
        <w:rPr>
          <w:rFonts w:ascii="Arial" w:eastAsia="Calibri" w:hAnsi="Arial" w:cs="Arial"/>
          <w:spacing w:val="-1"/>
          <w:sz w:val="21"/>
          <w:szCs w:val="21"/>
        </w:rPr>
        <w:t xml:space="preserve">ll </w:t>
      </w:r>
      <w:hyperlink r:id="rId24" w:history="1">
        <w:r w:rsidR="00C27C9B" w:rsidRPr="00667555">
          <w:rPr>
            <w:rStyle w:val="Hyperlink"/>
            <w:rFonts w:ascii="Arial" w:eastAsia="Calibri" w:hAnsi="Arial" w:cs="Arial"/>
            <w:spacing w:val="-1"/>
            <w:sz w:val="21"/>
            <w:szCs w:val="21"/>
          </w:rPr>
          <w:t>I</w:t>
        </w:r>
        <w:r w:rsidRPr="00667555">
          <w:rPr>
            <w:rStyle w:val="Hyperlink"/>
            <w:rFonts w:ascii="Arial" w:eastAsia="Calibri" w:hAnsi="Arial" w:cs="Arial"/>
            <w:spacing w:val="-1"/>
            <w:sz w:val="21"/>
            <w:szCs w:val="21"/>
          </w:rPr>
          <w:t>nstitute policies and regulations</w:t>
        </w:r>
      </w:hyperlink>
      <w:r w:rsidRPr="00A45C27">
        <w:rPr>
          <w:rFonts w:ascii="Arial" w:eastAsia="Calibri" w:hAnsi="Arial" w:cs="Arial"/>
          <w:spacing w:val="-1"/>
          <w:sz w:val="21"/>
          <w:szCs w:val="21"/>
        </w:rPr>
        <w:t xml:space="preserve"> unless specifically waived</w:t>
      </w:r>
    </w:p>
    <w:p w14:paraId="1AE9C84C" w14:textId="77777777" w:rsidR="00532A91" w:rsidRPr="003D451F" w:rsidRDefault="00532A91" w:rsidP="00311874">
      <w:pPr>
        <w:spacing w:after="0" w:line="240" w:lineRule="auto"/>
        <w:rPr>
          <w:rFonts w:ascii="Arial" w:hAnsi="Arial" w:cs="Arial"/>
          <w:sz w:val="21"/>
          <w:szCs w:val="21"/>
          <w:highlight w:val="yellow"/>
        </w:rPr>
      </w:pPr>
    </w:p>
    <w:p w14:paraId="15B5D1E5" w14:textId="799CD9F8" w:rsidR="00532A91" w:rsidRPr="003D451F" w:rsidRDefault="00D93D43" w:rsidP="00311874">
      <w:pPr>
        <w:tabs>
          <w:tab w:val="left" w:pos="360"/>
        </w:tabs>
        <w:spacing w:after="0" w:line="240" w:lineRule="auto"/>
        <w:ind w:right="-20"/>
        <w:rPr>
          <w:rFonts w:ascii="Arial" w:eastAsia="Calibri" w:hAnsi="Arial" w:cs="Arial"/>
          <w:sz w:val="21"/>
          <w:szCs w:val="21"/>
        </w:rPr>
      </w:pPr>
      <w:r>
        <w:rPr>
          <w:rFonts w:ascii="Arial" w:eastAsia="Calibri" w:hAnsi="Arial" w:cs="Arial"/>
          <w:b/>
          <w:bCs/>
          <w:sz w:val="21"/>
          <w:szCs w:val="21"/>
        </w:rPr>
        <w:t>Student Wellbeing, Safety and Behavior</w:t>
      </w:r>
    </w:p>
    <w:p w14:paraId="799A9C8C" w14:textId="02DA1AB1" w:rsidR="005C6011" w:rsidRPr="00FC2D78" w:rsidRDefault="001D18E6"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04636AFC" wp14:editId="750BED7B">
                <wp:extent cx="94891" cy="103517"/>
                <wp:effectExtent l="0" t="0" r="19685" b="10795"/>
                <wp:docPr id="68" name="Rectangle 68"/>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B6E9DF" id="Rectangle 68"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sidR="00DE344D" w:rsidRPr="00DD6987">
        <w:rPr>
          <w:rFonts w:ascii="Arial" w:eastAsia="Calibri" w:hAnsi="Arial" w:cs="Arial"/>
          <w:sz w:val="21"/>
          <w:szCs w:val="21"/>
        </w:rPr>
        <w:t xml:space="preserve"> </w:t>
      </w:r>
      <w:r w:rsidR="00DE344D">
        <w:rPr>
          <w:rFonts w:ascii="Arial" w:eastAsia="Calibri" w:hAnsi="Arial" w:cs="Arial"/>
          <w:sz w:val="21"/>
          <w:szCs w:val="21"/>
        </w:rPr>
        <w:tab/>
      </w:r>
      <w:r w:rsidR="00532A91" w:rsidRPr="00FC2D78">
        <w:rPr>
          <w:rFonts w:ascii="Arial" w:eastAsia="Calibri" w:hAnsi="Arial" w:cs="Arial"/>
          <w:spacing w:val="-1"/>
          <w:sz w:val="21"/>
          <w:szCs w:val="21"/>
        </w:rPr>
        <w:t>Certificate of</w:t>
      </w:r>
      <w:r w:rsidR="00532A91" w:rsidRPr="003D451F">
        <w:rPr>
          <w:rFonts w:ascii="Arial" w:eastAsia="Calibri" w:hAnsi="Arial" w:cs="Arial"/>
          <w:spacing w:val="-1"/>
          <w:sz w:val="21"/>
          <w:szCs w:val="21"/>
        </w:rPr>
        <w:t xml:space="preserve"> </w:t>
      </w:r>
      <w:r w:rsidR="00532A91" w:rsidRPr="00FC2D78">
        <w:rPr>
          <w:rFonts w:ascii="Arial" w:eastAsia="Calibri" w:hAnsi="Arial" w:cs="Arial"/>
          <w:spacing w:val="-1"/>
          <w:sz w:val="21"/>
          <w:szCs w:val="21"/>
        </w:rPr>
        <w:t>occupancy for the school facility: 22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32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124</w:t>
      </w:r>
    </w:p>
    <w:p w14:paraId="2E0EA5B5" w14:textId="283937A5" w:rsidR="00532A91" w:rsidRDefault="001D18E6"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3EE1A7F8" wp14:editId="71F5A20B">
                <wp:extent cx="94891" cy="103517"/>
                <wp:effectExtent l="0" t="0" r="19685" b="10795"/>
                <wp:docPr id="69" name="Rectangle 69"/>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3CDF88" id="Rectangle 69"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sidR="00F852C3" w:rsidRPr="00DD6987">
        <w:rPr>
          <w:rFonts w:ascii="Arial" w:eastAsia="Calibri" w:hAnsi="Arial" w:cs="Arial"/>
          <w:sz w:val="21"/>
          <w:szCs w:val="21"/>
        </w:rPr>
        <w:t xml:space="preserve"> </w:t>
      </w:r>
      <w:r w:rsidR="00F852C3">
        <w:rPr>
          <w:rFonts w:ascii="Arial" w:eastAsia="Calibri" w:hAnsi="Arial" w:cs="Arial"/>
          <w:sz w:val="21"/>
          <w:szCs w:val="21"/>
        </w:rPr>
        <w:tab/>
      </w:r>
      <w:r w:rsidR="00A8174C">
        <w:rPr>
          <w:rFonts w:ascii="Arial" w:eastAsia="Calibri" w:hAnsi="Arial" w:cs="Arial"/>
          <w:spacing w:val="-1"/>
          <w:sz w:val="21"/>
          <w:szCs w:val="21"/>
        </w:rPr>
        <w:t>Colorado Safe Schools Act:</w:t>
      </w:r>
      <w:r w:rsidR="00532A91" w:rsidRPr="00FC2D78">
        <w:rPr>
          <w:rFonts w:ascii="Arial" w:eastAsia="Calibri" w:hAnsi="Arial" w:cs="Arial"/>
          <w:spacing w:val="-1"/>
          <w:sz w:val="21"/>
          <w:szCs w:val="21"/>
        </w:rPr>
        <w:t xml:space="preserve"> 22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32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 xml:space="preserve">109.1 </w:t>
      </w:r>
    </w:p>
    <w:p w14:paraId="092050B2" w14:textId="3E7052C0" w:rsidR="00B57552" w:rsidRDefault="00B57552"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63ABBACC" wp14:editId="4E2A0691">
                <wp:extent cx="94891" cy="103517"/>
                <wp:effectExtent l="0" t="0" r="19685" b="10795"/>
                <wp:docPr id="4007586" name="Rectangle 4007586"/>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5D539E" id="Rectangle 4007586"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t>Parental access to Colorado’s Sex Offender Registry: 22-1-124</w:t>
      </w:r>
    </w:p>
    <w:p w14:paraId="4C8C4475" w14:textId="76B0A0A1" w:rsidR="00FC091E" w:rsidRPr="00FC2D78" w:rsidRDefault="00FC091E"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372BA566" wp14:editId="2074FA6C">
                <wp:extent cx="94891" cy="103517"/>
                <wp:effectExtent l="0" t="0" r="19685" b="10795"/>
                <wp:docPr id="2141391158" name="Rectangle 2141391158"/>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301011" id="Rectangle 2141391158"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t>Student identification cards: 22-1-136</w:t>
      </w:r>
    </w:p>
    <w:p w14:paraId="02F7C9EE" w14:textId="62C0E74D" w:rsidR="00532A91" w:rsidRPr="00FC2D78" w:rsidRDefault="001D18E6" w:rsidP="00FC2D78">
      <w:pPr>
        <w:spacing w:after="0" w:line="240" w:lineRule="auto"/>
        <w:ind w:left="720" w:right="-20" w:hanging="360"/>
        <w:rPr>
          <w:rFonts w:ascii="Arial" w:eastAsia="Calibri" w:hAnsi="Arial" w:cs="Arial"/>
          <w:spacing w:val="-1"/>
          <w:sz w:val="21"/>
          <w:szCs w:val="21"/>
        </w:rPr>
      </w:pPr>
      <w:bookmarkStart w:id="1" w:name="_Hlk72238330"/>
      <w:r>
        <w:rPr>
          <w:rFonts w:ascii="Arial" w:eastAsia="Calibri" w:hAnsi="Arial" w:cs="Arial"/>
          <w:noProof/>
          <w:spacing w:val="-1"/>
          <w:vertAlign w:val="superscript"/>
        </w:rPr>
        <mc:AlternateContent>
          <mc:Choice Requires="wps">
            <w:drawing>
              <wp:inline distT="0" distB="0" distL="0" distR="0" wp14:anchorId="29294901" wp14:editId="2FE282A8">
                <wp:extent cx="94891" cy="103517"/>
                <wp:effectExtent l="0" t="0" r="19685" b="10795"/>
                <wp:docPr id="70" name="Rectangle 70"/>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7ADB08" id="Rectangle 70"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bookmarkEnd w:id="1"/>
      <w:r w:rsidR="00532A91" w:rsidRPr="00FC2D78">
        <w:rPr>
          <w:rFonts w:ascii="Arial" w:eastAsia="Calibri" w:hAnsi="Arial" w:cs="Arial"/>
          <w:spacing w:val="-1"/>
          <w:sz w:val="21"/>
          <w:szCs w:val="21"/>
        </w:rPr>
        <w:t xml:space="preserve">Student transportation safety requirements, if applicable: </w:t>
      </w:r>
      <w:r w:rsidR="00B57552" w:rsidRPr="00FC2D78">
        <w:rPr>
          <w:rFonts w:ascii="Arial" w:eastAsia="Calibri" w:hAnsi="Arial" w:cs="Arial"/>
          <w:spacing w:val="-1"/>
          <w:sz w:val="21"/>
          <w:szCs w:val="21"/>
        </w:rPr>
        <w:t xml:space="preserve">1 CCR 301-14, </w:t>
      </w:r>
      <w:r w:rsidR="00532A91" w:rsidRPr="00FC2D78">
        <w:rPr>
          <w:rFonts w:ascii="Arial" w:eastAsia="Calibri" w:hAnsi="Arial" w:cs="Arial"/>
          <w:spacing w:val="-1"/>
          <w:sz w:val="21"/>
          <w:szCs w:val="21"/>
        </w:rPr>
        <w:t>1 CCR 301-25, 1 CCR 301-26, 1 CCR 301-29</w:t>
      </w:r>
    </w:p>
    <w:p w14:paraId="770A5346" w14:textId="448F016F" w:rsidR="00532A91"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4C0F3494" wp14:editId="7E60F724">
                <wp:extent cx="94891" cy="103517"/>
                <wp:effectExtent l="0" t="0" r="19685" b="10795"/>
                <wp:docPr id="71" name="Rectangle 71"/>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7D3579" id="Rectangle 71"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 xml:space="preserve">Nursing </w:t>
      </w:r>
      <w:r w:rsidR="00772FBA" w:rsidRPr="00FC2D78">
        <w:rPr>
          <w:rFonts w:ascii="Arial" w:eastAsia="Calibri" w:hAnsi="Arial" w:cs="Arial"/>
          <w:spacing w:val="-1"/>
          <w:sz w:val="21"/>
          <w:szCs w:val="21"/>
        </w:rPr>
        <w:t>s</w:t>
      </w:r>
      <w:r w:rsidR="00532A91" w:rsidRPr="00FC2D78">
        <w:rPr>
          <w:rFonts w:ascii="Arial" w:eastAsia="Calibri" w:hAnsi="Arial" w:cs="Arial"/>
          <w:spacing w:val="-1"/>
          <w:sz w:val="21"/>
          <w:szCs w:val="21"/>
        </w:rPr>
        <w:t>ervices: 1 CCR 301-68</w:t>
      </w:r>
    </w:p>
    <w:p w14:paraId="15C19790" w14:textId="14BB9193" w:rsidR="00D93D43" w:rsidRDefault="00D93D43" w:rsidP="00D93D43">
      <w:pPr>
        <w:spacing w:after="0" w:line="240" w:lineRule="auto"/>
        <w:ind w:left="360" w:right="-20"/>
        <w:rPr>
          <w:rFonts w:ascii="Arial" w:hAnsi="Arial" w:cs="Arial"/>
        </w:rPr>
      </w:pPr>
      <w:r>
        <w:rPr>
          <w:rFonts w:ascii="Arial" w:eastAsia="Calibri" w:hAnsi="Arial" w:cs="Arial"/>
          <w:noProof/>
          <w:spacing w:val="-1"/>
          <w:vertAlign w:val="superscript"/>
        </w:rPr>
        <mc:AlternateContent>
          <mc:Choice Requires="wps">
            <w:drawing>
              <wp:inline distT="0" distB="0" distL="0" distR="0" wp14:anchorId="182434ED" wp14:editId="400F2550">
                <wp:extent cx="94891" cy="103517"/>
                <wp:effectExtent l="0" t="0" r="19685" b="10795"/>
                <wp:docPr id="1927688468" name="Rectangle 1927688468"/>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62EC9A" id="Rectangle 1927688468"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hAnsi="Arial" w:cs="Arial"/>
        </w:rPr>
        <w:tab/>
        <w:t>Food allergies: 22-</w:t>
      </w:r>
      <w:r w:rsidR="00EC6526">
        <w:rPr>
          <w:rFonts w:ascii="Arial" w:hAnsi="Arial" w:cs="Arial"/>
        </w:rPr>
        <w:t>2</w:t>
      </w:r>
      <w:r>
        <w:rPr>
          <w:rFonts w:ascii="Arial" w:hAnsi="Arial" w:cs="Arial"/>
        </w:rPr>
        <w:t>-135, 22-32-139, 1 CCR 301-68</w:t>
      </w:r>
    </w:p>
    <w:p w14:paraId="62299DE4" w14:textId="3EDA38F1" w:rsidR="00532A91" w:rsidRDefault="006D787A" w:rsidP="00F12AEE">
      <w:pPr>
        <w:spacing w:after="0" w:line="240" w:lineRule="auto"/>
        <w:ind w:left="720" w:right="-20" w:hanging="36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59B6C21C" wp14:editId="53418842">
                <wp:extent cx="94891" cy="103517"/>
                <wp:effectExtent l="0" t="0" r="19685" b="10795"/>
                <wp:docPr id="300568871" name="Rectangle 300568871"/>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80F444" id="Rectangle 300568871"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hAnsi="Arial" w:cs="Arial"/>
        </w:rPr>
        <w:tab/>
        <w:t xml:space="preserve">Wellness: </w:t>
      </w:r>
      <w:r w:rsidRPr="006D787A">
        <w:rPr>
          <w:rFonts w:ascii="Arial" w:hAnsi="Arial" w:cs="Arial"/>
        </w:rPr>
        <w:t>42 U.S.C. § 1758b (local school wellness policy)</w:t>
      </w:r>
      <w:r>
        <w:rPr>
          <w:rFonts w:ascii="Arial" w:hAnsi="Arial" w:cs="Arial"/>
        </w:rPr>
        <w:t xml:space="preserve">, </w:t>
      </w:r>
      <w:r w:rsidRPr="006D787A">
        <w:rPr>
          <w:rFonts w:ascii="Arial" w:hAnsi="Arial" w:cs="Arial"/>
        </w:rPr>
        <w:t>7 C.F.R. § 210.31 (local school wellness policy)</w:t>
      </w:r>
      <w:r>
        <w:rPr>
          <w:rFonts w:ascii="Arial" w:hAnsi="Arial" w:cs="Arial"/>
        </w:rPr>
        <w:t xml:space="preserve">, </w:t>
      </w:r>
      <w:r w:rsidRPr="006D787A">
        <w:rPr>
          <w:rFonts w:ascii="Arial" w:hAnsi="Arial" w:cs="Arial"/>
        </w:rPr>
        <w:t>7 C.F.R. §§ 210.11, 220.12 (competitive foods and standards)</w:t>
      </w:r>
      <w:r>
        <w:rPr>
          <w:rFonts w:ascii="Arial" w:hAnsi="Arial" w:cs="Arial"/>
        </w:rPr>
        <w:t xml:space="preserve">, </w:t>
      </w:r>
      <w:r w:rsidRPr="006D787A">
        <w:rPr>
          <w:rFonts w:ascii="Arial" w:hAnsi="Arial" w:cs="Arial"/>
        </w:rPr>
        <w:t>42 U.S.C.1751 et seq (Healthy Hunger-Free Kids Act</w:t>
      </w:r>
      <w:r>
        <w:rPr>
          <w:rFonts w:ascii="Arial" w:hAnsi="Arial" w:cs="Arial"/>
        </w:rPr>
        <w:t xml:space="preserve">), </w:t>
      </w:r>
      <w:r w:rsidRPr="006D787A">
        <w:rPr>
          <w:rFonts w:ascii="Arial" w:hAnsi="Arial" w:cs="Arial"/>
        </w:rPr>
        <w:t>42 U.S.C. 1771 et seq (Child Nutrition Act)</w:t>
      </w:r>
      <w:r>
        <w:rPr>
          <w:rFonts w:ascii="Arial" w:hAnsi="Arial" w:cs="Arial"/>
        </w:rPr>
        <w:t xml:space="preserve">, </w:t>
      </w:r>
      <w:r w:rsidRPr="006D787A">
        <w:rPr>
          <w:rFonts w:ascii="Arial" w:hAnsi="Arial" w:cs="Arial"/>
        </w:rPr>
        <w:t>C.R.S. 22-30.5-505(18) (Physical Activity)</w:t>
      </w:r>
      <w:r>
        <w:rPr>
          <w:rFonts w:ascii="Arial" w:hAnsi="Arial" w:cs="Arial"/>
        </w:rPr>
        <w:t xml:space="preserve">, </w:t>
      </w:r>
      <w:r w:rsidRPr="006D787A">
        <w:rPr>
          <w:rFonts w:ascii="Arial" w:hAnsi="Arial" w:cs="Arial"/>
        </w:rPr>
        <w:t>C.R.S. 22-30.5-517 (Institute Charter School Nutritional Beverages Policy)</w:t>
      </w:r>
      <w:r>
        <w:rPr>
          <w:rFonts w:ascii="Arial" w:hAnsi="Arial" w:cs="Arial"/>
        </w:rPr>
        <w:t xml:space="preserve">, </w:t>
      </w:r>
      <w:r w:rsidRPr="006D787A">
        <w:rPr>
          <w:rFonts w:ascii="Arial" w:hAnsi="Arial" w:cs="Arial"/>
        </w:rPr>
        <w:t>C.R.S. 22-30.5-524 (institute charter schools – children’s nutrition – no trans fats)</w:t>
      </w:r>
      <w:r>
        <w:rPr>
          <w:rFonts w:ascii="Arial" w:hAnsi="Arial" w:cs="Arial"/>
        </w:rPr>
        <w:t xml:space="preserve">, </w:t>
      </w:r>
      <w:r w:rsidRPr="006D787A">
        <w:rPr>
          <w:rFonts w:ascii="Arial" w:hAnsi="Arial" w:cs="Arial"/>
        </w:rPr>
        <w:t>C.R.S. 22-82.8-101 et seq. (Breakfast After the Bell Nutrition Program),</w:t>
      </w:r>
      <w:r>
        <w:rPr>
          <w:rFonts w:ascii="Arial" w:hAnsi="Arial" w:cs="Arial"/>
        </w:rPr>
        <w:t xml:space="preserve"> </w:t>
      </w:r>
      <w:r w:rsidRPr="006D787A">
        <w:rPr>
          <w:rFonts w:ascii="Arial" w:hAnsi="Arial" w:cs="Arial"/>
        </w:rPr>
        <w:t>1 CCR 302-2 (Colorado Charter School Institute – Rules for the Administration of the Healthy Beverages Policy)</w:t>
      </w:r>
      <w:r>
        <w:rPr>
          <w:rFonts w:ascii="Arial" w:hAnsi="Arial" w:cs="Arial"/>
        </w:rPr>
        <w:t xml:space="preserve">, </w:t>
      </w:r>
      <w:r w:rsidRPr="006D787A">
        <w:rPr>
          <w:rFonts w:ascii="Arial" w:hAnsi="Arial" w:cs="Arial"/>
        </w:rPr>
        <w:t>1 CCR 301-79 (State Board of Education – Healthy Beverages Rules)</w:t>
      </w:r>
      <w:r w:rsidR="007A6C93">
        <w:rPr>
          <w:rFonts w:ascii="Arial" w:eastAsia="Calibri" w:hAnsi="Arial" w:cs="Arial"/>
          <w:noProof/>
          <w:spacing w:val="-1"/>
          <w:vertAlign w:val="superscript"/>
        </w:rPr>
        <mc:AlternateContent>
          <mc:Choice Requires="wps">
            <w:drawing>
              <wp:inline distT="0" distB="0" distL="0" distR="0" wp14:anchorId="43DFABBC" wp14:editId="76CC2CDA">
                <wp:extent cx="94891" cy="103517"/>
                <wp:effectExtent l="0" t="0" r="19685" b="10795"/>
                <wp:docPr id="72" name="Rectangle 72"/>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49FBAD" id="Rectangle 72"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sidR="007A6C93">
        <w:rPr>
          <w:rFonts w:ascii="Arial" w:eastAsia="Calibri" w:hAnsi="Arial" w:cs="Arial"/>
          <w:spacing w:val="-1"/>
          <w:sz w:val="21"/>
          <w:szCs w:val="21"/>
        </w:rPr>
        <w:tab/>
      </w:r>
      <w:r w:rsidR="00532A91" w:rsidRPr="00FC2D78">
        <w:rPr>
          <w:rFonts w:ascii="Arial" w:eastAsia="Calibri" w:hAnsi="Arial" w:cs="Arial"/>
          <w:spacing w:val="-1"/>
          <w:sz w:val="21"/>
          <w:szCs w:val="21"/>
        </w:rPr>
        <w:t>Jack’s Law</w:t>
      </w:r>
      <w:r w:rsidR="00772FBA" w:rsidRPr="00FC2D78">
        <w:rPr>
          <w:rFonts w:ascii="Arial" w:eastAsia="Calibri" w:hAnsi="Arial" w:cs="Arial"/>
          <w:spacing w:val="-1"/>
          <w:sz w:val="21"/>
          <w:szCs w:val="21"/>
        </w:rPr>
        <w:t>: 22-1-119.3</w:t>
      </w:r>
    </w:p>
    <w:p w14:paraId="1D6F0CD0" w14:textId="102F801C" w:rsidR="00E57B4F" w:rsidRPr="00FC2D78" w:rsidRDefault="00E57B4F" w:rsidP="00E57B4F">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50EE13C3" wp14:editId="5878F70E">
                <wp:extent cx="94891" cy="103517"/>
                <wp:effectExtent l="0" t="0" r="19685" b="10795"/>
                <wp:docPr id="839204228" name="Rectangle 839204228"/>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699973" id="Rectangle 839204228"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t>Medically Necessary Treatment in School: 22-20-121</w:t>
      </w:r>
    </w:p>
    <w:p w14:paraId="719B0F2A" w14:textId="4C46BB0D" w:rsidR="00532A91"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15FA272C" wp14:editId="38BD720A">
                <wp:extent cx="94891" cy="103517"/>
                <wp:effectExtent l="0" t="0" r="19685" b="10795"/>
                <wp:docPr id="73" name="Rectangle 73"/>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856F35" id="Rectangle 73"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Fire inspections and related records</w:t>
      </w:r>
      <w:r w:rsidR="00E12E2A">
        <w:rPr>
          <w:rFonts w:ascii="Arial" w:eastAsia="Calibri" w:hAnsi="Arial" w:cs="Arial"/>
          <w:spacing w:val="-1"/>
          <w:sz w:val="21"/>
          <w:szCs w:val="21"/>
        </w:rPr>
        <w:t>:</w:t>
      </w:r>
      <w:r w:rsidR="00532A91" w:rsidRPr="00FC2D78">
        <w:rPr>
          <w:rFonts w:ascii="Arial" w:eastAsia="Calibri" w:hAnsi="Arial" w:cs="Arial"/>
          <w:spacing w:val="-1"/>
          <w:sz w:val="21"/>
          <w:szCs w:val="21"/>
        </w:rPr>
        <w:t xml:space="preserve"> 22-32-124, 8 CCR 1507-30</w:t>
      </w:r>
    </w:p>
    <w:p w14:paraId="0047DCCC" w14:textId="6466F762" w:rsidR="00E30711" w:rsidRPr="00FC2D78" w:rsidRDefault="00E30711"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4E8BE6AC" wp14:editId="681D2E52">
                <wp:extent cx="94891" cy="103517"/>
                <wp:effectExtent l="0" t="0" r="19685" b="10795"/>
                <wp:docPr id="3" name="Rectangle 3"/>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1ABCCD" id="Rectangle 3"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331762">
        <w:rPr>
          <w:rFonts w:ascii="Arial" w:eastAsia="Calibri" w:hAnsi="Arial" w:cs="Arial"/>
          <w:spacing w:val="-1"/>
          <w:sz w:val="21"/>
          <w:szCs w:val="21"/>
        </w:rPr>
        <w:t>Protection of Students from Restraint and Seclusion Act: 22-15.5-101, et. seq.</w:t>
      </w:r>
    </w:p>
    <w:p w14:paraId="64A1A834" w14:textId="4B4E1007" w:rsidR="00532A91"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08DB45FA" wp14:editId="5F183FF1">
                <wp:extent cx="94891" cy="103517"/>
                <wp:effectExtent l="0" t="0" r="19685" b="10795"/>
                <wp:docPr id="74" name="Rectangle 74"/>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FEC01C" id="Rectangle 74"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Grounds for suspension, expulsion, and</w:t>
      </w:r>
      <w:r w:rsidR="00532A91" w:rsidRPr="003D451F">
        <w:rPr>
          <w:rFonts w:ascii="Arial" w:eastAsia="Calibri" w:hAnsi="Arial" w:cs="Arial"/>
          <w:spacing w:val="-1"/>
          <w:sz w:val="21"/>
          <w:szCs w:val="21"/>
        </w:rPr>
        <w:t xml:space="preserve"> </w:t>
      </w:r>
      <w:r w:rsidR="00532A91" w:rsidRPr="00FC2D78">
        <w:rPr>
          <w:rFonts w:ascii="Arial" w:eastAsia="Calibri" w:hAnsi="Arial" w:cs="Arial"/>
          <w:spacing w:val="-1"/>
          <w:sz w:val="21"/>
          <w:szCs w:val="21"/>
        </w:rPr>
        <w:t>denial of admission of students: 22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33</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106</w:t>
      </w:r>
    </w:p>
    <w:p w14:paraId="0CC9BD6E" w14:textId="6D1CE79C" w:rsidR="00E30711" w:rsidRPr="00FC2D78" w:rsidRDefault="00E30711"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2D42D387" wp14:editId="77B9B56F">
                <wp:extent cx="94891" cy="103517"/>
                <wp:effectExtent l="0" t="0" r="19685" b="10795"/>
                <wp:docPr id="2" name="Rectangle 2"/>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0DACC3" id="Rectangle 2"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t>Suspension – expulsion – preschool through second grade: 22-33-106.1</w:t>
      </w:r>
    </w:p>
    <w:p w14:paraId="28BECD1A" w14:textId="5B72D19B" w:rsidR="00532A91" w:rsidRPr="00FC2D78"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5263DCC4" wp14:editId="5C1930A8">
                <wp:extent cx="94891" cy="103517"/>
                <wp:effectExtent l="0" t="0" r="19685" b="10795"/>
                <wp:docPr id="75" name="Rectangle 75"/>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454ED3" id="Rectangle 75"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Procedures for suspension, expulsion, and denial of admission of students: 22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33</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105</w:t>
      </w:r>
    </w:p>
    <w:p w14:paraId="3ACF1BBD" w14:textId="5EE006B1" w:rsidR="00532A91" w:rsidRPr="00FC2D78"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54C2DE90" wp14:editId="52E11C3E">
                <wp:extent cx="94891" cy="103517"/>
                <wp:effectExtent l="0" t="0" r="19685" b="10795"/>
                <wp:docPr id="76" name="Rectangle 76"/>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7C6B1A" id="Rectangle 76"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Services for expelled students: 22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33</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203</w:t>
      </w:r>
    </w:p>
    <w:p w14:paraId="3667EB77" w14:textId="536D96E8" w:rsidR="00532A91" w:rsidRPr="00FC2D78"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663BD6AF" wp14:editId="20A7EE43">
                <wp:extent cx="94891" cy="103517"/>
                <wp:effectExtent l="0" t="0" r="19685" b="10795"/>
                <wp:docPr id="77" name="Rectangle 77"/>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EF3550" id="Rectangle 77"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Child Protection Act of 1987: 19</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3</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 xml:space="preserve">301 et seq. </w:t>
      </w:r>
    </w:p>
    <w:p w14:paraId="4BC10AD9" w14:textId="2E431D9F" w:rsidR="00532A91" w:rsidRPr="00FC2D78"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072E7B02" wp14:editId="1D31C0BD">
                <wp:extent cx="94891" cy="103517"/>
                <wp:effectExtent l="0" t="0" r="19685" b="10795"/>
                <wp:docPr id="78" name="Rectangle 78"/>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F06778" id="Rectangle 78"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Department of Public Health and Environment Rules and Regulations Governing Schools: 6 CCR 1010-6</w:t>
      </w:r>
    </w:p>
    <w:p w14:paraId="47C9FFC6" w14:textId="48A5DE8A" w:rsidR="00532A91" w:rsidRPr="00FC2D78"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78594B1D" wp14:editId="14A39711">
                <wp:extent cx="94891" cy="103517"/>
                <wp:effectExtent l="0" t="0" r="19685" b="10795"/>
                <wp:docPr id="79" name="Rectangle 79"/>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75696E" id="Rectangle 79"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 xml:space="preserve">Immunizations, </w:t>
      </w:r>
      <w:r w:rsidR="00772FBA" w:rsidRPr="00FC2D78">
        <w:rPr>
          <w:rFonts w:ascii="Arial" w:eastAsia="Calibri" w:hAnsi="Arial" w:cs="Arial"/>
          <w:spacing w:val="-1"/>
          <w:sz w:val="21"/>
          <w:szCs w:val="21"/>
        </w:rPr>
        <w:t>v</w:t>
      </w:r>
      <w:r w:rsidR="00532A91" w:rsidRPr="00FC2D78">
        <w:rPr>
          <w:rFonts w:ascii="Arial" w:eastAsia="Calibri" w:hAnsi="Arial" w:cs="Arial"/>
          <w:spacing w:val="-1"/>
          <w:sz w:val="21"/>
          <w:szCs w:val="21"/>
        </w:rPr>
        <w:t xml:space="preserve">ision and </w:t>
      </w:r>
      <w:r w:rsidR="00772FBA" w:rsidRPr="00FC2D78">
        <w:rPr>
          <w:rFonts w:ascii="Arial" w:eastAsia="Calibri" w:hAnsi="Arial" w:cs="Arial"/>
          <w:spacing w:val="-1"/>
          <w:sz w:val="21"/>
          <w:szCs w:val="21"/>
        </w:rPr>
        <w:t>h</w:t>
      </w:r>
      <w:r w:rsidR="00532A91" w:rsidRPr="00FC2D78">
        <w:rPr>
          <w:rFonts w:ascii="Arial" w:eastAsia="Calibri" w:hAnsi="Arial" w:cs="Arial"/>
          <w:spacing w:val="-1"/>
          <w:sz w:val="21"/>
          <w:szCs w:val="21"/>
        </w:rPr>
        <w:t xml:space="preserve">earing: 25-4-902, </w:t>
      </w:r>
      <w:r w:rsidR="00647DC9" w:rsidRPr="00647DC9">
        <w:rPr>
          <w:rFonts w:ascii="Arial" w:eastAsia="Calibri" w:hAnsi="Arial" w:cs="Arial"/>
          <w:spacing w:val="-1"/>
          <w:sz w:val="21"/>
          <w:szCs w:val="21"/>
        </w:rPr>
        <w:t>22-30.5-519</w:t>
      </w:r>
      <w:r w:rsidR="00647DC9">
        <w:rPr>
          <w:rFonts w:ascii="Arial" w:eastAsia="Calibri" w:hAnsi="Arial" w:cs="Arial"/>
          <w:spacing w:val="-1"/>
          <w:sz w:val="21"/>
          <w:szCs w:val="21"/>
        </w:rPr>
        <w:t xml:space="preserve">, </w:t>
      </w:r>
      <w:r w:rsidR="00532A91" w:rsidRPr="00FC2D78">
        <w:rPr>
          <w:rFonts w:ascii="Arial" w:eastAsia="Calibri" w:hAnsi="Arial" w:cs="Arial"/>
          <w:spacing w:val="-1"/>
          <w:sz w:val="21"/>
          <w:szCs w:val="21"/>
        </w:rPr>
        <w:t>22-1-116</w:t>
      </w:r>
    </w:p>
    <w:p w14:paraId="2B6619B6" w14:textId="67E9CA06" w:rsidR="00532A91" w:rsidRPr="00E12E2A"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57DC3FFE" wp14:editId="378FDC40">
                <wp:extent cx="94891" cy="103517"/>
                <wp:effectExtent l="0" t="0" r="19685" b="10795"/>
                <wp:docPr id="80" name="Rectangle 80"/>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CEE78D" id="Rectangle 80"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 xml:space="preserve">Claire Davis </w:t>
      </w:r>
      <w:r w:rsidR="00532A91" w:rsidRPr="00E12E2A">
        <w:rPr>
          <w:rFonts w:ascii="Arial" w:eastAsia="Calibri" w:hAnsi="Arial" w:cs="Arial"/>
          <w:spacing w:val="-1"/>
          <w:sz w:val="21"/>
          <w:szCs w:val="21"/>
        </w:rPr>
        <w:t>Act: 24-10-106.3</w:t>
      </w:r>
    </w:p>
    <w:p w14:paraId="06F5193D" w14:textId="68D97871" w:rsidR="00532A91" w:rsidRPr="00E12E2A" w:rsidRDefault="007A6C93" w:rsidP="00FC2D78">
      <w:pPr>
        <w:spacing w:after="0" w:line="240" w:lineRule="auto"/>
        <w:ind w:left="360" w:right="-20"/>
        <w:rPr>
          <w:rFonts w:ascii="Arial" w:eastAsia="Calibri" w:hAnsi="Arial" w:cs="Arial"/>
          <w:spacing w:val="-1"/>
          <w:sz w:val="21"/>
          <w:szCs w:val="21"/>
        </w:rPr>
      </w:pPr>
      <w:r w:rsidRPr="004867E3">
        <w:rPr>
          <w:rFonts w:ascii="Arial" w:eastAsia="Calibri" w:hAnsi="Arial" w:cs="Arial"/>
          <w:noProof/>
          <w:spacing w:val="-1"/>
          <w:sz w:val="21"/>
          <w:szCs w:val="21"/>
          <w:vertAlign w:val="superscript"/>
        </w:rPr>
        <mc:AlternateContent>
          <mc:Choice Requires="wps">
            <w:drawing>
              <wp:inline distT="0" distB="0" distL="0" distR="0" wp14:anchorId="3D5D8F8F" wp14:editId="49592E20">
                <wp:extent cx="94891" cy="103517"/>
                <wp:effectExtent l="0" t="0" r="19685" b="10795"/>
                <wp:docPr id="81" name="Rectangle 81"/>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BBC098" id="Rectangle 81"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sidRPr="00E12E2A">
        <w:rPr>
          <w:rFonts w:ascii="Arial" w:eastAsia="Calibri" w:hAnsi="Arial" w:cs="Arial"/>
          <w:spacing w:val="-1"/>
          <w:sz w:val="21"/>
          <w:szCs w:val="21"/>
        </w:rPr>
        <w:tab/>
      </w:r>
      <w:r w:rsidR="00532A91" w:rsidRPr="00E12E2A">
        <w:rPr>
          <w:rFonts w:ascii="Arial" w:eastAsia="Calibri" w:hAnsi="Arial" w:cs="Arial"/>
          <w:spacing w:val="-1"/>
          <w:sz w:val="21"/>
          <w:szCs w:val="21"/>
        </w:rPr>
        <w:t>Federal Children’s Internet Protection Act (CIPA) and Colorado Children’s Internet Protection Act</w:t>
      </w:r>
      <w:r w:rsidR="00C338FB">
        <w:rPr>
          <w:rFonts w:ascii="Arial" w:eastAsia="Calibri" w:hAnsi="Arial" w:cs="Arial"/>
          <w:spacing w:val="-1"/>
          <w:sz w:val="21"/>
          <w:szCs w:val="21"/>
        </w:rPr>
        <w:t>:</w:t>
      </w:r>
      <w:r w:rsidR="00532A91" w:rsidRPr="00E12E2A">
        <w:rPr>
          <w:rFonts w:ascii="Arial" w:eastAsia="Calibri" w:hAnsi="Arial" w:cs="Arial"/>
          <w:spacing w:val="-1"/>
          <w:sz w:val="21"/>
          <w:szCs w:val="21"/>
        </w:rPr>
        <w:t>22-87-104</w:t>
      </w:r>
    </w:p>
    <w:p w14:paraId="03D5DC88" w14:textId="655F9062" w:rsidR="00532A91" w:rsidRDefault="007A6C93" w:rsidP="00FC2D78">
      <w:pPr>
        <w:spacing w:after="0" w:line="240" w:lineRule="auto"/>
        <w:ind w:left="360" w:right="-20"/>
        <w:rPr>
          <w:rFonts w:ascii="Arial" w:eastAsia="Calibri" w:hAnsi="Arial" w:cs="Arial"/>
          <w:spacing w:val="-1"/>
          <w:sz w:val="21"/>
          <w:szCs w:val="21"/>
        </w:rPr>
      </w:pPr>
      <w:r w:rsidRPr="004867E3">
        <w:rPr>
          <w:rFonts w:ascii="Arial" w:eastAsia="Calibri" w:hAnsi="Arial" w:cs="Arial"/>
          <w:noProof/>
          <w:spacing w:val="-1"/>
          <w:sz w:val="21"/>
          <w:szCs w:val="21"/>
          <w:vertAlign w:val="superscript"/>
        </w:rPr>
        <mc:AlternateContent>
          <mc:Choice Requires="wps">
            <w:drawing>
              <wp:inline distT="0" distB="0" distL="0" distR="0" wp14:anchorId="4F84EFF4" wp14:editId="39F63F47">
                <wp:extent cx="94891" cy="103517"/>
                <wp:effectExtent l="0" t="0" r="19685" b="10795"/>
                <wp:docPr id="82" name="Rectangle 82"/>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8A0E39" id="Rectangle 82"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sidRPr="00E12E2A">
        <w:rPr>
          <w:rFonts w:ascii="Arial" w:eastAsia="Calibri" w:hAnsi="Arial" w:cs="Arial"/>
          <w:spacing w:val="-1"/>
          <w:sz w:val="21"/>
          <w:szCs w:val="21"/>
        </w:rPr>
        <w:tab/>
      </w:r>
      <w:r w:rsidR="00532A91" w:rsidRPr="00E12E2A">
        <w:rPr>
          <w:rFonts w:ascii="Arial" w:eastAsia="Calibri" w:hAnsi="Arial" w:cs="Arial"/>
          <w:spacing w:val="-1"/>
          <w:sz w:val="21"/>
          <w:szCs w:val="21"/>
        </w:rPr>
        <w:t>Student Data Transparency and Security Act</w:t>
      </w:r>
      <w:r w:rsidR="00772FBA" w:rsidRPr="00E12E2A">
        <w:rPr>
          <w:rFonts w:ascii="Arial" w:eastAsia="Calibri" w:hAnsi="Arial" w:cs="Arial"/>
          <w:spacing w:val="-1"/>
          <w:sz w:val="21"/>
          <w:szCs w:val="21"/>
        </w:rPr>
        <w:t>: 22-16-101 et. seq.</w:t>
      </w:r>
    </w:p>
    <w:p w14:paraId="7BE46248" w14:textId="51AC178E" w:rsidR="00B12FF2" w:rsidRPr="00E12E2A" w:rsidRDefault="00B12FF2" w:rsidP="00FC2D78">
      <w:pPr>
        <w:spacing w:after="0" w:line="240" w:lineRule="auto"/>
        <w:ind w:left="360" w:right="-20"/>
        <w:rPr>
          <w:rFonts w:ascii="Arial" w:eastAsia="Calibri" w:hAnsi="Arial" w:cs="Arial"/>
          <w:spacing w:val="-1"/>
          <w:sz w:val="21"/>
          <w:szCs w:val="21"/>
        </w:rPr>
      </w:pPr>
      <w:r w:rsidRPr="004867E3">
        <w:rPr>
          <w:rFonts w:ascii="Arial" w:eastAsia="Calibri" w:hAnsi="Arial" w:cs="Arial"/>
          <w:noProof/>
          <w:spacing w:val="-1"/>
          <w:sz w:val="21"/>
          <w:szCs w:val="21"/>
          <w:vertAlign w:val="superscript"/>
        </w:rPr>
        <mc:AlternateContent>
          <mc:Choice Requires="wps">
            <w:drawing>
              <wp:inline distT="0" distB="0" distL="0" distR="0" wp14:anchorId="5F3758C8" wp14:editId="6955D61B">
                <wp:extent cx="94891" cy="103517"/>
                <wp:effectExtent l="0" t="0" r="19685" b="10795"/>
                <wp:docPr id="1433899915" name="Rectangle 1433899915"/>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21BE13" id="Rectangle 1433899915"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693056">
        <w:rPr>
          <w:rFonts w:ascii="Arial" w:eastAsia="Calibri" w:hAnsi="Arial" w:cs="Arial"/>
          <w:spacing w:val="-1"/>
          <w:sz w:val="21"/>
          <w:szCs w:val="21"/>
        </w:rPr>
        <w:t xml:space="preserve">Policy on disclosure of information to immigration authorities: </w:t>
      </w:r>
      <w:r w:rsidR="00C338FB">
        <w:rPr>
          <w:rFonts w:ascii="Arial" w:eastAsia="Calibri" w:hAnsi="Arial" w:cs="Arial"/>
          <w:spacing w:val="-1"/>
          <w:sz w:val="21"/>
          <w:szCs w:val="21"/>
        </w:rPr>
        <w:t>24-74.1-102</w:t>
      </w:r>
      <w:r w:rsidR="005B5FDE">
        <w:rPr>
          <w:rFonts w:ascii="Arial" w:eastAsia="Calibri" w:hAnsi="Arial" w:cs="Arial"/>
          <w:spacing w:val="-1"/>
          <w:sz w:val="21"/>
          <w:szCs w:val="21"/>
        </w:rPr>
        <w:t xml:space="preserve"> et seq.</w:t>
      </w:r>
    </w:p>
    <w:p w14:paraId="29B91480" w14:textId="77777777" w:rsidR="0017690B" w:rsidRDefault="00E12E2A" w:rsidP="007F218C">
      <w:pPr>
        <w:spacing w:after="0" w:line="240" w:lineRule="auto"/>
        <w:ind w:left="360" w:right="-20"/>
        <w:rPr>
          <w:rFonts w:ascii="Arial" w:eastAsia="Times New Roman" w:hAnsi="Arial" w:cs="Arial"/>
          <w:sz w:val="21"/>
          <w:szCs w:val="21"/>
        </w:rPr>
      </w:pPr>
      <w:r w:rsidRPr="004867E3">
        <w:rPr>
          <w:rFonts w:ascii="Arial" w:eastAsia="Calibri" w:hAnsi="Arial" w:cs="Arial"/>
          <w:noProof/>
          <w:spacing w:val="-1"/>
          <w:sz w:val="21"/>
          <w:szCs w:val="21"/>
          <w:vertAlign w:val="superscript"/>
        </w:rPr>
        <mc:AlternateContent>
          <mc:Choice Requires="wps">
            <w:drawing>
              <wp:inline distT="0" distB="0" distL="0" distR="0" wp14:anchorId="5092FD65" wp14:editId="320FEDA0">
                <wp:extent cx="94891" cy="103517"/>
                <wp:effectExtent l="0" t="0" r="19685" b="10795"/>
                <wp:docPr id="1840354006" name="Rectangle 1840354006"/>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2B23E4" id="Rectangle 1840354006"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sidRPr="00E12E2A">
        <w:rPr>
          <w:rFonts w:ascii="Arial" w:eastAsia="Calibri" w:hAnsi="Arial" w:cs="Arial"/>
          <w:spacing w:val="-1"/>
          <w:sz w:val="21"/>
          <w:szCs w:val="21"/>
        </w:rPr>
        <w:tab/>
      </w:r>
      <w:r w:rsidRPr="004867E3">
        <w:rPr>
          <w:rFonts w:ascii="Arial" w:eastAsia="Times New Roman" w:hAnsi="Arial" w:cs="Arial"/>
          <w:sz w:val="21"/>
          <w:szCs w:val="21"/>
        </w:rPr>
        <w:t>Address Confidentiality Program: 24-30-2103(1)</w:t>
      </w:r>
    </w:p>
    <w:p w14:paraId="41BFED9F" w14:textId="0EF009EA" w:rsidR="007F218C" w:rsidRPr="00E57B4F" w:rsidRDefault="007F218C" w:rsidP="007F218C">
      <w:pPr>
        <w:spacing w:after="0" w:line="240" w:lineRule="auto"/>
        <w:ind w:left="360" w:right="-20"/>
        <w:rPr>
          <w:rFonts w:ascii="Arial" w:eastAsia="Times New Roman" w:hAnsi="Arial" w:cs="Arial"/>
          <w:sz w:val="21"/>
          <w:szCs w:val="21"/>
        </w:rPr>
      </w:pPr>
      <w:r w:rsidRPr="00E57B4F">
        <w:rPr>
          <w:rFonts w:ascii="Arial" w:eastAsia="Calibri" w:hAnsi="Arial" w:cs="Arial"/>
          <w:noProof/>
          <w:spacing w:val="-1"/>
          <w:sz w:val="21"/>
          <w:szCs w:val="21"/>
          <w:vertAlign w:val="superscript"/>
        </w:rPr>
        <mc:AlternateContent>
          <mc:Choice Requires="wps">
            <w:drawing>
              <wp:inline distT="0" distB="0" distL="0" distR="0" wp14:anchorId="7B0BD4C2" wp14:editId="0FEE1B2E">
                <wp:extent cx="94891" cy="103517"/>
                <wp:effectExtent l="0" t="0" r="19685" b="10795"/>
                <wp:docPr id="2126648890" name="Rectangle 2126648890"/>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6C3CEE" id="Rectangle 2126648890"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sidRPr="00E57B4F">
        <w:rPr>
          <w:rFonts w:ascii="Arial" w:eastAsia="Calibri" w:hAnsi="Arial" w:cs="Arial"/>
          <w:spacing w:val="-1"/>
          <w:sz w:val="21"/>
          <w:szCs w:val="21"/>
        </w:rPr>
        <w:tab/>
      </w:r>
      <w:r w:rsidRPr="00E57B4F">
        <w:rPr>
          <w:rFonts w:ascii="Arial" w:eastAsia="Times New Roman" w:hAnsi="Arial" w:cs="Arial"/>
          <w:sz w:val="21"/>
          <w:szCs w:val="21"/>
        </w:rPr>
        <w:t>Harassment or discrimination – policy required: 22-1-143</w:t>
      </w:r>
    </w:p>
    <w:p w14:paraId="36F0779D" w14:textId="19E1A27A" w:rsidR="007F218C" w:rsidRDefault="007F218C" w:rsidP="007F218C">
      <w:pPr>
        <w:spacing w:after="0" w:line="240" w:lineRule="auto"/>
        <w:ind w:left="360" w:right="-20"/>
        <w:rPr>
          <w:rFonts w:ascii="Arial" w:eastAsia="Times New Roman" w:hAnsi="Arial" w:cs="Arial"/>
          <w:sz w:val="21"/>
          <w:szCs w:val="21"/>
        </w:rPr>
      </w:pPr>
      <w:r w:rsidRPr="00E57B4F">
        <w:rPr>
          <w:rFonts w:ascii="Arial" w:eastAsia="Calibri" w:hAnsi="Arial" w:cs="Arial"/>
          <w:noProof/>
          <w:spacing w:val="-1"/>
          <w:sz w:val="21"/>
          <w:szCs w:val="21"/>
          <w:vertAlign w:val="superscript"/>
        </w:rPr>
        <mc:AlternateContent>
          <mc:Choice Requires="wps">
            <w:drawing>
              <wp:inline distT="0" distB="0" distL="0" distR="0" wp14:anchorId="527E6456" wp14:editId="55DC2828">
                <wp:extent cx="94891" cy="103517"/>
                <wp:effectExtent l="0" t="0" r="19685" b="10795"/>
                <wp:docPr id="820359722" name="Rectangle 820359722"/>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AE2B4A" id="Rectangle 820359722"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sidRPr="00E57B4F">
        <w:rPr>
          <w:rFonts w:ascii="Arial" w:eastAsia="Calibri" w:hAnsi="Arial" w:cs="Arial"/>
          <w:spacing w:val="-1"/>
          <w:sz w:val="21"/>
          <w:szCs w:val="21"/>
        </w:rPr>
        <w:tab/>
      </w:r>
      <w:r w:rsidRPr="00E57B4F">
        <w:rPr>
          <w:rFonts w:ascii="Arial" w:eastAsia="Times New Roman" w:hAnsi="Arial" w:cs="Arial"/>
          <w:sz w:val="21"/>
          <w:szCs w:val="21"/>
        </w:rPr>
        <w:t>Use of a student’s chosen name: 22-1-145</w:t>
      </w:r>
    </w:p>
    <w:p w14:paraId="2A217E74" w14:textId="4BBE71BD" w:rsidR="00D93D43" w:rsidRDefault="00D93D43" w:rsidP="007F218C">
      <w:pPr>
        <w:spacing w:after="0" w:line="240" w:lineRule="auto"/>
        <w:ind w:left="360" w:right="-20"/>
        <w:rPr>
          <w:rFonts w:ascii="Arial" w:eastAsia="Times New Roman" w:hAnsi="Arial" w:cs="Arial"/>
          <w:sz w:val="21"/>
          <w:szCs w:val="21"/>
        </w:rPr>
      </w:pPr>
      <w:r w:rsidRPr="00E57B4F">
        <w:rPr>
          <w:rFonts w:ascii="Arial" w:eastAsia="Calibri" w:hAnsi="Arial" w:cs="Arial"/>
          <w:noProof/>
          <w:spacing w:val="-1"/>
          <w:sz w:val="21"/>
          <w:szCs w:val="21"/>
          <w:vertAlign w:val="superscript"/>
        </w:rPr>
        <mc:AlternateContent>
          <mc:Choice Requires="wps">
            <w:drawing>
              <wp:inline distT="0" distB="0" distL="0" distR="0" wp14:anchorId="72B2B09E" wp14:editId="4C2E9270">
                <wp:extent cx="94891" cy="103517"/>
                <wp:effectExtent l="0" t="0" r="19685" b="10795"/>
                <wp:docPr id="1999532645" name="Rectangle 1999532645"/>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E66473" id="Rectangle 1999532645"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Times New Roman" w:hAnsi="Arial" w:cs="Arial"/>
          <w:sz w:val="21"/>
          <w:szCs w:val="21"/>
        </w:rPr>
        <w:tab/>
        <w:t>Bullying prevention and education: 22-30.5-521</w:t>
      </w:r>
    </w:p>
    <w:p w14:paraId="531EC748" w14:textId="7CFC81E6" w:rsidR="006D787A" w:rsidRDefault="006D787A" w:rsidP="007F218C">
      <w:pPr>
        <w:spacing w:after="0" w:line="240" w:lineRule="auto"/>
        <w:ind w:left="360" w:right="-20"/>
        <w:rPr>
          <w:rFonts w:ascii="Arial" w:eastAsia="Times New Roman" w:hAnsi="Arial" w:cs="Arial"/>
          <w:sz w:val="21"/>
          <w:szCs w:val="21"/>
        </w:rPr>
      </w:pPr>
      <w:r w:rsidRPr="00E57B4F">
        <w:rPr>
          <w:rFonts w:ascii="Arial" w:eastAsia="Calibri" w:hAnsi="Arial" w:cs="Arial"/>
          <w:noProof/>
          <w:spacing w:val="-1"/>
          <w:sz w:val="21"/>
          <w:szCs w:val="21"/>
          <w:vertAlign w:val="superscript"/>
        </w:rPr>
        <mc:AlternateContent>
          <mc:Choice Requires="wps">
            <w:drawing>
              <wp:inline distT="0" distB="0" distL="0" distR="0" wp14:anchorId="358B6254" wp14:editId="3F47FA9F">
                <wp:extent cx="94891" cy="103517"/>
                <wp:effectExtent l="0" t="0" r="19685" b="10795"/>
                <wp:docPr id="1564995219" name="Rectangle 1564995219"/>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25CA0A" id="Rectangle 1564995219"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Times New Roman" w:hAnsi="Arial" w:cs="Arial"/>
          <w:sz w:val="21"/>
          <w:szCs w:val="21"/>
        </w:rPr>
        <w:tab/>
        <w:t xml:space="preserve">Communication devices in schools: </w:t>
      </w:r>
      <w:r w:rsidR="00E25988">
        <w:rPr>
          <w:rFonts w:ascii="Arial" w:eastAsia="Times New Roman" w:hAnsi="Arial" w:cs="Arial"/>
          <w:sz w:val="21"/>
          <w:szCs w:val="21"/>
        </w:rPr>
        <w:t>22-1-149</w:t>
      </w:r>
    </w:p>
    <w:p w14:paraId="5A2291DE" w14:textId="77777777" w:rsidR="00E12E2A" w:rsidRDefault="00E12E2A" w:rsidP="007F218C">
      <w:pPr>
        <w:spacing w:after="0" w:line="240" w:lineRule="auto"/>
        <w:ind w:right="-20"/>
        <w:rPr>
          <w:rFonts w:ascii="Arial" w:eastAsia="Calibri" w:hAnsi="Arial" w:cs="Arial"/>
          <w:spacing w:val="-1"/>
          <w:sz w:val="21"/>
          <w:szCs w:val="21"/>
        </w:rPr>
      </w:pPr>
    </w:p>
    <w:p w14:paraId="67F9C15C" w14:textId="77777777" w:rsidR="00532A91" w:rsidRPr="003D451F" w:rsidRDefault="00532A91" w:rsidP="00311874">
      <w:pPr>
        <w:spacing w:after="0" w:line="240" w:lineRule="auto"/>
        <w:ind w:right="-20"/>
        <w:rPr>
          <w:rFonts w:ascii="Arial" w:eastAsia="Calibri" w:hAnsi="Arial" w:cs="Arial"/>
          <w:sz w:val="21"/>
          <w:szCs w:val="21"/>
        </w:rPr>
      </w:pPr>
      <w:r w:rsidRPr="003D451F">
        <w:rPr>
          <w:rFonts w:ascii="Arial" w:eastAsia="Calibri" w:hAnsi="Arial" w:cs="Arial"/>
          <w:b/>
          <w:bCs/>
          <w:sz w:val="21"/>
          <w:szCs w:val="21"/>
        </w:rPr>
        <w:t>Educat</w:t>
      </w:r>
      <w:r w:rsidRPr="003D451F">
        <w:rPr>
          <w:rFonts w:ascii="Arial" w:eastAsia="Calibri" w:hAnsi="Arial" w:cs="Arial"/>
          <w:b/>
          <w:bCs/>
          <w:spacing w:val="2"/>
          <w:sz w:val="21"/>
          <w:szCs w:val="21"/>
        </w:rPr>
        <w:t>i</w:t>
      </w:r>
      <w:r w:rsidRPr="003D451F">
        <w:rPr>
          <w:rFonts w:ascii="Arial" w:eastAsia="Calibri" w:hAnsi="Arial" w:cs="Arial"/>
          <w:b/>
          <w:bCs/>
          <w:sz w:val="21"/>
          <w:szCs w:val="21"/>
        </w:rPr>
        <w:t>onal</w:t>
      </w:r>
      <w:r w:rsidRPr="003D451F">
        <w:rPr>
          <w:rFonts w:ascii="Arial" w:eastAsia="Calibri" w:hAnsi="Arial" w:cs="Arial"/>
          <w:b/>
          <w:bCs/>
          <w:spacing w:val="-9"/>
          <w:sz w:val="21"/>
          <w:szCs w:val="21"/>
        </w:rPr>
        <w:t xml:space="preserve"> </w:t>
      </w:r>
      <w:r w:rsidRPr="003D451F">
        <w:rPr>
          <w:rFonts w:ascii="Arial" w:eastAsia="Calibri" w:hAnsi="Arial" w:cs="Arial"/>
          <w:b/>
          <w:bCs/>
          <w:sz w:val="21"/>
          <w:szCs w:val="21"/>
        </w:rPr>
        <w:t>Accountability</w:t>
      </w:r>
    </w:p>
    <w:p w14:paraId="737BD730" w14:textId="4FD30372" w:rsidR="00532A91" w:rsidRPr="00FC2D78"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2F095823" wp14:editId="1486F9B4">
                <wp:extent cx="94891" cy="103517"/>
                <wp:effectExtent l="0" t="0" r="19685" b="10795"/>
                <wp:docPr id="83" name="Rectangle 83"/>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714DE5" id="Rectangle 83"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 xml:space="preserve">Educational </w:t>
      </w:r>
      <w:r w:rsidR="00772FBA" w:rsidRPr="00FC2D78">
        <w:rPr>
          <w:rFonts w:ascii="Arial" w:eastAsia="Calibri" w:hAnsi="Arial" w:cs="Arial"/>
          <w:spacing w:val="-1"/>
          <w:sz w:val="21"/>
          <w:szCs w:val="21"/>
        </w:rPr>
        <w:t>a</w:t>
      </w:r>
      <w:r w:rsidR="00532A91" w:rsidRPr="00FC2D78">
        <w:rPr>
          <w:rFonts w:ascii="Arial" w:eastAsia="Calibri" w:hAnsi="Arial" w:cs="Arial"/>
          <w:spacing w:val="-1"/>
          <w:sz w:val="21"/>
          <w:szCs w:val="21"/>
        </w:rPr>
        <w:t>ccountability: 22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11</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101 et seq. (especially 22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11</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401 et. seq.), ESEA Act: P.L. 107</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110</w:t>
      </w:r>
    </w:p>
    <w:p w14:paraId="70FB346F" w14:textId="3ED88F69" w:rsidR="00532A91" w:rsidRPr="00FC2D78"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692739B6" wp14:editId="20DDF088">
                <wp:extent cx="94891" cy="103517"/>
                <wp:effectExtent l="0" t="0" r="19685" b="10795"/>
                <wp:docPr id="84" name="Rectangle 84"/>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126530" id="Rectangle 84"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READ Act: 22-7-1201 et. Seq.</w:t>
      </w:r>
    </w:p>
    <w:p w14:paraId="70178B05" w14:textId="15028FE1" w:rsidR="00532A91" w:rsidRPr="00FC2D78"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1B3CDA01" wp14:editId="08841715">
                <wp:extent cx="94891" cy="103517"/>
                <wp:effectExtent l="0" t="0" r="19685" b="10795"/>
                <wp:docPr id="85" name="Rectangle 85"/>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F6F390" id="Rectangle 85"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 xml:space="preserve">CAP4K (Preschool to Postsecondary Education Alignment Act): SB 08-212, 22-7-1001, et seq. </w:t>
      </w:r>
    </w:p>
    <w:p w14:paraId="523D3308" w14:textId="1E567153" w:rsidR="00532A91" w:rsidRPr="00FC2D78"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27EA9F49" wp14:editId="6EED6D36">
                <wp:extent cx="94891" cy="103517"/>
                <wp:effectExtent l="0" t="0" r="19685" b="10795"/>
                <wp:docPr id="86" name="Rectangle 86"/>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CD79DD" id="Rectangle 86"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Student graduation and completion plans (if applicable): 22-14-107</w:t>
      </w:r>
    </w:p>
    <w:p w14:paraId="10DB8942" w14:textId="754634AC" w:rsidR="00532A91" w:rsidRPr="00FC2D78"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475A0317" wp14:editId="63355747">
                <wp:extent cx="94891" cy="103517"/>
                <wp:effectExtent l="0" t="0" r="19685" b="10795"/>
                <wp:docPr id="87" name="Rectangle 87"/>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C9A7D5" id="Rectangle 87"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Individual Career and Academic Plans (ICAP): 22-30.5-525, 1 CCR 301-81</w:t>
      </w:r>
    </w:p>
    <w:p w14:paraId="512D6A2A" w14:textId="215F9B2E" w:rsidR="00532A91" w:rsidRPr="00FC2D78"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w:lastRenderedPageBreak/>
        <mc:AlternateContent>
          <mc:Choice Requires="wps">
            <w:drawing>
              <wp:inline distT="0" distB="0" distL="0" distR="0" wp14:anchorId="238D9485" wp14:editId="09876B57">
                <wp:extent cx="94891" cy="103517"/>
                <wp:effectExtent l="0" t="0" r="19685" b="10795"/>
                <wp:docPr id="88" name="Rectangle 88"/>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4339E0" id="Rectangle 88"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Concurrent Enrollment Programs Act: 22-35-</w:t>
      </w:r>
      <w:r w:rsidR="003D451F" w:rsidRPr="00FC2D78">
        <w:rPr>
          <w:rFonts w:ascii="Arial" w:eastAsia="Calibri" w:hAnsi="Arial" w:cs="Arial"/>
          <w:spacing w:val="-1"/>
          <w:sz w:val="21"/>
          <w:szCs w:val="21"/>
        </w:rPr>
        <w:t>101</w:t>
      </w:r>
      <w:r w:rsidR="00532A91" w:rsidRPr="00FC2D78">
        <w:rPr>
          <w:rFonts w:ascii="Arial" w:eastAsia="Calibri" w:hAnsi="Arial" w:cs="Arial"/>
          <w:spacing w:val="-1"/>
          <w:sz w:val="21"/>
          <w:szCs w:val="21"/>
        </w:rPr>
        <w:t>, et seq., 1 CCR 301-86</w:t>
      </w:r>
    </w:p>
    <w:p w14:paraId="564EA825" w14:textId="6BD0EE61" w:rsidR="00532A91" w:rsidRPr="00FC2D78"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1119F42C" wp14:editId="2BB8FF92">
                <wp:extent cx="94891" cy="103517"/>
                <wp:effectExtent l="0" t="0" r="19685" b="10795"/>
                <wp:docPr id="89" name="Rectangle 89"/>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27116F" id="Rectangle 89"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 xml:space="preserve">Graduation Requirements: </w:t>
      </w:r>
      <w:r w:rsidR="00772FBA" w:rsidRPr="00FC2D78">
        <w:rPr>
          <w:rFonts w:ascii="Arial" w:eastAsia="Calibri" w:hAnsi="Arial" w:cs="Arial"/>
          <w:spacing w:val="-1"/>
          <w:sz w:val="21"/>
          <w:szCs w:val="21"/>
        </w:rPr>
        <w:t>22-32-109</w:t>
      </w:r>
    </w:p>
    <w:p w14:paraId="229579F2" w14:textId="77777777" w:rsidR="00532A91" w:rsidRPr="003D451F" w:rsidRDefault="00532A91" w:rsidP="00311874">
      <w:pPr>
        <w:spacing w:after="0" w:line="240" w:lineRule="auto"/>
        <w:rPr>
          <w:rFonts w:ascii="Arial" w:hAnsi="Arial" w:cs="Arial"/>
          <w:sz w:val="21"/>
          <w:szCs w:val="21"/>
        </w:rPr>
      </w:pPr>
    </w:p>
    <w:p w14:paraId="5B73FEF8" w14:textId="77777777" w:rsidR="00532A91" w:rsidRPr="003D451F" w:rsidRDefault="00532A91" w:rsidP="00311874">
      <w:pPr>
        <w:spacing w:after="0" w:line="240" w:lineRule="auto"/>
        <w:ind w:right="-56"/>
        <w:rPr>
          <w:rFonts w:ascii="Arial" w:eastAsia="Calibri" w:hAnsi="Arial" w:cs="Arial"/>
          <w:sz w:val="21"/>
          <w:szCs w:val="21"/>
        </w:rPr>
      </w:pPr>
      <w:r w:rsidRPr="003D451F">
        <w:rPr>
          <w:rFonts w:ascii="Arial" w:eastAsia="Calibri" w:hAnsi="Arial" w:cs="Arial"/>
          <w:b/>
          <w:bCs/>
          <w:sz w:val="21"/>
          <w:szCs w:val="21"/>
        </w:rPr>
        <w:t>Curriculu</w:t>
      </w:r>
      <w:r w:rsidRPr="003D451F">
        <w:rPr>
          <w:rFonts w:ascii="Arial" w:eastAsia="Calibri" w:hAnsi="Arial" w:cs="Arial"/>
          <w:b/>
          <w:bCs/>
          <w:spacing w:val="1"/>
          <w:sz w:val="21"/>
          <w:szCs w:val="21"/>
        </w:rPr>
        <w:t>m</w:t>
      </w:r>
      <w:r w:rsidRPr="003D451F">
        <w:rPr>
          <w:rFonts w:ascii="Arial" w:eastAsia="Calibri" w:hAnsi="Arial" w:cs="Arial"/>
          <w:b/>
          <w:bCs/>
          <w:sz w:val="21"/>
          <w:szCs w:val="21"/>
        </w:rPr>
        <w:t>,</w:t>
      </w:r>
      <w:r w:rsidRPr="003D451F">
        <w:rPr>
          <w:rFonts w:ascii="Arial" w:eastAsia="Calibri" w:hAnsi="Arial" w:cs="Arial"/>
          <w:b/>
          <w:bCs/>
          <w:spacing w:val="-12"/>
          <w:sz w:val="21"/>
          <w:szCs w:val="21"/>
        </w:rPr>
        <w:t xml:space="preserve"> </w:t>
      </w:r>
      <w:r w:rsidRPr="003D451F">
        <w:rPr>
          <w:rFonts w:ascii="Arial" w:eastAsia="Calibri" w:hAnsi="Arial" w:cs="Arial"/>
          <w:b/>
          <w:bCs/>
          <w:spacing w:val="1"/>
          <w:sz w:val="21"/>
          <w:szCs w:val="21"/>
        </w:rPr>
        <w:t>I</w:t>
      </w:r>
      <w:r w:rsidRPr="003D451F">
        <w:rPr>
          <w:rFonts w:ascii="Arial" w:eastAsia="Calibri" w:hAnsi="Arial" w:cs="Arial"/>
          <w:b/>
          <w:bCs/>
          <w:sz w:val="21"/>
          <w:szCs w:val="21"/>
        </w:rPr>
        <w:t>nst</w:t>
      </w:r>
      <w:r w:rsidRPr="003D451F">
        <w:rPr>
          <w:rFonts w:ascii="Arial" w:eastAsia="Calibri" w:hAnsi="Arial" w:cs="Arial"/>
          <w:b/>
          <w:bCs/>
          <w:spacing w:val="1"/>
          <w:sz w:val="21"/>
          <w:szCs w:val="21"/>
        </w:rPr>
        <w:t>r</w:t>
      </w:r>
      <w:r w:rsidRPr="003D451F">
        <w:rPr>
          <w:rFonts w:ascii="Arial" w:eastAsia="Calibri" w:hAnsi="Arial" w:cs="Arial"/>
          <w:b/>
          <w:bCs/>
          <w:sz w:val="21"/>
          <w:szCs w:val="21"/>
        </w:rPr>
        <w:t>u</w:t>
      </w:r>
      <w:r w:rsidRPr="003D451F">
        <w:rPr>
          <w:rFonts w:ascii="Arial" w:eastAsia="Calibri" w:hAnsi="Arial" w:cs="Arial"/>
          <w:b/>
          <w:bCs/>
          <w:spacing w:val="1"/>
          <w:sz w:val="21"/>
          <w:szCs w:val="21"/>
        </w:rPr>
        <w:t>c</w:t>
      </w:r>
      <w:r w:rsidRPr="003D451F">
        <w:rPr>
          <w:rFonts w:ascii="Arial" w:eastAsia="Calibri" w:hAnsi="Arial" w:cs="Arial"/>
          <w:b/>
          <w:bCs/>
          <w:spacing w:val="-1"/>
          <w:sz w:val="21"/>
          <w:szCs w:val="21"/>
        </w:rPr>
        <w:t>t</w:t>
      </w:r>
      <w:r w:rsidRPr="003D451F">
        <w:rPr>
          <w:rFonts w:ascii="Arial" w:eastAsia="Calibri" w:hAnsi="Arial" w:cs="Arial"/>
          <w:b/>
          <w:bCs/>
          <w:sz w:val="21"/>
          <w:szCs w:val="21"/>
        </w:rPr>
        <w:t>i</w:t>
      </w:r>
      <w:r w:rsidRPr="003D451F">
        <w:rPr>
          <w:rFonts w:ascii="Arial" w:eastAsia="Calibri" w:hAnsi="Arial" w:cs="Arial"/>
          <w:b/>
          <w:bCs/>
          <w:spacing w:val="1"/>
          <w:sz w:val="21"/>
          <w:szCs w:val="21"/>
        </w:rPr>
        <w:t>o</w:t>
      </w:r>
      <w:r w:rsidRPr="003D451F">
        <w:rPr>
          <w:rFonts w:ascii="Arial" w:eastAsia="Calibri" w:hAnsi="Arial" w:cs="Arial"/>
          <w:b/>
          <w:bCs/>
          <w:sz w:val="21"/>
          <w:szCs w:val="21"/>
        </w:rPr>
        <w:t>n,</w:t>
      </w:r>
      <w:r w:rsidRPr="003D451F">
        <w:rPr>
          <w:rFonts w:ascii="Arial" w:eastAsia="Calibri" w:hAnsi="Arial" w:cs="Arial"/>
          <w:b/>
          <w:bCs/>
          <w:spacing w:val="-11"/>
          <w:sz w:val="21"/>
          <w:szCs w:val="21"/>
        </w:rPr>
        <w:t xml:space="preserve"> </w:t>
      </w:r>
      <w:r w:rsidRPr="003D451F">
        <w:rPr>
          <w:rFonts w:ascii="Arial" w:eastAsia="Calibri" w:hAnsi="Arial" w:cs="Arial"/>
          <w:b/>
          <w:bCs/>
          <w:sz w:val="21"/>
          <w:szCs w:val="21"/>
        </w:rPr>
        <w:t>and</w:t>
      </w:r>
      <w:r w:rsidRPr="003D451F">
        <w:rPr>
          <w:rFonts w:ascii="Arial" w:eastAsia="Calibri" w:hAnsi="Arial" w:cs="Arial"/>
          <w:b/>
          <w:bCs/>
          <w:spacing w:val="-3"/>
          <w:sz w:val="21"/>
          <w:szCs w:val="21"/>
        </w:rPr>
        <w:t xml:space="preserve"> </w:t>
      </w:r>
      <w:r w:rsidRPr="003D451F">
        <w:rPr>
          <w:rFonts w:ascii="Arial" w:eastAsia="Calibri" w:hAnsi="Arial" w:cs="Arial"/>
          <w:b/>
          <w:bCs/>
          <w:sz w:val="21"/>
          <w:szCs w:val="21"/>
        </w:rPr>
        <w:t>Extra</w:t>
      </w:r>
      <w:r w:rsidRPr="003D451F">
        <w:rPr>
          <w:rFonts w:ascii="Cambria Math" w:eastAsia="Calibri" w:hAnsi="Cambria Math" w:cs="Cambria Math"/>
          <w:b/>
          <w:bCs/>
          <w:sz w:val="21"/>
          <w:szCs w:val="21"/>
        </w:rPr>
        <w:t>‐</w:t>
      </w:r>
      <w:r w:rsidRPr="003D451F">
        <w:rPr>
          <w:rFonts w:ascii="Arial" w:eastAsia="Calibri" w:hAnsi="Arial" w:cs="Arial"/>
          <w:b/>
          <w:bCs/>
          <w:spacing w:val="1"/>
          <w:sz w:val="21"/>
          <w:szCs w:val="21"/>
        </w:rPr>
        <w:t>C</w:t>
      </w:r>
      <w:r w:rsidRPr="003D451F">
        <w:rPr>
          <w:rFonts w:ascii="Arial" w:eastAsia="Calibri" w:hAnsi="Arial" w:cs="Arial"/>
          <w:b/>
          <w:bCs/>
          <w:sz w:val="21"/>
          <w:szCs w:val="21"/>
        </w:rPr>
        <w:t>ur</w:t>
      </w:r>
      <w:r w:rsidRPr="003D451F">
        <w:rPr>
          <w:rFonts w:ascii="Arial" w:eastAsia="Calibri" w:hAnsi="Arial" w:cs="Arial"/>
          <w:b/>
          <w:bCs/>
          <w:spacing w:val="1"/>
          <w:sz w:val="21"/>
          <w:szCs w:val="21"/>
        </w:rPr>
        <w:t>r</w:t>
      </w:r>
      <w:r w:rsidRPr="003D451F">
        <w:rPr>
          <w:rFonts w:ascii="Arial" w:eastAsia="Calibri" w:hAnsi="Arial" w:cs="Arial"/>
          <w:b/>
          <w:bCs/>
          <w:sz w:val="21"/>
          <w:szCs w:val="21"/>
        </w:rPr>
        <w:t>icular</w:t>
      </w:r>
      <w:r w:rsidRPr="003D451F">
        <w:rPr>
          <w:rFonts w:ascii="Arial" w:eastAsia="Calibri" w:hAnsi="Arial" w:cs="Arial"/>
          <w:b/>
          <w:bCs/>
          <w:spacing w:val="-15"/>
          <w:sz w:val="21"/>
          <w:szCs w:val="21"/>
        </w:rPr>
        <w:t xml:space="preserve"> </w:t>
      </w:r>
      <w:r w:rsidRPr="003D451F">
        <w:rPr>
          <w:rFonts w:ascii="Arial" w:eastAsia="Calibri" w:hAnsi="Arial" w:cs="Arial"/>
          <w:b/>
          <w:bCs/>
          <w:w w:val="99"/>
          <w:sz w:val="21"/>
          <w:szCs w:val="21"/>
        </w:rPr>
        <w:t>A</w:t>
      </w:r>
      <w:r w:rsidRPr="003D451F">
        <w:rPr>
          <w:rFonts w:ascii="Arial" w:eastAsia="Calibri" w:hAnsi="Arial" w:cs="Arial"/>
          <w:b/>
          <w:bCs/>
          <w:spacing w:val="2"/>
          <w:w w:val="99"/>
          <w:sz w:val="21"/>
          <w:szCs w:val="21"/>
        </w:rPr>
        <w:t>c</w:t>
      </w:r>
      <w:r w:rsidRPr="003D451F">
        <w:rPr>
          <w:rFonts w:ascii="Arial" w:eastAsia="Calibri" w:hAnsi="Arial" w:cs="Arial"/>
          <w:b/>
          <w:bCs/>
          <w:w w:val="99"/>
          <w:sz w:val="21"/>
          <w:szCs w:val="21"/>
        </w:rPr>
        <w:t>tivit</w:t>
      </w:r>
      <w:r w:rsidRPr="003D451F">
        <w:rPr>
          <w:rFonts w:ascii="Arial" w:eastAsia="Calibri" w:hAnsi="Arial" w:cs="Arial"/>
          <w:b/>
          <w:bCs/>
          <w:spacing w:val="2"/>
          <w:w w:val="99"/>
          <w:sz w:val="21"/>
          <w:szCs w:val="21"/>
        </w:rPr>
        <w:t>i</w:t>
      </w:r>
      <w:r w:rsidRPr="003D451F">
        <w:rPr>
          <w:rFonts w:ascii="Arial" w:eastAsia="Calibri" w:hAnsi="Arial" w:cs="Arial"/>
          <w:b/>
          <w:bCs/>
          <w:w w:val="99"/>
          <w:sz w:val="21"/>
          <w:szCs w:val="21"/>
        </w:rPr>
        <w:t>es</w:t>
      </w:r>
    </w:p>
    <w:p w14:paraId="0C0969EE" w14:textId="4955E1B2" w:rsidR="00532A91" w:rsidRPr="00FC2D78"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196D0D54" wp14:editId="07A512A8">
                <wp:extent cx="94891" cy="103517"/>
                <wp:effectExtent l="0" t="0" r="19685" b="10795"/>
                <wp:docPr id="90" name="Rectangle 90"/>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2B435E" id="Rectangle 90"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Instruction in federal and state history and government: 22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1</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104</w:t>
      </w:r>
    </w:p>
    <w:p w14:paraId="60319046" w14:textId="7EC03736" w:rsidR="00532A91" w:rsidRPr="00FC2D78"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6297DF73" wp14:editId="776434F0">
                <wp:extent cx="94891" cy="103517"/>
                <wp:effectExtent l="0" t="0" r="19685" b="10795"/>
                <wp:docPr id="91" name="Rectangle 91"/>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4460BE" id="Rectangle 91"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Honor and use of the U.S. Flag: 22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1</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106</w:t>
      </w:r>
    </w:p>
    <w:p w14:paraId="6878ABD6" w14:textId="2F1312BF" w:rsidR="00532A91" w:rsidRPr="00FC2D78"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4172E199" wp14:editId="6F459354">
                <wp:extent cx="94891" cy="103517"/>
                <wp:effectExtent l="0" t="0" r="19685" b="10795"/>
                <wp:docPr id="92" name="Rectangle 92"/>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3AF066" id="Rectangle 92"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Instruction in the Constitution: 22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1</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108, 109</w:t>
      </w:r>
    </w:p>
    <w:p w14:paraId="78652BD9" w14:textId="09C2F43E" w:rsidR="00532A91" w:rsidRPr="00FC2D78"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277D91FD" wp14:editId="175669EF">
                <wp:extent cx="94891" cy="103517"/>
                <wp:effectExtent l="0" t="0" r="19685" b="10795"/>
                <wp:docPr id="93" name="Rectangle 93"/>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748F06" id="Rectangle 93"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Instruction in the effects of use of alcohol and controlled substances: 22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1</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110</w:t>
      </w:r>
    </w:p>
    <w:p w14:paraId="5C500E61" w14:textId="1720B39C" w:rsidR="00532A91" w:rsidRPr="00FC2D78"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26292F93" wp14:editId="1512ECE7">
                <wp:extent cx="94891" cy="103517"/>
                <wp:effectExtent l="0" t="0" r="19685" b="10795"/>
                <wp:docPr id="94" name="Rectangle 94"/>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B7E394" id="Rectangle 94"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 xml:space="preserve">Online </w:t>
      </w:r>
      <w:r w:rsidR="00772FBA" w:rsidRPr="00FC2D78">
        <w:rPr>
          <w:rFonts w:ascii="Arial" w:eastAsia="Calibri" w:hAnsi="Arial" w:cs="Arial"/>
          <w:spacing w:val="-1"/>
          <w:sz w:val="21"/>
          <w:szCs w:val="21"/>
        </w:rPr>
        <w:t>e</w:t>
      </w:r>
      <w:r w:rsidR="00532A91" w:rsidRPr="00FC2D78">
        <w:rPr>
          <w:rFonts w:ascii="Arial" w:eastAsia="Calibri" w:hAnsi="Arial" w:cs="Arial"/>
          <w:spacing w:val="-1"/>
          <w:sz w:val="21"/>
          <w:szCs w:val="21"/>
        </w:rPr>
        <w:t xml:space="preserve">ducation </w:t>
      </w:r>
      <w:r w:rsidR="00772FBA" w:rsidRPr="00FC2D78">
        <w:rPr>
          <w:rFonts w:ascii="Arial" w:eastAsia="Calibri" w:hAnsi="Arial" w:cs="Arial"/>
          <w:spacing w:val="-1"/>
          <w:sz w:val="21"/>
          <w:szCs w:val="21"/>
        </w:rPr>
        <w:t>p</w:t>
      </w:r>
      <w:r w:rsidR="00532A91" w:rsidRPr="00FC2D78">
        <w:rPr>
          <w:rFonts w:ascii="Arial" w:eastAsia="Calibri" w:hAnsi="Arial" w:cs="Arial"/>
          <w:spacing w:val="-1"/>
          <w:sz w:val="21"/>
          <w:szCs w:val="21"/>
        </w:rPr>
        <w:t>rograms: 22-30.7-101</w:t>
      </w:r>
    </w:p>
    <w:p w14:paraId="06448478" w14:textId="5C972D47" w:rsidR="00532A91"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19558E45" wp14:editId="023FBCF2">
                <wp:extent cx="94891" cy="103517"/>
                <wp:effectExtent l="0" t="0" r="19685" b="10795"/>
                <wp:docPr id="95" name="Rectangle 95"/>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94CC43" id="Rectangle 95"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Participation in sports and</w:t>
      </w:r>
      <w:r w:rsidR="00532A91" w:rsidRPr="003D451F">
        <w:rPr>
          <w:rFonts w:ascii="Arial" w:eastAsia="Calibri" w:hAnsi="Arial" w:cs="Arial"/>
          <w:spacing w:val="-1"/>
          <w:sz w:val="21"/>
          <w:szCs w:val="21"/>
        </w:rPr>
        <w:t xml:space="preserve"> </w:t>
      </w:r>
      <w:r w:rsidR="00532A91" w:rsidRPr="00FC2D78">
        <w:rPr>
          <w:rFonts w:ascii="Arial" w:eastAsia="Calibri" w:hAnsi="Arial" w:cs="Arial"/>
          <w:spacing w:val="-1"/>
          <w:sz w:val="21"/>
          <w:szCs w:val="21"/>
        </w:rPr>
        <w:t>extra</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curricular activities: 22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32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116.5</w:t>
      </w:r>
    </w:p>
    <w:p w14:paraId="74F70875" w14:textId="0D2F4DC9" w:rsidR="0020057E" w:rsidRDefault="0020057E"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47C6D0D1" wp14:editId="3145CDE6">
                <wp:extent cx="94891" cy="103517"/>
                <wp:effectExtent l="0" t="0" r="19685" b="10795"/>
                <wp:docPr id="906616324" name="Rectangle 906616324"/>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65CB76" id="Rectangle 906616324"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t>Parental involvement in education: 22-32-142, 22-30.5-520</w:t>
      </w:r>
    </w:p>
    <w:p w14:paraId="24CB39D0" w14:textId="718D4390" w:rsidR="00331762" w:rsidRPr="00FC2D78" w:rsidRDefault="00331762"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39D6D7AA" wp14:editId="021C7292">
                <wp:extent cx="94891" cy="103517"/>
                <wp:effectExtent l="0" t="0" r="19685" b="10795"/>
                <wp:docPr id="815826967" name="Rectangle 815826967"/>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87514A" id="Rectangle 815826967"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t>Library resources policy: 22-1-148</w:t>
      </w:r>
    </w:p>
    <w:p w14:paraId="0D9AB249" w14:textId="77777777" w:rsidR="00532A91" w:rsidRPr="003D451F" w:rsidRDefault="00532A91" w:rsidP="00311874">
      <w:pPr>
        <w:spacing w:before="1" w:after="0" w:line="240" w:lineRule="auto"/>
        <w:ind w:left="480" w:right="-20"/>
        <w:rPr>
          <w:rFonts w:ascii="Arial" w:eastAsia="Calibri" w:hAnsi="Arial" w:cs="Arial"/>
          <w:sz w:val="21"/>
          <w:szCs w:val="21"/>
          <w:highlight w:val="yellow"/>
        </w:rPr>
      </w:pPr>
    </w:p>
    <w:p w14:paraId="02B640F6" w14:textId="77777777" w:rsidR="00532A91" w:rsidRPr="003D451F" w:rsidRDefault="00532A91" w:rsidP="00311874">
      <w:pPr>
        <w:spacing w:before="15" w:after="0" w:line="240" w:lineRule="auto"/>
        <w:ind w:right="3187"/>
        <w:rPr>
          <w:rFonts w:ascii="Arial" w:eastAsia="Calibri" w:hAnsi="Arial" w:cs="Arial"/>
          <w:b/>
          <w:bCs/>
          <w:sz w:val="21"/>
          <w:szCs w:val="21"/>
        </w:rPr>
      </w:pPr>
      <w:r w:rsidRPr="003D451F">
        <w:rPr>
          <w:rFonts w:ascii="Arial" w:eastAsia="Calibri" w:hAnsi="Arial" w:cs="Arial"/>
          <w:b/>
          <w:bCs/>
          <w:sz w:val="21"/>
          <w:szCs w:val="21"/>
        </w:rPr>
        <w:t>Operations</w:t>
      </w:r>
    </w:p>
    <w:p w14:paraId="24E6D7D0" w14:textId="2EB0F32E" w:rsidR="00532A91"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2D3BD64F" wp14:editId="6B995762">
                <wp:extent cx="94891" cy="103517"/>
                <wp:effectExtent l="0" t="0" r="19685" b="10795"/>
                <wp:docPr id="104" name="Rectangle 104"/>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5769B4" id="Rectangle 104"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 xml:space="preserve">Enrollment </w:t>
      </w:r>
      <w:r w:rsidR="00772FBA" w:rsidRPr="00FC2D78">
        <w:rPr>
          <w:rFonts w:ascii="Arial" w:eastAsia="Calibri" w:hAnsi="Arial" w:cs="Arial"/>
          <w:spacing w:val="-1"/>
          <w:sz w:val="21"/>
          <w:szCs w:val="21"/>
        </w:rPr>
        <w:t>p</w:t>
      </w:r>
      <w:r w:rsidR="00532A91" w:rsidRPr="00FC2D78">
        <w:rPr>
          <w:rFonts w:ascii="Arial" w:eastAsia="Calibri" w:hAnsi="Arial" w:cs="Arial"/>
          <w:spacing w:val="-1"/>
          <w:sz w:val="21"/>
          <w:szCs w:val="21"/>
        </w:rPr>
        <w:t>olicies: 22-30.5-507</w:t>
      </w:r>
    </w:p>
    <w:p w14:paraId="7AE79047" w14:textId="77777777" w:rsidR="007F218C" w:rsidRDefault="00AE0929"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3D144C22" wp14:editId="4EB98E1D">
                <wp:extent cx="94891" cy="103517"/>
                <wp:effectExtent l="0" t="0" r="19685" b="10795"/>
                <wp:docPr id="1239654419" name="Rectangle 1239654419"/>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0CBA5F" id="Rectangle 1239654419"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t xml:space="preserve">Annual training for admissions staff on federal protections against pre-enrollment inquiries about disability </w:t>
      </w:r>
      <w:r w:rsidR="007F218C">
        <w:rPr>
          <w:rFonts w:ascii="Arial" w:eastAsia="Calibri" w:hAnsi="Arial" w:cs="Arial"/>
          <w:spacing w:val="-1"/>
          <w:sz w:val="21"/>
          <w:szCs w:val="21"/>
        </w:rPr>
        <w:t xml:space="preserve">   </w:t>
      </w:r>
    </w:p>
    <w:p w14:paraId="59437DFC" w14:textId="32EA822C" w:rsidR="00AE0929" w:rsidRPr="00FC2D78" w:rsidRDefault="007F218C" w:rsidP="00FC2D78">
      <w:pPr>
        <w:spacing w:after="0" w:line="240" w:lineRule="auto"/>
        <w:ind w:left="360" w:right="-20"/>
        <w:rPr>
          <w:rFonts w:ascii="Arial" w:eastAsia="Calibri" w:hAnsi="Arial" w:cs="Arial"/>
          <w:spacing w:val="-1"/>
          <w:sz w:val="21"/>
          <w:szCs w:val="21"/>
        </w:rPr>
      </w:pPr>
      <w:r>
        <w:rPr>
          <w:rFonts w:ascii="Arial" w:eastAsia="Calibri" w:hAnsi="Arial" w:cs="Arial"/>
          <w:spacing w:val="-1"/>
          <w:sz w:val="21"/>
          <w:szCs w:val="21"/>
        </w:rPr>
        <w:t xml:space="preserve">      </w:t>
      </w:r>
      <w:r w:rsidR="00AE0929">
        <w:rPr>
          <w:rFonts w:ascii="Arial" w:eastAsia="Calibri" w:hAnsi="Arial" w:cs="Arial"/>
          <w:spacing w:val="-1"/>
          <w:sz w:val="21"/>
          <w:szCs w:val="21"/>
        </w:rPr>
        <w:t xml:space="preserve">status 1 CCR 301-88, Rule 2.02(E)(5) </w:t>
      </w:r>
    </w:p>
    <w:p w14:paraId="46F2141E" w14:textId="556E0540" w:rsidR="00532A91" w:rsidRPr="00FC2D78"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27E06916" wp14:editId="672C4596">
                <wp:extent cx="94891" cy="103517"/>
                <wp:effectExtent l="0" t="0" r="19685" b="10795"/>
                <wp:docPr id="105" name="Rectangle 105"/>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A9B3A1" id="Rectangle 105"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Compulsory School Attendance law: 22-33-104</w:t>
      </w:r>
    </w:p>
    <w:p w14:paraId="216FC650" w14:textId="4F695A05" w:rsidR="009B1941" w:rsidRPr="00FC2D78"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1439D006" wp14:editId="08EE442F">
                <wp:extent cx="94891" cy="103517"/>
                <wp:effectExtent l="0" t="0" r="19685" b="10795"/>
                <wp:docPr id="116" name="Rectangle 116"/>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667AA4" id="Rectangle 116"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657471" w:rsidRPr="00FC2D78">
        <w:rPr>
          <w:rFonts w:ascii="Arial" w:eastAsia="Calibri" w:hAnsi="Arial" w:cs="Arial"/>
          <w:spacing w:val="-1"/>
          <w:sz w:val="21"/>
          <w:szCs w:val="21"/>
        </w:rPr>
        <w:t xml:space="preserve">Students </w:t>
      </w:r>
      <w:r w:rsidR="00772FBA" w:rsidRPr="00FC2D78">
        <w:rPr>
          <w:rFonts w:ascii="Arial" w:eastAsia="Calibri" w:hAnsi="Arial" w:cs="Arial"/>
          <w:spacing w:val="-1"/>
          <w:sz w:val="21"/>
          <w:szCs w:val="21"/>
        </w:rPr>
        <w:t>e</w:t>
      </w:r>
      <w:r w:rsidR="00657471" w:rsidRPr="00FC2D78">
        <w:rPr>
          <w:rFonts w:ascii="Arial" w:eastAsia="Calibri" w:hAnsi="Arial" w:cs="Arial"/>
          <w:spacing w:val="-1"/>
          <w:sz w:val="21"/>
          <w:szCs w:val="21"/>
        </w:rPr>
        <w:t xml:space="preserve">xcused </w:t>
      </w:r>
      <w:r w:rsidR="00772FBA" w:rsidRPr="00FC2D78">
        <w:rPr>
          <w:rFonts w:ascii="Arial" w:eastAsia="Calibri" w:hAnsi="Arial" w:cs="Arial"/>
          <w:spacing w:val="-1"/>
          <w:sz w:val="21"/>
          <w:szCs w:val="21"/>
        </w:rPr>
        <w:t>f</w:t>
      </w:r>
      <w:r w:rsidR="00657471" w:rsidRPr="00FC2D78">
        <w:rPr>
          <w:rFonts w:ascii="Arial" w:eastAsia="Calibri" w:hAnsi="Arial" w:cs="Arial"/>
          <w:spacing w:val="-1"/>
          <w:sz w:val="21"/>
          <w:szCs w:val="21"/>
        </w:rPr>
        <w:t xml:space="preserve">rom </w:t>
      </w:r>
      <w:r w:rsidR="00772FBA" w:rsidRPr="00FC2D78">
        <w:rPr>
          <w:rFonts w:ascii="Arial" w:eastAsia="Calibri" w:hAnsi="Arial" w:cs="Arial"/>
          <w:spacing w:val="-1"/>
          <w:sz w:val="21"/>
          <w:szCs w:val="21"/>
        </w:rPr>
        <w:t>t</w:t>
      </w:r>
      <w:r w:rsidR="00657471" w:rsidRPr="00FC2D78">
        <w:rPr>
          <w:rFonts w:ascii="Arial" w:eastAsia="Calibri" w:hAnsi="Arial" w:cs="Arial"/>
          <w:spacing w:val="-1"/>
          <w:sz w:val="21"/>
          <w:szCs w:val="21"/>
        </w:rPr>
        <w:t xml:space="preserve">aking </w:t>
      </w:r>
      <w:r w:rsidR="00772FBA" w:rsidRPr="00FC2D78">
        <w:rPr>
          <w:rFonts w:ascii="Arial" w:eastAsia="Calibri" w:hAnsi="Arial" w:cs="Arial"/>
          <w:spacing w:val="-1"/>
          <w:sz w:val="21"/>
          <w:szCs w:val="21"/>
        </w:rPr>
        <w:t>s</w:t>
      </w:r>
      <w:r w:rsidR="00657471" w:rsidRPr="00FC2D78">
        <w:rPr>
          <w:rFonts w:ascii="Arial" w:eastAsia="Calibri" w:hAnsi="Arial" w:cs="Arial"/>
          <w:spacing w:val="-1"/>
          <w:sz w:val="21"/>
          <w:szCs w:val="21"/>
        </w:rPr>
        <w:t xml:space="preserve">tate </w:t>
      </w:r>
      <w:r w:rsidR="00772FBA" w:rsidRPr="00FC2D78">
        <w:rPr>
          <w:rFonts w:ascii="Arial" w:eastAsia="Calibri" w:hAnsi="Arial" w:cs="Arial"/>
          <w:spacing w:val="-1"/>
          <w:sz w:val="21"/>
          <w:szCs w:val="21"/>
        </w:rPr>
        <w:t>a</w:t>
      </w:r>
      <w:r w:rsidR="00657471" w:rsidRPr="00FC2D78">
        <w:rPr>
          <w:rFonts w:ascii="Arial" w:eastAsia="Calibri" w:hAnsi="Arial" w:cs="Arial"/>
          <w:spacing w:val="-1"/>
          <w:sz w:val="21"/>
          <w:szCs w:val="21"/>
        </w:rPr>
        <w:t>ssessments</w:t>
      </w:r>
      <w:r w:rsidR="00434DD1" w:rsidRPr="00FC2D78">
        <w:rPr>
          <w:rFonts w:ascii="Arial" w:eastAsia="Calibri" w:hAnsi="Arial" w:cs="Arial"/>
          <w:spacing w:val="-1"/>
          <w:sz w:val="21"/>
          <w:szCs w:val="21"/>
        </w:rPr>
        <w:t xml:space="preserve">: </w:t>
      </w:r>
      <w:r w:rsidR="00152B10" w:rsidRPr="00FC2D78">
        <w:rPr>
          <w:rFonts w:ascii="Arial" w:eastAsia="Calibri" w:hAnsi="Arial" w:cs="Arial"/>
          <w:spacing w:val="-1"/>
          <w:sz w:val="21"/>
          <w:szCs w:val="21"/>
        </w:rPr>
        <w:t>22-7-1013</w:t>
      </w:r>
    </w:p>
    <w:p w14:paraId="53D1B047" w14:textId="3F39BBAE" w:rsidR="006D787A" w:rsidRPr="00FC2D78" w:rsidRDefault="007A6C93" w:rsidP="006D787A">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074AB714" wp14:editId="585E33A9">
                <wp:extent cx="94891" cy="103517"/>
                <wp:effectExtent l="0" t="0" r="19685" b="10795"/>
                <wp:docPr id="117" name="Rectangle 117"/>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0DBBB3" id="Rectangle 117"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767C2A" w:rsidRPr="00FC2D78">
        <w:rPr>
          <w:rFonts w:ascii="Arial" w:eastAsia="Calibri" w:hAnsi="Arial" w:cs="Arial"/>
          <w:spacing w:val="-1"/>
          <w:sz w:val="21"/>
          <w:szCs w:val="21"/>
        </w:rPr>
        <w:t xml:space="preserve">Notice to </w:t>
      </w:r>
      <w:r w:rsidR="00772FBA" w:rsidRPr="00FC2D78">
        <w:rPr>
          <w:rFonts w:ascii="Arial" w:eastAsia="Calibri" w:hAnsi="Arial" w:cs="Arial"/>
          <w:spacing w:val="-1"/>
          <w:sz w:val="21"/>
          <w:szCs w:val="21"/>
        </w:rPr>
        <w:t>p</w:t>
      </w:r>
      <w:r w:rsidR="00767C2A" w:rsidRPr="00FC2D78">
        <w:rPr>
          <w:rFonts w:ascii="Arial" w:eastAsia="Calibri" w:hAnsi="Arial" w:cs="Arial"/>
          <w:spacing w:val="-1"/>
          <w:sz w:val="21"/>
          <w:szCs w:val="21"/>
        </w:rPr>
        <w:t xml:space="preserve">arents of </w:t>
      </w:r>
      <w:r w:rsidR="00772FBA" w:rsidRPr="00FC2D78">
        <w:rPr>
          <w:rFonts w:ascii="Arial" w:eastAsia="Calibri" w:hAnsi="Arial" w:cs="Arial"/>
          <w:spacing w:val="-1"/>
          <w:sz w:val="21"/>
          <w:szCs w:val="21"/>
        </w:rPr>
        <w:t>a</w:t>
      </w:r>
      <w:r w:rsidR="00767C2A" w:rsidRPr="00FC2D78">
        <w:rPr>
          <w:rFonts w:ascii="Arial" w:eastAsia="Calibri" w:hAnsi="Arial" w:cs="Arial"/>
          <w:spacing w:val="-1"/>
          <w:sz w:val="21"/>
          <w:szCs w:val="21"/>
        </w:rPr>
        <w:t xml:space="preserve">lleged </w:t>
      </w:r>
      <w:r w:rsidR="00772FBA" w:rsidRPr="00FC2D78">
        <w:rPr>
          <w:rFonts w:ascii="Arial" w:eastAsia="Calibri" w:hAnsi="Arial" w:cs="Arial"/>
          <w:spacing w:val="-1"/>
          <w:sz w:val="21"/>
          <w:szCs w:val="21"/>
        </w:rPr>
        <w:t>c</w:t>
      </w:r>
      <w:r w:rsidR="00767C2A" w:rsidRPr="00FC2D78">
        <w:rPr>
          <w:rFonts w:ascii="Arial" w:eastAsia="Calibri" w:hAnsi="Arial" w:cs="Arial"/>
          <w:spacing w:val="-1"/>
          <w:sz w:val="21"/>
          <w:szCs w:val="21"/>
        </w:rPr>
        <w:t xml:space="preserve">riminal </w:t>
      </w:r>
      <w:r w:rsidR="00772FBA" w:rsidRPr="00FC2D78">
        <w:rPr>
          <w:rFonts w:ascii="Arial" w:eastAsia="Calibri" w:hAnsi="Arial" w:cs="Arial"/>
          <w:spacing w:val="-1"/>
          <w:sz w:val="21"/>
          <w:szCs w:val="21"/>
        </w:rPr>
        <w:t>c</w:t>
      </w:r>
      <w:r w:rsidR="00767C2A" w:rsidRPr="00FC2D78">
        <w:rPr>
          <w:rFonts w:ascii="Arial" w:eastAsia="Calibri" w:hAnsi="Arial" w:cs="Arial"/>
          <w:spacing w:val="-1"/>
          <w:sz w:val="21"/>
          <w:szCs w:val="21"/>
        </w:rPr>
        <w:t xml:space="preserve">onduct by </w:t>
      </w:r>
      <w:r w:rsidR="00772FBA" w:rsidRPr="00FC2D78">
        <w:rPr>
          <w:rFonts w:ascii="Arial" w:eastAsia="Calibri" w:hAnsi="Arial" w:cs="Arial"/>
          <w:spacing w:val="-1"/>
          <w:sz w:val="21"/>
          <w:szCs w:val="21"/>
        </w:rPr>
        <w:t>s</w:t>
      </w:r>
      <w:r w:rsidR="00767C2A" w:rsidRPr="00FC2D78">
        <w:rPr>
          <w:rFonts w:ascii="Arial" w:eastAsia="Calibri" w:hAnsi="Arial" w:cs="Arial"/>
          <w:spacing w:val="-1"/>
          <w:sz w:val="21"/>
          <w:szCs w:val="21"/>
        </w:rPr>
        <w:t xml:space="preserve">chool </w:t>
      </w:r>
      <w:r w:rsidR="00772FBA" w:rsidRPr="00FC2D78">
        <w:rPr>
          <w:rFonts w:ascii="Arial" w:eastAsia="Calibri" w:hAnsi="Arial" w:cs="Arial"/>
          <w:spacing w:val="-1"/>
          <w:sz w:val="21"/>
          <w:szCs w:val="21"/>
        </w:rPr>
        <w:t>e</w:t>
      </w:r>
      <w:r w:rsidR="00767C2A" w:rsidRPr="00FC2D78">
        <w:rPr>
          <w:rFonts w:ascii="Arial" w:eastAsia="Calibri" w:hAnsi="Arial" w:cs="Arial"/>
          <w:spacing w:val="-1"/>
          <w:sz w:val="21"/>
          <w:szCs w:val="21"/>
        </w:rPr>
        <w:t>mployees: 22-1-130</w:t>
      </w:r>
    </w:p>
    <w:p w14:paraId="0CAAF0CC" w14:textId="77777777" w:rsidR="00532A91" w:rsidRPr="003D451F" w:rsidRDefault="00532A91" w:rsidP="00311874">
      <w:pPr>
        <w:pStyle w:val="ListParagraph"/>
        <w:spacing w:before="15" w:after="0" w:line="240" w:lineRule="auto"/>
        <w:ind w:left="840" w:right="3187"/>
        <w:rPr>
          <w:rFonts w:ascii="Arial" w:eastAsia="Calibri" w:hAnsi="Arial" w:cs="Arial"/>
          <w:b/>
          <w:bCs/>
          <w:sz w:val="21"/>
          <w:szCs w:val="21"/>
          <w:highlight w:val="yellow"/>
        </w:rPr>
      </w:pPr>
    </w:p>
    <w:p w14:paraId="14E46986" w14:textId="77777777" w:rsidR="00532A91" w:rsidRPr="003D451F" w:rsidRDefault="00532A91" w:rsidP="00311874">
      <w:pPr>
        <w:spacing w:before="15" w:after="0" w:line="240" w:lineRule="auto"/>
        <w:ind w:right="3187"/>
        <w:rPr>
          <w:rFonts w:ascii="Arial" w:eastAsia="Calibri" w:hAnsi="Arial" w:cs="Arial"/>
          <w:b/>
          <w:bCs/>
          <w:sz w:val="21"/>
          <w:szCs w:val="21"/>
        </w:rPr>
      </w:pPr>
      <w:r w:rsidRPr="003D451F">
        <w:rPr>
          <w:rFonts w:ascii="Arial" w:eastAsia="Calibri" w:hAnsi="Arial" w:cs="Arial"/>
          <w:b/>
          <w:bCs/>
          <w:sz w:val="21"/>
          <w:szCs w:val="21"/>
        </w:rPr>
        <w:t>Employment</w:t>
      </w:r>
    </w:p>
    <w:p w14:paraId="19B101FD" w14:textId="39021435" w:rsidR="00532A91" w:rsidRPr="00FC2D78"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670AA765" wp14:editId="1EC4C8BA">
                <wp:extent cx="94891" cy="103517"/>
                <wp:effectExtent l="0" t="0" r="19685" b="10795"/>
                <wp:docPr id="118" name="Rectangle 118"/>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3AD27D" id="Rectangle 118"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Background checks for employees: 22-30.5-511.5 (referencing 22-30.5-110.5, 110.7), 22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1</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 xml:space="preserve">121 </w:t>
      </w:r>
    </w:p>
    <w:p w14:paraId="1A8D2A2A" w14:textId="58235914" w:rsidR="005C6011" w:rsidRPr="00FC2D78"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283CBC38" wp14:editId="3D0D8B15">
                <wp:extent cx="94891" cy="103517"/>
                <wp:effectExtent l="0" t="0" r="19685" b="10795"/>
                <wp:docPr id="119" name="Rectangle 119"/>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8169F8" id="Rectangle 119"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 xml:space="preserve">Employee </w:t>
      </w:r>
      <w:r w:rsidR="00772FBA" w:rsidRPr="00FC2D78">
        <w:rPr>
          <w:rFonts w:ascii="Arial" w:eastAsia="Calibri" w:hAnsi="Arial" w:cs="Arial"/>
          <w:spacing w:val="-1"/>
          <w:sz w:val="21"/>
          <w:szCs w:val="21"/>
        </w:rPr>
        <w:t>r</w:t>
      </w:r>
      <w:r w:rsidR="00532A91" w:rsidRPr="00FC2D78">
        <w:rPr>
          <w:rFonts w:ascii="Arial" w:eastAsia="Calibri" w:hAnsi="Arial" w:cs="Arial"/>
          <w:spacing w:val="-1"/>
          <w:sz w:val="21"/>
          <w:szCs w:val="21"/>
        </w:rPr>
        <w:t xml:space="preserve">etirement </w:t>
      </w:r>
      <w:r w:rsidR="00772FBA" w:rsidRPr="00FC2D78">
        <w:rPr>
          <w:rFonts w:ascii="Arial" w:eastAsia="Calibri" w:hAnsi="Arial" w:cs="Arial"/>
          <w:spacing w:val="-1"/>
          <w:sz w:val="21"/>
          <w:szCs w:val="21"/>
        </w:rPr>
        <w:t>f</w:t>
      </w:r>
      <w:r w:rsidR="00532A91" w:rsidRPr="00FC2D78">
        <w:rPr>
          <w:rFonts w:ascii="Arial" w:eastAsia="Calibri" w:hAnsi="Arial" w:cs="Arial"/>
          <w:spacing w:val="-1"/>
          <w:sz w:val="21"/>
          <w:szCs w:val="21"/>
        </w:rPr>
        <w:t>unds: 22-30.5-512</w:t>
      </w:r>
    </w:p>
    <w:p w14:paraId="3513F323" w14:textId="64E2E5D0" w:rsidR="00D7709C" w:rsidRPr="00FC2D78"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73D8B576" wp14:editId="5BB668F3">
                <wp:extent cx="94891" cy="103517"/>
                <wp:effectExtent l="0" t="0" r="19685" b="10795"/>
                <wp:docPr id="120" name="Rectangle 120"/>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F8A54D" id="Rectangle 120"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657471" w:rsidRPr="00FC2D78">
        <w:rPr>
          <w:rFonts w:ascii="Arial" w:eastAsia="Calibri" w:hAnsi="Arial" w:cs="Arial"/>
          <w:spacing w:val="-1"/>
          <w:sz w:val="21"/>
          <w:szCs w:val="21"/>
        </w:rPr>
        <w:t xml:space="preserve">Teacher’s </w:t>
      </w:r>
      <w:r w:rsidR="00772FBA" w:rsidRPr="00FC2D78">
        <w:rPr>
          <w:rFonts w:ascii="Arial" w:eastAsia="Calibri" w:hAnsi="Arial" w:cs="Arial"/>
          <w:spacing w:val="-1"/>
          <w:sz w:val="21"/>
          <w:szCs w:val="21"/>
        </w:rPr>
        <w:t>o</w:t>
      </w:r>
      <w:r w:rsidR="00657471" w:rsidRPr="00FC2D78">
        <w:rPr>
          <w:rFonts w:ascii="Arial" w:eastAsia="Calibri" w:hAnsi="Arial" w:cs="Arial"/>
          <w:spacing w:val="-1"/>
          <w:sz w:val="21"/>
          <w:szCs w:val="21"/>
        </w:rPr>
        <w:t xml:space="preserve">ath, </w:t>
      </w:r>
      <w:r w:rsidR="00772FBA" w:rsidRPr="00FC2D78">
        <w:rPr>
          <w:rFonts w:ascii="Arial" w:eastAsia="Calibri" w:hAnsi="Arial" w:cs="Arial"/>
          <w:spacing w:val="-1"/>
          <w:sz w:val="21"/>
          <w:szCs w:val="21"/>
        </w:rPr>
        <w:t>a</w:t>
      </w:r>
      <w:r w:rsidR="00D7709C" w:rsidRPr="00FC2D78">
        <w:rPr>
          <w:rFonts w:ascii="Arial" w:eastAsia="Calibri" w:hAnsi="Arial" w:cs="Arial"/>
          <w:spacing w:val="-1"/>
          <w:sz w:val="21"/>
          <w:szCs w:val="21"/>
        </w:rPr>
        <w:t xml:space="preserve">ffirmation, or </w:t>
      </w:r>
      <w:r w:rsidR="00772FBA" w:rsidRPr="00FC2D78">
        <w:rPr>
          <w:rFonts w:ascii="Arial" w:eastAsia="Calibri" w:hAnsi="Arial" w:cs="Arial"/>
          <w:spacing w:val="-1"/>
          <w:sz w:val="21"/>
          <w:szCs w:val="21"/>
        </w:rPr>
        <w:t>p</w:t>
      </w:r>
      <w:r w:rsidR="00D7709C" w:rsidRPr="00FC2D78">
        <w:rPr>
          <w:rFonts w:ascii="Arial" w:eastAsia="Calibri" w:hAnsi="Arial" w:cs="Arial"/>
          <w:spacing w:val="-1"/>
          <w:sz w:val="21"/>
          <w:szCs w:val="21"/>
        </w:rPr>
        <w:t>ledge</w:t>
      </w:r>
      <w:r w:rsidR="00772FBA" w:rsidRPr="00FC2D78">
        <w:rPr>
          <w:rFonts w:ascii="Arial" w:eastAsia="Calibri" w:hAnsi="Arial" w:cs="Arial"/>
          <w:spacing w:val="-1"/>
          <w:sz w:val="21"/>
          <w:szCs w:val="21"/>
        </w:rPr>
        <w:t>:</w:t>
      </w:r>
      <w:r w:rsidR="00D7709C" w:rsidRPr="00FC2D78">
        <w:rPr>
          <w:rFonts w:ascii="Arial" w:eastAsia="Calibri" w:hAnsi="Arial" w:cs="Arial"/>
          <w:spacing w:val="-1"/>
          <w:sz w:val="21"/>
          <w:szCs w:val="21"/>
        </w:rPr>
        <w:t xml:space="preserve"> 22-61-103</w:t>
      </w:r>
    </w:p>
    <w:p w14:paraId="1A2446E3" w14:textId="6F9750C6" w:rsidR="00532A91" w:rsidRPr="00FC2D78"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141C8966" wp14:editId="25CFB8D7">
                <wp:extent cx="94891" cy="103517"/>
                <wp:effectExtent l="0" t="0" r="19685" b="10795"/>
                <wp:docPr id="121" name="Rectangle 121"/>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EC6594" id="Rectangle 121"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Anti-</w:t>
      </w:r>
      <w:r w:rsidR="00772FBA" w:rsidRPr="00FC2D78">
        <w:rPr>
          <w:rFonts w:ascii="Arial" w:eastAsia="Calibri" w:hAnsi="Arial" w:cs="Arial"/>
          <w:spacing w:val="-1"/>
          <w:sz w:val="21"/>
          <w:szCs w:val="21"/>
        </w:rPr>
        <w:t>d</w:t>
      </w:r>
      <w:r w:rsidR="00532A91" w:rsidRPr="00FC2D78">
        <w:rPr>
          <w:rFonts w:ascii="Arial" w:eastAsia="Calibri" w:hAnsi="Arial" w:cs="Arial"/>
          <w:spacing w:val="-1"/>
          <w:sz w:val="21"/>
          <w:szCs w:val="21"/>
        </w:rPr>
        <w:t>iscrimination employment requirements: CRS 24-34-401</w:t>
      </w:r>
      <w:r w:rsidR="00772FBA" w:rsidRPr="00FC2D78">
        <w:rPr>
          <w:rFonts w:ascii="Arial" w:eastAsia="Calibri" w:hAnsi="Arial" w:cs="Arial"/>
          <w:spacing w:val="-1"/>
          <w:sz w:val="21"/>
          <w:szCs w:val="21"/>
        </w:rPr>
        <w:t xml:space="preserve"> </w:t>
      </w:r>
      <w:r w:rsidR="00532A91" w:rsidRPr="00FC2D78">
        <w:rPr>
          <w:rFonts w:ascii="Arial" w:eastAsia="Calibri" w:hAnsi="Arial" w:cs="Arial"/>
          <w:spacing w:val="-1"/>
          <w:sz w:val="21"/>
          <w:szCs w:val="21"/>
        </w:rPr>
        <w:t>through 406</w:t>
      </w:r>
    </w:p>
    <w:p w14:paraId="7CC035BF" w14:textId="1B02B192" w:rsidR="00532A91" w:rsidRPr="00FC2D78"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7C64ED56" wp14:editId="46F1EBBC">
                <wp:extent cx="94891" cy="103517"/>
                <wp:effectExtent l="0" t="0" r="19685" b="10795"/>
                <wp:docPr id="122" name="Rectangle 122"/>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07B7AB" id="Rectangle 122"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Colorado Employment Opportunity Act: 8-2-126</w:t>
      </w:r>
    </w:p>
    <w:p w14:paraId="74DAE4EF" w14:textId="5162E868" w:rsidR="00532A91" w:rsidRPr="00FC2D78"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34EBAEC4" wp14:editId="509C5C9C">
                <wp:extent cx="94891" cy="103517"/>
                <wp:effectExtent l="0" t="0" r="19685" b="10795"/>
                <wp:docPr id="123" name="Rectangle 123"/>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4B5A51" id="Rectangle 123"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Colorado Social Media and the Workplace Law: 8-2-127</w:t>
      </w:r>
    </w:p>
    <w:p w14:paraId="0C8D8B1B" w14:textId="43D12C58" w:rsidR="00DB649E" w:rsidRPr="003D6A89" w:rsidRDefault="007A6C93" w:rsidP="00DB649E">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372E1A69" wp14:editId="7EB7ECEE">
                <wp:extent cx="94891" cy="103517"/>
                <wp:effectExtent l="0" t="0" r="19685" b="10795"/>
                <wp:docPr id="124" name="Rectangle 124"/>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E645AC" id="Rectangle 124"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 xml:space="preserve">Colorado prohibition against employment discrimination of </w:t>
      </w:r>
      <w:r w:rsidR="00772FBA" w:rsidRPr="00FC2D78">
        <w:rPr>
          <w:rFonts w:ascii="Arial" w:eastAsia="Calibri" w:hAnsi="Arial" w:cs="Arial"/>
          <w:spacing w:val="-1"/>
          <w:sz w:val="21"/>
          <w:szCs w:val="21"/>
        </w:rPr>
        <w:t>m</w:t>
      </w:r>
      <w:r w:rsidR="00532A91" w:rsidRPr="00FC2D78">
        <w:rPr>
          <w:rFonts w:ascii="Arial" w:eastAsia="Calibri" w:hAnsi="Arial" w:cs="Arial"/>
          <w:spacing w:val="-1"/>
          <w:sz w:val="21"/>
          <w:szCs w:val="21"/>
        </w:rPr>
        <w:t xml:space="preserve">ilitary </w:t>
      </w:r>
      <w:r w:rsidR="00772FBA" w:rsidRPr="00FC2D78">
        <w:rPr>
          <w:rFonts w:ascii="Arial" w:eastAsia="Calibri" w:hAnsi="Arial" w:cs="Arial"/>
          <w:spacing w:val="-1"/>
          <w:sz w:val="21"/>
          <w:szCs w:val="21"/>
        </w:rPr>
        <w:t>p</w:t>
      </w:r>
      <w:r w:rsidR="00532A91" w:rsidRPr="00FC2D78">
        <w:rPr>
          <w:rFonts w:ascii="Arial" w:eastAsia="Calibri" w:hAnsi="Arial" w:cs="Arial"/>
          <w:spacing w:val="-1"/>
          <w:sz w:val="21"/>
          <w:szCs w:val="21"/>
        </w:rPr>
        <w:t>ersonnel: 28-3-506</w:t>
      </w:r>
    </w:p>
    <w:p w14:paraId="2D1E3C0A" w14:textId="77777777" w:rsidR="00532A91" w:rsidRPr="003D451F" w:rsidRDefault="00532A91" w:rsidP="00311874">
      <w:pPr>
        <w:spacing w:before="15" w:after="0" w:line="240" w:lineRule="auto"/>
        <w:ind w:right="3187"/>
        <w:rPr>
          <w:rFonts w:ascii="Arial" w:eastAsia="Calibri" w:hAnsi="Arial" w:cs="Arial"/>
          <w:b/>
          <w:bCs/>
          <w:sz w:val="21"/>
          <w:szCs w:val="21"/>
        </w:rPr>
      </w:pPr>
    </w:p>
    <w:p w14:paraId="7BF20C11" w14:textId="1E8BD768" w:rsidR="00532A91" w:rsidRPr="003D451F" w:rsidRDefault="00532A91" w:rsidP="00311874">
      <w:pPr>
        <w:pStyle w:val="NoSpacing"/>
        <w:rPr>
          <w:rFonts w:ascii="Arial" w:hAnsi="Arial" w:cs="Arial"/>
          <w:b/>
          <w:sz w:val="21"/>
          <w:szCs w:val="21"/>
        </w:rPr>
      </w:pPr>
      <w:r w:rsidRPr="003D451F">
        <w:rPr>
          <w:rFonts w:ascii="Arial" w:hAnsi="Arial" w:cs="Arial"/>
          <w:b/>
          <w:sz w:val="21"/>
          <w:szCs w:val="21"/>
        </w:rPr>
        <w:t>Exce</w:t>
      </w:r>
      <w:r w:rsidRPr="003D451F">
        <w:rPr>
          <w:rFonts w:ascii="Arial" w:hAnsi="Arial" w:cs="Arial"/>
          <w:b/>
          <w:spacing w:val="1"/>
          <w:sz w:val="21"/>
          <w:szCs w:val="21"/>
        </w:rPr>
        <w:t>p</w:t>
      </w:r>
      <w:r w:rsidRPr="003D451F">
        <w:rPr>
          <w:rFonts w:ascii="Arial" w:hAnsi="Arial" w:cs="Arial"/>
          <w:b/>
          <w:sz w:val="21"/>
          <w:szCs w:val="21"/>
        </w:rPr>
        <w:t>tional</w:t>
      </w:r>
      <w:r w:rsidRPr="003D451F">
        <w:rPr>
          <w:rFonts w:ascii="Arial" w:hAnsi="Arial" w:cs="Arial"/>
          <w:b/>
          <w:spacing w:val="-10"/>
          <w:sz w:val="21"/>
          <w:szCs w:val="21"/>
        </w:rPr>
        <w:t xml:space="preserve"> </w:t>
      </w:r>
      <w:r w:rsidR="00DC3E8D">
        <w:rPr>
          <w:rFonts w:ascii="Arial" w:hAnsi="Arial" w:cs="Arial"/>
          <w:b/>
          <w:w w:val="99"/>
          <w:sz w:val="21"/>
          <w:szCs w:val="21"/>
        </w:rPr>
        <w:t>S</w:t>
      </w:r>
      <w:r w:rsidRPr="003D451F">
        <w:rPr>
          <w:rFonts w:ascii="Arial" w:hAnsi="Arial" w:cs="Arial"/>
          <w:b/>
          <w:w w:val="99"/>
          <w:sz w:val="21"/>
          <w:szCs w:val="21"/>
        </w:rPr>
        <w:t>tudents</w:t>
      </w:r>
    </w:p>
    <w:p w14:paraId="0FC5F079" w14:textId="33C01F75" w:rsidR="00532A91" w:rsidRPr="00FC2D78" w:rsidRDefault="007A6C93"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218CE087" wp14:editId="348E6333">
                <wp:extent cx="94891" cy="103517"/>
                <wp:effectExtent l="0" t="0" r="19685" b="10795"/>
                <wp:docPr id="125" name="Rectangle 125"/>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0ECC59" id="Rectangle 125"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 xml:space="preserve">Discipline of students with disabilities: 20 U.S.C 1415 </w:t>
      </w:r>
      <w:r w:rsidR="00532A91" w:rsidRPr="003D451F">
        <w:rPr>
          <w:rFonts w:ascii="Arial" w:eastAsia="Calibri" w:hAnsi="Arial" w:cs="Arial"/>
          <w:spacing w:val="-1"/>
          <w:sz w:val="21"/>
          <w:szCs w:val="21"/>
        </w:rPr>
        <w:t>(</w:t>
      </w:r>
      <w:r w:rsidR="00532A91" w:rsidRPr="00FC2D78">
        <w:rPr>
          <w:rFonts w:ascii="Arial" w:eastAsia="Calibri" w:hAnsi="Arial" w:cs="Arial"/>
          <w:spacing w:val="-1"/>
          <w:sz w:val="21"/>
          <w:szCs w:val="21"/>
        </w:rPr>
        <w:t>k</w:t>
      </w:r>
      <w:r w:rsidR="00532A91" w:rsidRPr="003D451F">
        <w:rPr>
          <w:rFonts w:ascii="Arial" w:eastAsia="Calibri" w:hAnsi="Arial" w:cs="Arial"/>
          <w:spacing w:val="-1"/>
          <w:sz w:val="21"/>
          <w:szCs w:val="21"/>
        </w:rPr>
        <w:t>)</w:t>
      </w:r>
      <w:r w:rsidR="00532A91" w:rsidRPr="00FC2D78">
        <w:rPr>
          <w:rFonts w:ascii="Arial" w:eastAsia="Calibri" w:hAnsi="Arial" w:cs="Arial"/>
          <w:spacing w:val="-1"/>
          <w:sz w:val="21"/>
          <w:szCs w:val="21"/>
        </w:rPr>
        <w:t>, 34 C.F.R. 300.530 et seq.</w:t>
      </w:r>
    </w:p>
    <w:p w14:paraId="37A71505" w14:textId="6C8395D5" w:rsidR="00532A91" w:rsidRPr="00FC2D78" w:rsidRDefault="007A6C93" w:rsidP="00FC2D78">
      <w:pPr>
        <w:spacing w:after="0" w:line="240" w:lineRule="auto"/>
        <w:ind w:left="720" w:right="-20" w:hanging="36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3BAD8E20" wp14:editId="0C32242A">
                <wp:extent cx="94891" cy="103517"/>
                <wp:effectExtent l="0" t="0" r="19685" b="10795"/>
                <wp:docPr id="126" name="Rectangle 126"/>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08E9A" id="Rectangle 126"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Exceptional Children’s Educational Act, including Special Education (CRS 22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20</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 xml:space="preserve">101 et seq.); Gifted and Talented (CRS 22-20-201 et seq.); and the Rules for the Administration of the Exceptional Children’s Educational Act (1 CCR 301-8) </w:t>
      </w:r>
    </w:p>
    <w:p w14:paraId="1FDE2A19" w14:textId="0F17ED6A" w:rsidR="00532A91" w:rsidRPr="00FC2D78" w:rsidRDefault="002E6E7B"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04A8774E" wp14:editId="4DF58D5A">
                <wp:extent cx="94891" cy="103517"/>
                <wp:effectExtent l="0" t="0" r="19685" b="10795"/>
                <wp:docPr id="128" name="Rectangle 128"/>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08EF79" id="Rectangle 128"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Section 504 of the Rehabilitation Act of</w:t>
      </w:r>
      <w:r w:rsidR="00532A91" w:rsidRPr="003D451F">
        <w:rPr>
          <w:rFonts w:ascii="Arial" w:eastAsia="Calibri" w:hAnsi="Arial" w:cs="Arial"/>
          <w:spacing w:val="-1"/>
          <w:sz w:val="21"/>
          <w:szCs w:val="21"/>
        </w:rPr>
        <w:t xml:space="preserve"> </w:t>
      </w:r>
      <w:r w:rsidR="00532A91" w:rsidRPr="00FC2D78">
        <w:rPr>
          <w:rFonts w:ascii="Arial" w:eastAsia="Calibri" w:hAnsi="Arial" w:cs="Arial"/>
          <w:spacing w:val="-1"/>
          <w:sz w:val="21"/>
          <w:szCs w:val="21"/>
        </w:rPr>
        <w:t>1973: 29 U.S.C. 794</w:t>
      </w:r>
    </w:p>
    <w:p w14:paraId="2901CD49" w14:textId="23FBB7AD" w:rsidR="00532A91" w:rsidRPr="00FC2D78" w:rsidRDefault="002E6E7B"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11076DAA" wp14:editId="6506D66B">
                <wp:extent cx="94891" cy="103517"/>
                <wp:effectExtent l="0" t="0" r="19685" b="10795"/>
                <wp:docPr id="129" name="Rectangle 129"/>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A8063B" id="Rectangle 129"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Americans with Disabilities Act: 42</w:t>
      </w:r>
      <w:r w:rsidR="00532A91" w:rsidRPr="003D451F">
        <w:rPr>
          <w:rFonts w:ascii="Arial" w:eastAsia="Calibri" w:hAnsi="Arial" w:cs="Arial"/>
          <w:spacing w:val="-1"/>
          <w:sz w:val="21"/>
          <w:szCs w:val="21"/>
        </w:rPr>
        <w:t xml:space="preserve"> </w:t>
      </w:r>
      <w:r w:rsidR="00532A91" w:rsidRPr="00FC2D78">
        <w:rPr>
          <w:rFonts w:ascii="Arial" w:eastAsia="Calibri" w:hAnsi="Arial" w:cs="Arial"/>
          <w:spacing w:val="-1"/>
          <w:sz w:val="21"/>
          <w:szCs w:val="21"/>
        </w:rPr>
        <w:t>U.S.C. 12101</w:t>
      </w:r>
    </w:p>
    <w:p w14:paraId="452D38F2" w14:textId="0AC23C38" w:rsidR="00532A91" w:rsidRPr="00FC2D78" w:rsidRDefault="002E6E7B"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6767D270" wp14:editId="1500F406">
                <wp:extent cx="94891" cy="103517"/>
                <wp:effectExtent l="0" t="0" r="19685" b="10795"/>
                <wp:docPr id="130" name="Rectangle 130"/>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443C7D" id="Rectangle 130"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Individuals with Disabilities Educational Act: 20 U.S.C. 1400 et seq.</w:t>
      </w:r>
    </w:p>
    <w:p w14:paraId="72EE6411" w14:textId="588CF80D" w:rsidR="00532A91" w:rsidRPr="00B52202" w:rsidRDefault="002E6E7B"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3873DAD0" wp14:editId="4F9E34A1">
                <wp:extent cx="94891" cy="103517"/>
                <wp:effectExtent l="0" t="0" r="19685" b="10795"/>
                <wp:docPr id="131" name="Rectangle 131"/>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306A1C" id="Rectangle 131"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B52202">
        <w:rPr>
          <w:rFonts w:ascii="Arial" w:eastAsia="Calibri" w:hAnsi="Arial" w:cs="Arial"/>
          <w:spacing w:val="-1"/>
          <w:sz w:val="21"/>
          <w:szCs w:val="21"/>
        </w:rPr>
        <w:t>English Language Proficiency Act: 22</w:t>
      </w:r>
      <w:r w:rsidR="00532A91" w:rsidRPr="00B52202">
        <w:rPr>
          <w:rFonts w:ascii="Cambria Math" w:eastAsia="Calibri" w:hAnsi="Cambria Math" w:cs="Cambria Math"/>
          <w:spacing w:val="-1"/>
          <w:sz w:val="21"/>
          <w:szCs w:val="21"/>
        </w:rPr>
        <w:t>‐</w:t>
      </w:r>
      <w:r w:rsidR="00532A91" w:rsidRPr="00B52202">
        <w:rPr>
          <w:rFonts w:ascii="Arial" w:eastAsia="Calibri" w:hAnsi="Arial" w:cs="Arial"/>
          <w:spacing w:val="-1"/>
          <w:sz w:val="21"/>
          <w:szCs w:val="21"/>
        </w:rPr>
        <w:t>24</w:t>
      </w:r>
      <w:r w:rsidR="00532A91" w:rsidRPr="00B52202">
        <w:rPr>
          <w:rFonts w:ascii="Cambria Math" w:eastAsia="Calibri" w:hAnsi="Cambria Math" w:cs="Cambria Math"/>
          <w:spacing w:val="-1"/>
          <w:sz w:val="21"/>
          <w:szCs w:val="21"/>
        </w:rPr>
        <w:t>‐</w:t>
      </w:r>
      <w:r w:rsidR="00532A91" w:rsidRPr="00B52202">
        <w:rPr>
          <w:rFonts w:ascii="Arial" w:eastAsia="Calibri" w:hAnsi="Arial" w:cs="Arial"/>
          <w:spacing w:val="-1"/>
          <w:sz w:val="21"/>
          <w:szCs w:val="21"/>
        </w:rPr>
        <w:t>101 et seq.</w:t>
      </w:r>
    </w:p>
    <w:p w14:paraId="26619F54" w14:textId="5187AE4D" w:rsidR="00860070" w:rsidRDefault="00860070" w:rsidP="00860070">
      <w:pPr>
        <w:spacing w:after="0" w:line="240" w:lineRule="auto"/>
        <w:ind w:left="360" w:right="-20"/>
        <w:rPr>
          <w:rFonts w:ascii="Arial" w:eastAsia="Times New Roman" w:hAnsi="Arial" w:cs="Arial"/>
          <w:sz w:val="21"/>
          <w:szCs w:val="21"/>
        </w:rPr>
      </w:pPr>
      <w:r w:rsidRPr="00B52202">
        <w:rPr>
          <w:rFonts w:ascii="Arial" w:eastAsia="Calibri" w:hAnsi="Arial" w:cs="Arial"/>
          <w:noProof/>
          <w:spacing w:val="-1"/>
          <w:sz w:val="21"/>
          <w:szCs w:val="21"/>
          <w:vertAlign w:val="superscript"/>
        </w:rPr>
        <mc:AlternateContent>
          <mc:Choice Requires="wps">
            <w:drawing>
              <wp:inline distT="0" distB="0" distL="0" distR="0" wp14:anchorId="0A2A1F0D" wp14:editId="0CF5FEC8">
                <wp:extent cx="94891" cy="103517"/>
                <wp:effectExtent l="0" t="0" r="19685" b="10795"/>
                <wp:docPr id="1211395974" name="Rectangle 1211395974"/>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EFB34B" id="Rectangle 1211395974"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sidRPr="00B52202">
        <w:rPr>
          <w:rFonts w:ascii="Arial" w:eastAsia="Calibri" w:hAnsi="Arial" w:cs="Arial"/>
          <w:spacing w:val="-1"/>
          <w:sz w:val="21"/>
          <w:szCs w:val="21"/>
        </w:rPr>
        <w:tab/>
        <w:t>Website Accessibility – violations: 24-34-802</w:t>
      </w:r>
    </w:p>
    <w:p w14:paraId="3E81DD4E" w14:textId="77777777" w:rsidR="00532A91" w:rsidRDefault="00532A91" w:rsidP="00311874">
      <w:pPr>
        <w:spacing w:after="0" w:line="240" w:lineRule="auto"/>
        <w:ind w:right="-20"/>
        <w:rPr>
          <w:rFonts w:ascii="Arial" w:eastAsia="Calibri" w:hAnsi="Arial" w:cs="Arial"/>
          <w:b/>
          <w:bCs/>
          <w:sz w:val="21"/>
          <w:szCs w:val="21"/>
        </w:rPr>
      </w:pPr>
    </w:p>
    <w:p w14:paraId="1713E05D" w14:textId="77777777" w:rsidR="00532A91" w:rsidRPr="007F218C" w:rsidRDefault="00532A91" w:rsidP="00311874">
      <w:pPr>
        <w:spacing w:after="0" w:line="240" w:lineRule="auto"/>
        <w:ind w:right="-20"/>
        <w:rPr>
          <w:rFonts w:ascii="Arial" w:eastAsia="Calibri" w:hAnsi="Arial" w:cs="Arial"/>
          <w:b/>
          <w:bCs/>
          <w:sz w:val="21"/>
          <w:szCs w:val="21"/>
        </w:rPr>
      </w:pPr>
      <w:r w:rsidRPr="007F218C">
        <w:rPr>
          <w:rFonts w:ascii="Arial" w:eastAsia="Calibri" w:hAnsi="Arial" w:cs="Arial"/>
          <w:b/>
          <w:bCs/>
          <w:sz w:val="21"/>
          <w:szCs w:val="21"/>
        </w:rPr>
        <w:t>Finance</w:t>
      </w:r>
    </w:p>
    <w:p w14:paraId="06B6B2B1" w14:textId="3314DE0B" w:rsidR="00ED1441" w:rsidRPr="00FC2D78" w:rsidRDefault="002E6E7B"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1BEADA23" wp14:editId="1BBF37D3">
                <wp:extent cx="94891" cy="103517"/>
                <wp:effectExtent l="0" t="0" r="19685" b="10795"/>
                <wp:docPr id="132" name="Rectangle 132"/>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E4E237" id="Rectangle 132"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 xml:space="preserve">School </w:t>
      </w:r>
      <w:r w:rsidR="00772FBA" w:rsidRPr="00FC2D78">
        <w:rPr>
          <w:rFonts w:ascii="Arial" w:eastAsia="Calibri" w:hAnsi="Arial" w:cs="Arial"/>
          <w:spacing w:val="-1"/>
          <w:sz w:val="21"/>
          <w:szCs w:val="21"/>
        </w:rPr>
        <w:t>f</w:t>
      </w:r>
      <w:r w:rsidR="00532A91" w:rsidRPr="00FC2D78">
        <w:rPr>
          <w:rFonts w:ascii="Arial" w:eastAsia="Calibri" w:hAnsi="Arial" w:cs="Arial"/>
          <w:spacing w:val="-1"/>
          <w:sz w:val="21"/>
          <w:szCs w:val="21"/>
        </w:rPr>
        <w:t xml:space="preserve">unding </w:t>
      </w:r>
      <w:r w:rsidR="00772FBA" w:rsidRPr="00FC2D78">
        <w:rPr>
          <w:rFonts w:ascii="Arial" w:eastAsia="Calibri" w:hAnsi="Arial" w:cs="Arial"/>
          <w:spacing w:val="-1"/>
          <w:sz w:val="21"/>
          <w:szCs w:val="21"/>
        </w:rPr>
        <w:t>f</w:t>
      </w:r>
      <w:r w:rsidR="00532A91" w:rsidRPr="00FC2D78">
        <w:rPr>
          <w:rFonts w:ascii="Arial" w:eastAsia="Calibri" w:hAnsi="Arial" w:cs="Arial"/>
          <w:spacing w:val="-1"/>
          <w:sz w:val="21"/>
          <w:szCs w:val="21"/>
        </w:rPr>
        <w:t>ormula: 22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54</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104 (3)</w:t>
      </w:r>
    </w:p>
    <w:p w14:paraId="574960F6" w14:textId="4297253C" w:rsidR="00532A91" w:rsidRPr="00FC2D78" w:rsidRDefault="002E6E7B"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2E2CFC61" wp14:editId="0EDAEBDC">
                <wp:extent cx="94891" cy="103517"/>
                <wp:effectExtent l="0" t="0" r="19685" b="10795"/>
                <wp:docPr id="133" name="Rectangle 133"/>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BDD3A2" id="Rectangle 133"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Funded pupil enrollment: 22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54</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103 (10)</w:t>
      </w:r>
    </w:p>
    <w:p w14:paraId="3519A73E" w14:textId="3B7C5573" w:rsidR="00532A91" w:rsidRPr="00FC2D78" w:rsidRDefault="002E6E7B"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06C41CE7" wp14:editId="2C959153">
                <wp:extent cx="94891" cy="103517"/>
                <wp:effectExtent l="0" t="0" r="19685" b="10795"/>
                <wp:docPr id="134" name="Rectangle 134"/>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4F0E5B" id="Rectangle 134"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Tuition: 22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20</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109 (5), 22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32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 xml:space="preserve">115 (1) and </w:t>
      </w:r>
      <w:r w:rsidR="00532A91" w:rsidRPr="00772FBA">
        <w:rPr>
          <w:rFonts w:ascii="Arial" w:eastAsia="Calibri" w:hAnsi="Arial" w:cs="Arial"/>
          <w:spacing w:val="-1"/>
          <w:sz w:val="21"/>
          <w:szCs w:val="21"/>
        </w:rPr>
        <w:t>(</w:t>
      </w:r>
      <w:r w:rsidR="00532A91" w:rsidRPr="00FC2D78">
        <w:rPr>
          <w:rFonts w:ascii="Arial" w:eastAsia="Calibri" w:hAnsi="Arial" w:cs="Arial"/>
          <w:spacing w:val="-1"/>
          <w:sz w:val="21"/>
          <w:szCs w:val="21"/>
        </w:rPr>
        <w:t>2</w:t>
      </w:r>
      <w:r w:rsidR="00532A91" w:rsidRPr="00772FBA">
        <w:rPr>
          <w:rFonts w:ascii="Arial" w:eastAsia="Calibri" w:hAnsi="Arial" w:cs="Arial"/>
          <w:spacing w:val="-1"/>
          <w:sz w:val="21"/>
          <w:szCs w:val="21"/>
        </w:rPr>
        <w:t xml:space="preserve">), </w:t>
      </w:r>
      <w:r w:rsidR="00532A91" w:rsidRPr="00FC2D78">
        <w:rPr>
          <w:rFonts w:ascii="Arial" w:eastAsia="Calibri" w:hAnsi="Arial" w:cs="Arial"/>
          <w:spacing w:val="-1"/>
          <w:sz w:val="21"/>
          <w:szCs w:val="21"/>
        </w:rPr>
        <w:t>22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54</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109</w:t>
      </w:r>
      <w:r w:rsidR="00497A5F" w:rsidRPr="00FC2D78">
        <w:rPr>
          <w:rFonts w:ascii="Arial" w:eastAsia="Calibri" w:hAnsi="Arial" w:cs="Arial"/>
          <w:spacing w:val="-1"/>
          <w:sz w:val="21"/>
          <w:szCs w:val="21"/>
        </w:rPr>
        <w:t>, 22-32-119</w:t>
      </w:r>
    </w:p>
    <w:p w14:paraId="3431C240" w14:textId="2BE6F0C6" w:rsidR="00532A91" w:rsidRPr="00FC2D78" w:rsidRDefault="002E6E7B"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661324C5" wp14:editId="077688D7">
                <wp:extent cx="94891" cy="103517"/>
                <wp:effectExtent l="0" t="0" r="19685" b="10795"/>
                <wp:docPr id="135" name="Rectangle 135"/>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F4B340" id="Rectangle 135"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Fees: 22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32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 xml:space="preserve">110 (1) </w:t>
      </w:r>
      <w:r w:rsidR="00532A91" w:rsidRPr="00772FBA">
        <w:rPr>
          <w:rFonts w:ascii="Arial" w:eastAsia="Calibri" w:hAnsi="Arial" w:cs="Arial"/>
          <w:spacing w:val="-1"/>
          <w:sz w:val="21"/>
          <w:szCs w:val="21"/>
        </w:rPr>
        <w:t>(</w:t>
      </w:r>
      <w:r w:rsidR="00532A91" w:rsidRPr="00FC2D78">
        <w:rPr>
          <w:rFonts w:ascii="Arial" w:eastAsia="Calibri" w:hAnsi="Arial" w:cs="Arial"/>
          <w:spacing w:val="-1"/>
          <w:sz w:val="21"/>
          <w:szCs w:val="21"/>
        </w:rPr>
        <w:t xml:space="preserve">o) and </w:t>
      </w:r>
      <w:r w:rsidR="00532A91" w:rsidRPr="00772FBA">
        <w:rPr>
          <w:rFonts w:ascii="Arial" w:eastAsia="Calibri" w:hAnsi="Arial" w:cs="Arial"/>
          <w:spacing w:val="-1"/>
          <w:sz w:val="21"/>
          <w:szCs w:val="21"/>
        </w:rPr>
        <w:t>(</w:t>
      </w:r>
      <w:r w:rsidR="00532A91" w:rsidRPr="00FC2D78">
        <w:rPr>
          <w:rFonts w:ascii="Arial" w:eastAsia="Calibri" w:hAnsi="Arial" w:cs="Arial"/>
          <w:spacing w:val="-1"/>
          <w:sz w:val="21"/>
          <w:szCs w:val="21"/>
        </w:rPr>
        <w:t>p</w:t>
      </w:r>
      <w:r w:rsidR="00532A91" w:rsidRPr="00772FBA">
        <w:rPr>
          <w:rFonts w:ascii="Arial" w:eastAsia="Calibri" w:hAnsi="Arial" w:cs="Arial"/>
          <w:spacing w:val="-1"/>
          <w:sz w:val="21"/>
          <w:szCs w:val="21"/>
        </w:rPr>
        <w:t>)</w:t>
      </w:r>
      <w:r w:rsidR="00532A91" w:rsidRPr="00FC2D78">
        <w:rPr>
          <w:rFonts w:ascii="Arial" w:eastAsia="Calibri" w:hAnsi="Arial" w:cs="Arial"/>
          <w:spacing w:val="-1"/>
          <w:sz w:val="21"/>
          <w:szCs w:val="21"/>
        </w:rPr>
        <w:t>, 22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32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117</w:t>
      </w:r>
    </w:p>
    <w:p w14:paraId="3C48A307" w14:textId="55AFA728" w:rsidR="00532A91" w:rsidRPr="00FC2D78" w:rsidRDefault="002E6E7B"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4C629A30" wp14:editId="7DC20BA9">
                <wp:extent cx="94891" cy="103517"/>
                <wp:effectExtent l="0" t="0" r="19685" b="10795"/>
                <wp:docPr id="136" name="Rectangle 136"/>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666617" id="Rectangle 136"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Allocation of funds for at</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risk students: 22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54</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105</w:t>
      </w:r>
    </w:p>
    <w:p w14:paraId="49A31D15" w14:textId="4EAC9175" w:rsidR="00532A91" w:rsidRPr="00FC2D78" w:rsidRDefault="002E6E7B"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222A014B" wp14:editId="4080622D">
                <wp:extent cx="94891" cy="103517"/>
                <wp:effectExtent l="0" t="0" r="19685" b="10795"/>
                <wp:docPr id="137" name="Rectangle 137"/>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F416E7" id="Rectangle 137"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Colorado Department of</w:t>
      </w:r>
      <w:r w:rsidR="00532A91" w:rsidRPr="00772FBA">
        <w:rPr>
          <w:rFonts w:ascii="Arial" w:eastAsia="Calibri" w:hAnsi="Arial" w:cs="Arial"/>
          <w:spacing w:val="-1"/>
          <w:sz w:val="21"/>
          <w:szCs w:val="21"/>
        </w:rPr>
        <w:t xml:space="preserve"> </w:t>
      </w:r>
      <w:r w:rsidR="00532A91" w:rsidRPr="00FC2D78">
        <w:rPr>
          <w:rFonts w:ascii="Arial" w:eastAsia="Calibri" w:hAnsi="Arial" w:cs="Arial"/>
          <w:spacing w:val="-1"/>
          <w:sz w:val="21"/>
          <w:szCs w:val="21"/>
        </w:rPr>
        <w:t>Education Financial Policies and Procedures</w:t>
      </w:r>
    </w:p>
    <w:p w14:paraId="119F8ACB" w14:textId="4D550CDF" w:rsidR="00532A91" w:rsidRPr="00FC2D78" w:rsidRDefault="002E6E7B"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657EDD78" wp14:editId="4F031EBB">
                <wp:extent cx="94891" cy="103517"/>
                <wp:effectExtent l="0" t="0" r="19685" b="10795"/>
                <wp:docPr id="138" name="Rectangle 138"/>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E2A4BD" id="Rectangle 138"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Participation in PERA: 22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30.5</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512 and 22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30.5</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111 (3).</w:t>
      </w:r>
    </w:p>
    <w:p w14:paraId="309C5142" w14:textId="52DB98E8" w:rsidR="00532A91" w:rsidRPr="00FC2D78" w:rsidRDefault="002E6E7B" w:rsidP="00FC2D78">
      <w:pPr>
        <w:spacing w:after="0" w:line="240" w:lineRule="auto"/>
        <w:ind w:left="360" w:right="-20"/>
        <w:rPr>
          <w:rFonts w:ascii="Arial" w:eastAsia="Calibri" w:hAnsi="Arial" w:cs="Arial"/>
          <w:spacing w:val="-1"/>
          <w:sz w:val="21"/>
          <w:szCs w:val="21"/>
        </w:rPr>
      </w:pPr>
      <w:r>
        <w:rPr>
          <w:rFonts w:ascii="Arial" w:eastAsia="Calibri" w:hAnsi="Arial" w:cs="Arial"/>
          <w:noProof/>
          <w:spacing w:val="-1"/>
          <w:vertAlign w:val="superscript"/>
        </w:rPr>
        <mc:AlternateContent>
          <mc:Choice Requires="wps">
            <w:drawing>
              <wp:inline distT="0" distB="0" distL="0" distR="0" wp14:anchorId="6B022DCB" wp14:editId="4DA3B164">
                <wp:extent cx="94891" cy="103517"/>
                <wp:effectExtent l="0" t="0" r="19685" b="10795"/>
                <wp:docPr id="139" name="Rectangle 139"/>
                <wp:cNvGraphicFramePr/>
                <a:graphic xmlns:a="http://schemas.openxmlformats.org/drawingml/2006/main">
                  <a:graphicData uri="http://schemas.microsoft.com/office/word/2010/wordprocessingShape">
                    <wps:wsp>
                      <wps:cNvSpPr/>
                      <wps:spPr>
                        <a:xfrm>
                          <a:off x="0" y="0"/>
                          <a:ext cx="94891" cy="1035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80E155" id="Rectangle 139" o:spid="_x0000_s1026" style="width:7.45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" fillcolor="white [3201]" strokecolor="black [3200]" strokeweight="1pt">
                <w10:anchorlock/>
              </v:rect>
            </w:pict>
          </mc:Fallback>
        </mc:AlternateContent>
      </w:r>
      <w:r>
        <w:rPr>
          <w:rFonts w:ascii="Arial" w:eastAsia="Calibri" w:hAnsi="Arial" w:cs="Arial"/>
          <w:spacing w:val="-1"/>
          <w:sz w:val="21"/>
          <w:szCs w:val="21"/>
        </w:rPr>
        <w:tab/>
      </w:r>
      <w:r w:rsidR="00532A91" w:rsidRPr="00FC2D78">
        <w:rPr>
          <w:rFonts w:ascii="Arial" w:eastAsia="Calibri" w:hAnsi="Arial" w:cs="Arial"/>
          <w:spacing w:val="-1"/>
          <w:sz w:val="21"/>
          <w:szCs w:val="21"/>
        </w:rPr>
        <w:t>Financial Transparency Act: 22</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44</w:t>
      </w:r>
      <w:r w:rsidR="00532A91" w:rsidRPr="00FC2D78">
        <w:rPr>
          <w:rFonts w:ascii="Cambria Math" w:eastAsia="Calibri" w:hAnsi="Cambria Math" w:cs="Cambria Math"/>
          <w:spacing w:val="-1"/>
          <w:sz w:val="21"/>
          <w:szCs w:val="21"/>
        </w:rPr>
        <w:t>‐</w:t>
      </w:r>
      <w:r w:rsidR="00532A91" w:rsidRPr="00FC2D78">
        <w:rPr>
          <w:rFonts w:ascii="Arial" w:eastAsia="Calibri" w:hAnsi="Arial" w:cs="Arial"/>
          <w:spacing w:val="-1"/>
          <w:sz w:val="21"/>
          <w:szCs w:val="21"/>
        </w:rPr>
        <w:t>301 et seq.</w:t>
      </w:r>
    </w:p>
    <w:p w14:paraId="543A6611" w14:textId="77777777" w:rsidR="00532A91" w:rsidRPr="00B161E5" w:rsidRDefault="00532A91" w:rsidP="00027561">
      <w:pPr>
        <w:spacing w:before="58" w:after="0"/>
        <w:ind w:right="-20"/>
        <w:rPr>
          <w:rFonts w:ascii="Arial" w:eastAsia="Calibri" w:hAnsi="Arial" w:cs="Arial"/>
          <w:sz w:val="28"/>
          <w:szCs w:val="32"/>
          <w:u w:val="single"/>
        </w:rPr>
      </w:pPr>
    </w:p>
    <w:p w14:paraId="69BC6315" w14:textId="77777777" w:rsidR="00493EC3" w:rsidRDefault="00493EC3">
      <w:pPr>
        <w:widowControl/>
        <w:spacing w:after="160" w:line="259" w:lineRule="auto"/>
        <w:rPr>
          <w:rFonts w:ascii="Arial" w:eastAsia="Calibri" w:hAnsi="Arial" w:cs="Arial"/>
          <w:sz w:val="28"/>
          <w:szCs w:val="32"/>
          <w:u w:val="single"/>
        </w:rPr>
      </w:pPr>
      <w:r>
        <w:rPr>
          <w:rFonts w:ascii="Arial" w:eastAsia="Calibri" w:hAnsi="Arial" w:cs="Arial"/>
          <w:sz w:val="28"/>
          <w:szCs w:val="32"/>
          <w:u w:val="single"/>
        </w:rPr>
        <w:br w:type="page"/>
      </w:r>
    </w:p>
    <w:p w14:paraId="3BC9F791" w14:textId="77777777" w:rsidR="00B87E1B" w:rsidRDefault="00B87E1B" w:rsidP="003B612C">
      <w:pPr>
        <w:spacing w:after="0"/>
        <w:rPr>
          <w:rFonts w:ascii="Arial" w:hAnsi="Arial" w:cs="Arial"/>
          <w:b/>
          <w:sz w:val="28"/>
        </w:rPr>
        <w:sectPr w:rsidR="00B87E1B" w:rsidSect="003B612C">
          <w:headerReference w:type="first" r:id="rId25"/>
          <w:pgSz w:w="12240" w:h="15840"/>
          <w:pgMar w:top="720" w:right="720" w:bottom="720" w:left="720" w:header="720" w:footer="720" w:gutter="0"/>
          <w:cols w:space="720"/>
          <w:docGrid w:linePitch="360"/>
        </w:sectPr>
      </w:pPr>
    </w:p>
    <w:p w14:paraId="3B78E50E" w14:textId="42A21838" w:rsidR="000417FA" w:rsidRDefault="000417FA" w:rsidP="00027561">
      <w:pPr>
        <w:spacing w:after="0"/>
        <w:rPr>
          <w:rFonts w:ascii="Arial" w:hAnsi="Arial" w:cs="Arial"/>
          <w:b/>
          <w:sz w:val="28"/>
        </w:rPr>
      </w:pPr>
      <w:r w:rsidRPr="006B5E57">
        <w:rPr>
          <w:noProof/>
        </w:rPr>
        <w:lastRenderedPageBreak/>
        <mc:AlternateContent>
          <mc:Choice Requires="wpg">
            <w:drawing>
              <wp:inline distT="0" distB="0" distL="0" distR="0" wp14:anchorId="3CB19981" wp14:editId="045AB2EC">
                <wp:extent cx="6526422" cy="1337310"/>
                <wp:effectExtent l="0" t="0" r="8255" b="0"/>
                <wp:docPr id="144" name="Group 144"/>
                <wp:cNvGraphicFramePr/>
                <a:graphic xmlns:a="http://schemas.openxmlformats.org/drawingml/2006/main">
                  <a:graphicData uri="http://schemas.microsoft.com/office/word/2010/wordprocessingGroup">
                    <wpg:wgp>
                      <wpg:cNvGrpSpPr/>
                      <wpg:grpSpPr>
                        <a:xfrm>
                          <a:off x="0" y="0"/>
                          <a:ext cx="6526422" cy="1337310"/>
                          <a:chOff x="0" y="0"/>
                          <a:chExt cx="7765576" cy="1351128"/>
                        </a:xfrm>
                      </wpg:grpSpPr>
                      <wps:wsp>
                        <wps:cNvPr id="145" name="Rectangle 145"/>
                        <wps:cNvSpPr/>
                        <wps:spPr>
                          <a:xfrm>
                            <a:off x="0" y="0"/>
                            <a:ext cx="7765576" cy="1351128"/>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6" name="Picture 1"/>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bwMode="auto">
                          <a:xfrm>
                            <a:off x="303612" y="400863"/>
                            <a:ext cx="1840464" cy="574844"/>
                          </a:xfrm>
                          <a:prstGeom prst="rect">
                            <a:avLst/>
                          </a:prstGeom>
                          <a:noFill/>
                          <a:extLst>
                            <a:ext uri="{909E8E84-426E-40DD-AFC4-6F175D3DCCD1}">
                              <a14:hiddenFill xmlns:a14="http://schemas.microsoft.com/office/drawing/2010/main">
                                <a:solidFill>
                                  <a:srgbClr val="FFFFFF"/>
                                </a:solidFill>
                              </a14:hiddenFill>
                            </a:ext>
                          </a:extLst>
                        </pic:spPr>
                      </pic:pic>
                      <wps:wsp>
                        <wps:cNvPr id="147" name="Title 6"/>
                        <wps:cNvSpPr>
                          <a:spLocks noGrp="1"/>
                        </wps:cNvSpPr>
                        <wps:spPr bwMode="auto">
                          <a:xfrm>
                            <a:off x="1341912" y="201881"/>
                            <a:ext cx="6343650" cy="1031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82DF8" w14:textId="77777777" w:rsidR="000417FA" w:rsidRPr="00D2445A" w:rsidRDefault="000417FA" w:rsidP="000417FA">
                              <w:pPr>
                                <w:pStyle w:val="NoSpacing"/>
                                <w:kinsoku w:val="0"/>
                                <w:overflowPunct w:val="0"/>
                                <w:ind w:left="1440" w:firstLine="720"/>
                                <w:textAlignment w:val="baseline"/>
                                <w:rPr>
                                  <w:rFonts w:ascii="Arial" w:eastAsia="Times New Roman" w:hAnsi="Arial" w:cs="Arial"/>
                                  <w:kern w:val="24"/>
                                  <w:sz w:val="52"/>
                                  <w:szCs w:val="32"/>
                                </w:rPr>
                              </w:pPr>
                              <w:r>
                                <w:rPr>
                                  <w:rFonts w:ascii="Arial" w:eastAsia="Times New Roman" w:hAnsi="Arial" w:cs="Arial"/>
                                  <w:kern w:val="24"/>
                                  <w:sz w:val="52"/>
                                  <w:szCs w:val="32"/>
                                </w:rPr>
                                <w:t>Assurance of Compliance</w:t>
                              </w:r>
                            </w:p>
                            <w:p w14:paraId="77083B70" w14:textId="77777777" w:rsidR="000417FA" w:rsidRPr="00D2445A" w:rsidRDefault="000417FA" w:rsidP="000417FA">
                              <w:pPr>
                                <w:pStyle w:val="NoSpacing"/>
                                <w:kinsoku w:val="0"/>
                                <w:overflowPunct w:val="0"/>
                                <w:ind w:left="1440" w:firstLine="720"/>
                                <w:textAlignment w:val="baseline"/>
                                <w:rPr>
                                  <w:rFonts w:ascii="Arial" w:eastAsiaTheme="majorEastAsia" w:hAnsi="Arial" w:cs="Arial"/>
                                  <w:kern w:val="24"/>
                                  <w:sz w:val="28"/>
                                  <w:szCs w:val="88"/>
                                </w:rPr>
                              </w:pPr>
                              <w:r w:rsidRPr="00D2445A">
                                <w:rPr>
                                  <w:rFonts w:ascii="Arial" w:eastAsia="Times New Roman" w:hAnsi="Arial" w:cs="Arial"/>
                                  <w:kern w:val="24"/>
                                  <w:sz w:val="36"/>
                                  <w:szCs w:val="32"/>
                                </w:rPr>
                                <w:t>Colorado Charter School Institute</w:t>
                              </w:r>
                            </w:p>
                          </w:txbxContent>
                        </wps:txbx>
                        <wps:bodyPr vert="horz" wrap="square" lIns="96933" tIns="48466" rIns="96933" bIns="48466" numCol="1" anchor="ctr" anchorCtr="0" compatLnSpc="1">
                          <a:prstTxWarp prst="textNoShape">
                            <a:avLst/>
                          </a:prstTxWarp>
                          <a:noAutofit/>
                        </wps:bodyPr>
                      </wps:wsp>
                    </wpg:wgp>
                  </a:graphicData>
                </a:graphic>
              </wp:inline>
            </w:drawing>
          </mc:Choice>
          <mc:Fallback>
            <w:pict>
              <v:group w14:anchorId="3CB19981" id="Group 144" o:spid="_x0000_s1030" style="width:513.9pt;height:105.3pt;mso-position-horizontal-relative:char;mso-position-vertical-relative:line" coordsize="77655,135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">
                <v:rect id="Rectangle 145" o:spid="_x0000_s1031" style="position:absolute;width:77655;height:13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" fillcolor="window" stroked="f" strokeweight="1pt"/>
                <v:shape id="Picture 1" o:spid="_x0000_s1032" type="#_x0000_t75" style="position:absolute;left:3036;top:4008;width:18404;height:5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">
                  <v:imagedata r:id="rId27" o:title=""/>
                </v:shape>
                <w10:anchorlock/>
              </v:group>
            </w:pict>
          </mc:Fallback>
        </mc:AlternateContent>
      </w:r>
    </w:p>
    <w:p w14:paraId="27AB38D0" w14:textId="7EC7363E" w:rsidR="00532A91" w:rsidRPr="00A50915" w:rsidRDefault="00532A91" w:rsidP="00027561">
      <w:pPr>
        <w:spacing w:after="0"/>
        <w:rPr>
          <w:rFonts w:ascii="Arial" w:hAnsi="Arial" w:cs="Arial"/>
          <w:b/>
          <w:sz w:val="28"/>
        </w:rPr>
      </w:pPr>
      <w:r w:rsidRPr="00A50915">
        <w:rPr>
          <w:rFonts w:ascii="Arial" w:hAnsi="Arial" w:cs="Arial"/>
          <w:b/>
          <w:sz w:val="28"/>
        </w:rPr>
        <w:t>Statute and Regulation</w:t>
      </w:r>
    </w:p>
    <w:p w14:paraId="56B66013" w14:textId="29C42470" w:rsidR="00532A91" w:rsidRPr="00A50915" w:rsidRDefault="00532A91" w:rsidP="00027561">
      <w:pPr>
        <w:spacing w:after="0"/>
        <w:rPr>
          <w:rFonts w:ascii="Arial" w:hAnsi="Arial" w:cs="Arial"/>
          <w:i/>
        </w:rPr>
      </w:pPr>
      <w:r w:rsidRPr="00A50915">
        <w:rPr>
          <w:rFonts w:ascii="Arial" w:hAnsi="Arial" w:cs="Arial"/>
          <w:i/>
        </w:rPr>
        <w:t>Please note: the</w:t>
      </w:r>
      <w:r w:rsidR="00A239CB">
        <w:rPr>
          <w:rFonts w:ascii="Arial" w:hAnsi="Arial" w:cs="Arial"/>
          <w:i/>
        </w:rPr>
        <w:t xml:space="preserve"> information</w:t>
      </w:r>
      <w:r w:rsidRPr="00A50915">
        <w:rPr>
          <w:rFonts w:ascii="Arial" w:hAnsi="Arial" w:cs="Arial"/>
          <w:i/>
        </w:rPr>
        <w:t xml:space="preserve"> below may not be comprehensive of all requirements </w:t>
      </w:r>
      <w:r w:rsidR="00FE214A">
        <w:rPr>
          <w:rFonts w:ascii="Arial" w:hAnsi="Arial" w:cs="Arial"/>
          <w:i/>
        </w:rPr>
        <w:t>imposed by</w:t>
      </w:r>
      <w:r w:rsidR="00FE214A" w:rsidRPr="00A50915">
        <w:rPr>
          <w:rFonts w:ascii="Arial" w:hAnsi="Arial" w:cs="Arial"/>
          <w:i/>
        </w:rPr>
        <w:t xml:space="preserve"> </w:t>
      </w:r>
      <w:r w:rsidRPr="00A50915">
        <w:rPr>
          <w:rFonts w:ascii="Arial" w:hAnsi="Arial" w:cs="Arial"/>
          <w:i/>
        </w:rPr>
        <w:t>statute</w:t>
      </w:r>
      <w:r w:rsidR="00FE214A">
        <w:rPr>
          <w:rFonts w:ascii="Arial" w:hAnsi="Arial" w:cs="Arial"/>
          <w:i/>
        </w:rPr>
        <w:t xml:space="preserve"> or regulation</w:t>
      </w:r>
      <w:r w:rsidRPr="00A50915">
        <w:rPr>
          <w:rFonts w:ascii="Arial" w:hAnsi="Arial" w:cs="Arial"/>
          <w:i/>
        </w:rPr>
        <w:t xml:space="preserve">.  It is a school’s responsibility to review and understand </w:t>
      </w:r>
      <w:r w:rsidR="00FE214A">
        <w:rPr>
          <w:rFonts w:ascii="Arial" w:hAnsi="Arial" w:cs="Arial"/>
          <w:i/>
        </w:rPr>
        <w:t>all legal obligations</w:t>
      </w:r>
      <w:r w:rsidR="00FE214A" w:rsidRPr="00A50915">
        <w:rPr>
          <w:rFonts w:ascii="Arial" w:hAnsi="Arial" w:cs="Arial"/>
          <w:i/>
        </w:rPr>
        <w:t xml:space="preserve"> </w:t>
      </w:r>
      <w:r w:rsidRPr="00A50915">
        <w:rPr>
          <w:rFonts w:ascii="Arial" w:hAnsi="Arial" w:cs="Arial"/>
          <w:i/>
        </w:rPr>
        <w:t xml:space="preserve">before signing the Assurance of Compliance.   </w:t>
      </w:r>
    </w:p>
    <w:tbl>
      <w:tblPr>
        <w:tblStyle w:val="TableGrid"/>
        <w:tblW w:w="15048" w:type="dxa"/>
        <w:jc w:val="center"/>
        <w:tblLayout w:type="fixed"/>
        <w:tblLook w:val="04A0" w:firstRow="1" w:lastRow="0" w:firstColumn="1" w:lastColumn="0" w:noHBand="0" w:noVBand="1"/>
      </w:tblPr>
      <w:tblGrid>
        <w:gridCol w:w="4068"/>
        <w:gridCol w:w="7650"/>
        <w:gridCol w:w="3330"/>
      </w:tblGrid>
      <w:tr w:rsidR="00532A91" w:rsidRPr="00CB6667" w14:paraId="2D66A344" w14:textId="77777777" w:rsidTr="2A6986D3">
        <w:trPr>
          <w:cantSplit/>
          <w:trHeight w:val="656"/>
          <w:tblHeader/>
          <w:jc w:val="center"/>
        </w:trPr>
        <w:tc>
          <w:tcPr>
            <w:tcW w:w="4068" w:type="dxa"/>
            <w:vAlign w:val="center"/>
          </w:tcPr>
          <w:p w14:paraId="2D909C55" w14:textId="77777777" w:rsidR="00532A91" w:rsidRPr="00A50915" w:rsidRDefault="00532A91" w:rsidP="00027561">
            <w:pPr>
              <w:spacing w:before="15"/>
              <w:jc w:val="center"/>
              <w:rPr>
                <w:rFonts w:ascii="Arial" w:eastAsia="Calibri" w:hAnsi="Arial" w:cs="Arial"/>
                <w:b/>
                <w:bCs/>
              </w:rPr>
            </w:pPr>
            <w:r w:rsidRPr="00A50915">
              <w:rPr>
                <w:rFonts w:ascii="Arial" w:eastAsia="Calibri" w:hAnsi="Arial" w:cs="Arial"/>
                <w:b/>
                <w:bCs/>
              </w:rPr>
              <w:t>Statute, Rule, or Policy</w:t>
            </w:r>
          </w:p>
        </w:tc>
        <w:tc>
          <w:tcPr>
            <w:tcW w:w="7650" w:type="dxa"/>
            <w:vAlign w:val="center"/>
          </w:tcPr>
          <w:p w14:paraId="1FCA4425" w14:textId="6064EABA" w:rsidR="00532A91" w:rsidRPr="00A50915" w:rsidRDefault="00532A91" w:rsidP="00027561">
            <w:pPr>
              <w:spacing w:before="15"/>
              <w:jc w:val="center"/>
              <w:rPr>
                <w:rFonts w:ascii="Arial" w:eastAsia="Calibri" w:hAnsi="Arial" w:cs="Arial"/>
                <w:b/>
                <w:bCs/>
              </w:rPr>
            </w:pPr>
            <w:r w:rsidRPr="00A50915">
              <w:rPr>
                <w:rFonts w:ascii="Arial" w:eastAsia="Calibri" w:hAnsi="Arial" w:cs="Arial"/>
                <w:b/>
                <w:bCs/>
              </w:rPr>
              <w:t>Summary</w:t>
            </w:r>
            <w:r w:rsidR="00A239CB">
              <w:rPr>
                <w:rFonts w:ascii="Arial" w:eastAsia="Calibri" w:hAnsi="Arial" w:cs="Arial"/>
                <w:b/>
                <w:bCs/>
              </w:rPr>
              <w:t xml:space="preserve"> and Resources</w:t>
            </w:r>
          </w:p>
        </w:tc>
        <w:tc>
          <w:tcPr>
            <w:tcW w:w="3330" w:type="dxa"/>
            <w:vAlign w:val="center"/>
          </w:tcPr>
          <w:p w14:paraId="2DA4FC0F" w14:textId="64B6B04E" w:rsidR="00532A91" w:rsidRPr="00A50915" w:rsidRDefault="00532A91" w:rsidP="00027561">
            <w:pPr>
              <w:spacing w:before="15"/>
              <w:jc w:val="center"/>
              <w:rPr>
                <w:rFonts w:ascii="Arial" w:eastAsia="Calibri" w:hAnsi="Arial" w:cs="Arial"/>
                <w:b/>
                <w:bCs/>
              </w:rPr>
            </w:pPr>
            <w:r w:rsidRPr="00A50915">
              <w:rPr>
                <w:rFonts w:ascii="Arial" w:eastAsia="Calibri" w:hAnsi="Arial" w:cs="Arial"/>
                <w:b/>
                <w:bCs/>
              </w:rPr>
              <w:t xml:space="preserve">Example of Evidence </w:t>
            </w:r>
            <w:r w:rsidR="00D87B90">
              <w:rPr>
                <w:rFonts w:ascii="Arial" w:eastAsia="Calibri" w:hAnsi="Arial" w:cs="Arial"/>
                <w:b/>
                <w:bCs/>
              </w:rPr>
              <w:t>and/or</w:t>
            </w:r>
            <w:r w:rsidRPr="00A50915">
              <w:rPr>
                <w:rFonts w:ascii="Arial" w:eastAsia="Calibri" w:hAnsi="Arial" w:cs="Arial"/>
                <w:b/>
                <w:bCs/>
              </w:rPr>
              <w:t xml:space="preserve"> Regular Monitoring</w:t>
            </w:r>
            <w:r w:rsidR="00D87B90">
              <w:rPr>
                <w:rFonts w:ascii="Arial" w:eastAsia="Calibri" w:hAnsi="Arial" w:cs="Arial"/>
                <w:b/>
                <w:bCs/>
              </w:rPr>
              <w:t>,</w:t>
            </w:r>
            <w:r w:rsidRPr="00A50915">
              <w:rPr>
                <w:rFonts w:ascii="Arial" w:eastAsia="Calibri" w:hAnsi="Arial" w:cs="Arial"/>
                <w:b/>
                <w:bCs/>
              </w:rPr>
              <w:t xml:space="preserve"> if applicable</w:t>
            </w:r>
          </w:p>
        </w:tc>
      </w:tr>
      <w:tr w:rsidR="00311874" w:rsidRPr="00CB6667" w14:paraId="08EB4F27" w14:textId="77777777" w:rsidTr="2A6986D3">
        <w:trPr>
          <w:cantSplit/>
          <w:jc w:val="center"/>
        </w:trPr>
        <w:tc>
          <w:tcPr>
            <w:tcW w:w="15048" w:type="dxa"/>
            <w:gridSpan w:val="3"/>
            <w:shd w:val="clear" w:color="auto" w:fill="D9D9D9" w:themeFill="background1" w:themeFillShade="D9"/>
          </w:tcPr>
          <w:p w14:paraId="4541D092" w14:textId="4BC6EEE3" w:rsidR="00311874" w:rsidRPr="00A50915" w:rsidRDefault="00311874" w:rsidP="00311874">
            <w:pPr>
              <w:spacing w:before="200"/>
              <w:jc w:val="center"/>
              <w:rPr>
                <w:rFonts w:ascii="Arial" w:eastAsia="Calibri" w:hAnsi="Arial" w:cs="Arial"/>
                <w:b/>
                <w:bCs/>
              </w:rPr>
            </w:pPr>
            <w:r w:rsidRPr="00A50915">
              <w:rPr>
                <w:rFonts w:ascii="Arial" w:eastAsia="Calibri" w:hAnsi="Arial" w:cs="Arial"/>
                <w:b/>
                <w:bCs/>
              </w:rPr>
              <w:t>Governance,</w:t>
            </w:r>
            <w:r w:rsidRPr="00A50915">
              <w:rPr>
                <w:rFonts w:ascii="Arial" w:eastAsia="Calibri" w:hAnsi="Arial" w:cs="Arial"/>
                <w:b/>
                <w:bCs/>
                <w:spacing w:val="-10"/>
              </w:rPr>
              <w:t xml:space="preserve"> </w:t>
            </w:r>
            <w:r w:rsidRPr="00A50915">
              <w:rPr>
                <w:rFonts w:ascii="Arial" w:eastAsia="Calibri" w:hAnsi="Arial" w:cs="Arial"/>
                <w:b/>
                <w:bCs/>
              </w:rPr>
              <w:t>Record</w:t>
            </w:r>
            <w:r w:rsidRPr="00A50915">
              <w:rPr>
                <w:rFonts w:ascii="Arial" w:eastAsia="Calibri" w:hAnsi="Arial" w:cs="Arial"/>
                <w:b/>
                <w:bCs/>
                <w:spacing w:val="1"/>
              </w:rPr>
              <w:t>s</w:t>
            </w:r>
            <w:r w:rsidRPr="00A50915">
              <w:rPr>
                <w:rFonts w:ascii="Arial" w:eastAsia="Calibri" w:hAnsi="Arial" w:cs="Arial"/>
                <w:b/>
                <w:bCs/>
              </w:rPr>
              <w:t>,</w:t>
            </w:r>
            <w:r w:rsidRPr="00A50915">
              <w:rPr>
                <w:rFonts w:ascii="Arial" w:eastAsia="Calibri" w:hAnsi="Arial" w:cs="Arial"/>
                <w:b/>
                <w:bCs/>
                <w:spacing w:val="-7"/>
              </w:rPr>
              <w:t xml:space="preserve"> </w:t>
            </w:r>
            <w:r w:rsidRPr="00A50915">
              <w:rPr>
                <w:rFonts w:ascii="Arial" w:eastAsia="Calibri" w:hAnsi="Arial" w:cs="Arial"/>
                <w:b/>
                <w:bCs/>
              </w:rPr>
              <w:t>and</w:t>
            </w:r>
            <w:r w:rsidRPr="00A50915">
              <w:rPr>
                <w:rFonts w:ascii="Arial" w:eastAsia="Calibri" w:hAnsi="Arial" w:cs="Arial"/>
                <w:b/>
                <w:bCs/>
                <w:spacing w:val="-3"/>
              </w:rPr>
              <w:t xml:space="preserve"> </w:t>
            </w:r>
            <w:r w:rsidRPr="00A50915">
              <w:rPr>
                <w:rFonts w:ascii="Arial" w:eastAsia="Calibri" w:hAnsi="Arial" w:cs="Arial"/>
                <w:b/>
                <w:bCs/>
              </w:rPr>
              <w:t>Charter</w:t>
            </w:r>
            <w:r w:rsidRPr="00A50915">
              <w:rPr>
                <w:rFonts w:ascii="Arial" w:eastAsia="Calibri" w:hAnsi="Arial" w:cs="Arial"/>
                <w:b/>
                <w:bCs/>
                <w:spacing w:val="-8"/>
              </w:rPr>
              <w:t xml:space="preserve"> </w:t>
            </w:r>
            <w:r w:rsidRPr="00A50915">
              <w:rPr>
                <w:rFonts w:ascii="Arial" w:eastAsia="Calibri" w:hAnsi="Arial" w:cs="Arial"/>
                <w:b/>
                <w:bCs/>
              </w:rPr>
              <w:t>Schools</w:t>
            </w:r>
          </w:p>
        </w:tc>
      </w:tr>
      <w:tr w:rsidR="00532A91" w:rsidRPr="00CB6667" w14:paraId="71FCEB6B" w14:textId="77777777" w:rsidTr="2A6986D3">
        <w:trPr>
          <w:cantSplit/>
          <w:jc w:val="center"/>
        </w:trPr>
        <w:tc>
          <w:tcPr>
            <w:tcW w:w="4068" w:type="dxa"/>
          </w:tcPr>
          <w:p w14:paraId="4648440A" w14:textId="62FF6B56" w:rsidR="00532A91" w:rsidRPr="00A50915" w:rsidRDefault="00532A91" w:rsidP="00027561">
            <w:pPr>
              <w:pStyle w:val="ListParagraph"/>
              <w:ind w:left="0"/>
              <w:rPr>
                <w:rFonts w:ascii="Arial" w:eastAsia="Calibri" w:hAnsi="Arial" w:cs="Arial"/>
              </w:rPr>
            </w:pPr>
            <w:r w:rsidRPr="00A50915">
              <w:rPr>
                <w:rFonts w:ascii="Arial" w:eastAsia="Calibri" w:hAnsi="Arial" w:cs="Arial"/>
              </w:rPr>
              <w:t>Colorado</w:t>
            </w:r>
            <w:r w:rsidRPr="00A50915">
              <w:rPr>
                <w:rFonts w:ascii="Arial" w:eastAsia="Calibri" w:hAnsi="Arial" w:cs="Arial"/>
                <w:spacing w:val="-7"/>
              </w:rPr>
              <w:t xml:space="preserve"> </w:t>
            </w:r>
            <w:r w:rsidRPr="00A50915">
              <w:rPr>
                <w:rFonts w:ascii="Arial" w:eastAsia="Calibri" w:hAnsi="Arial" w:cs="Arial"/>
              </w:rPr>
              <w:t>Ch</w:t>
            </w:r>
            <w:r w:rsidRPr="00A50915">
              <w:rPr>
                <w:rFonts w:ascii="Arial" w:eastAsia="Calibri" w:hAnsi="Arial" w:cs="Arial"/>
                <w:spacing w:val="-1"/>
              </w:rPr>
              <w:t>a</w:t>
            </w:r>
            <w:r w:rsidRPr="00A50915">
              <w:rPr>
                <w:rFonts w:ascii="Arial" w:eastAsia="Calibri" w:hAnsi="Arial" w:cs="Arial"/>
              </w:rPr>
              <w:t>rter</w:t>
            </w:r>
            <w:r w:rsidRPr="00A50915">
              <w:rPr>
                <w:rFonts w:ascii="Arial" w:eastAsia="Calibri" w:hAnsi="Arial" w:cs="Arial"/>
                <w:spacing w:val="-7"/>
              </w:rPr>
              <w:t xml:space="preserve"> </w:t>
            </w:r>
            <w:r w:rsidRPr="00A50915">
              <w:rPr>
                <w:rFonts w:ascii="Arial" w:eastAsia="Calibri" w:hAnsi="Arial" w:cs="Arial"/>
              </w:rPr>
              <w:t>Schools</w:t>
            </w:r>
            <w:r w:rsidRPr="00A50915">
              <w:rPr>
                <w:rFonts w:ascii="Arial" w:eastAsia="Calibri" w:hAnsi="Arial" w:cs="Arial"/>
                <w:spacing w:val="-6"/>
              </w:rPr>
              <w:t xml:space="preserve"> </w:t>
            </w:r>
            <w:r w:rsidRPr="00A50915">
              <w:rPr>
                <w:rFonts w:ascii="Arial" w:eastAsia="Calibri" w:hAnsi="Arial" w:cs="Arial"/>
              </w:rPr>
              <w:t>Act (</w:t>
            </w:r>
            <w:r w:rsidR="004B2B8B" w:rsidRPr="00D4581F">
              <w:rPr>
                <w:rFonts w:ascii="Arial" w:hAnsi="Arial" w:cs="Arial"/>
              </w:rPr>
              <w:t>§</w:t>
            </w:r>
            <w:r w:rsidR="004B2B8B">
              <w:rPr>
                <w:rFonts w:ascii="Arial" w:hAnsi="Arial" w:cs="Arial"/>
              </w:rPr>
              <w:t xml:space="preserve"> </w:t>
            </w:r>
            <w:r w:rsidRPr="00A50915">
              <w:rPr>
                <w:rFonts w:ascii="Arial" w:eastAsia="Calibri" w:hAnsi="Arial" w:cs="Arial"/>
              </w:rPr>
              <w:t>22</w:t>
            </w:r>
            <w:r w:rsidRPr="00CB6667">
              <w:rPr>
                <w:rFonts w:ascii="Cambria Math" w:eastAsia="Calibri" w:hAnsi="Cambria Math" w:cs="Cambria Math"/>
              </w:rPr>
              <w:t>‐</w:t>
            </w:r>
            <w:r w:rsidRPr="00A50915">
              <w:rPr>
                <w:rFonts w:ascii="Arial" w:eastAsia="Calibri" w:hAnsi="Arial" w:cs="Arial"/>
              </w:rPr>
              <w:t>30.5) and Institute Charter Schools (</w:t>
            </w:r>
            <w:r w:rsidR="004B2B8B" w:rsidRPr="00D4581F">
              <w:rPr>
                <w:rFonts w:ascii="Arial" w:hAnsi="Arial" w:cs="Arial"/>
              </w:rPr>
              <w:t>§</w:t>
            </w:r>
            <w:r w:rsidR="004B2B8B">
              <w:rPr>
                <w:rFonts w:ascii="Arial" w:hAnsi="Arial" w:cs="Arial"/>
              </w:rPr>
              <w:t xml:space="preserve"> </w:t>
            </w:r>
            <w:r w:rsidRPr="00A50915">
              <w:rPr>
                <w:rFonts w:ascii="Arial" w:eastAsia="Calibri" w:hAnsi="Arial" w:cs="Arial"/>
              </w:rPr>
              <w:t>22-30.5-501 et seq.)</w:t>
            </w:r>
          </w:p>
        </w:tc>
        <w:tc>
          <w:tcPr>
            <w:tcW w:w="7650" w:type="dxa"/>
          </w:tcPr>
          <w:p w14:paraId="5D67084D" w14:textId="42D2DAE2" w:rsidR="00532A91" w:rsidRPr="00A50915" w:rsidRDefault="00136361" w:rsidP="00027561">
            <w:pPr>
              <w:pStyle w:val="ListParagraph"/>
              <w:ind w:left="0"/>
              <w:rPr>
                <w:rFonts w:ascii="Arial" w:eastAsia="Calibri" w:hAnsi="Arial" w:cs="Arial"/>
              </w:rPr>
            </w:pPr>
            <w:r>
              <w:rPr>
                <w:rFonts w:ascii="Arial" w:eastAsia="Calibri" w:hAnsi="Arial" w:cs="Arial"/>
              </w:rPr>
              <w:t>Colorado</w:t>
            </w:r>
            <w:r w:rsidR="00532A91" w:rsidRPr="00A50915">
              <w:rPr>
                <w:rFonts w:ascii="Arial" w:eastAsia="Calibri" w:hAnsi="Arial" w:cs="Arial"/>
              </w:rPr>
              <w:t xml:space="preserve"> laws governing charter schools are found in Title 22, Article 30.5</w:t>
            </w:r>
            <w:r w:rsidR="00A239CB">
              <w:rPr>
                <w:rFonts w:ascii="Arial" w:eastAsia="Calibri" w:hAnsi="Arial" w:cs="Arial"/>
              </w:rPr>
              <w:t>. S</w:t>
            </w:r>
            <w:r w:rsidR="00532A91" w:rsidRPr="00A50915">
              <w:rPr>
                <w:rFonts w:ascii="Arial" w:eastAsia="Calibri" w:hAnsi="Arial" w:cs="Arial"/>
              </w:rPr>
              <w:t xml:space="preserve">tatutes pertaining to </w:t>
            </w:r>
            <w:r w:rsidR="00107F1F">
              <w:rPr>
                <w:rFonts w:ascii="Arial" w:eastAsia="Calibri" w:hAnsi="Arial" w:cs="Arial"/>
              </w:rPr>
              <w:t>I</w:t>
            </w:r>
            <w:r w:rsidR="00532A91" w:rsidRPr="00A50915">
              <w:rPr>
                <w:rFonts w:ascii="Arial" w:eastAsia="Calibri" w:hAnsi="Arial" w:cs="Arial"/>
              </w:rPr>
              <w:t xml:space="preserve">nstitute </w:t>
            </w:r>
            <w:r w:rsidR="00107F1F">
              <w:rPr>
                <w:rFonts w:ascii="Arial" w:eastAsia="Calibri" w:hAnsi="Arial" w:cs="Arial"/>
              </w:rPr>
              <w:t>C</w:t>
            </w:r>
            <w:r w:rsidR="00532A91" w:rsidRPr="00A50915">
              <w:rPr>
                <w:rFonts w:ascii="Arial" w:eastAsia="Calibri" w:hAnsi="Arial" w:cs="Arial"/>
              </w:rPr>
              <w:t xml:space="preserve">harter </w:t>
            </w:r>
            <w:r w:rsidR="00107F1F">
              <w:rPr>
                <w:rFonts w:ascii="Arial" w:eastAsia="Calibri" w:hAnsi="Arial" w:cs="Arial"/>
              </w:rPr>
              <w:t>S</w:t>
            </w:r>
            <w:r w:rsidR="00532A91" w:rsidRPr="00A50915">
              <w:rPr>
                <w:rFonts w:ascii="Arial" w:eastAsia="Calibri" w:hAnsi="Arial" w:cs="Arial"/>
              </w:rPr>
              <w:t>chools</w:t>
            </w:r>
            <w:r w:rsidR="00A239CB">
              <w:rPr>
                <w:rFonts w:ascii="Arial" w:eastAsia="Calibri" w:hAnsi="Arial" w:cs="Arial"/>
              </w:rPr>
              <w:t xml:space="preserve"> are found</w:t>
            </w:r>
            <w:r w:rsidR="00532A91" w:rsidRPr="00A50915">
              <w:rPr>
                <w:rFonts w:ascii="Arial" w:eastAsia="Calibri" w:hAnsi="Arial" w:cs="Arial"/>
              </w:rPr>
              <w:t xml:space="preserve"> in section 501 et seq.</w:t>
            </w:r>
          </w:p>
        </w:tc>
        <w:tc>
          <w:tcPr>
            <w:tcW w:w="3330" w:type="dxa"/>
          </w:tcPr>
          <w:p w14:paraId="54B6558D" w14:textId="77777777" w:rsidR="00532A91" w:rsidRPr="00A50915" w:rsidRDefault="00532A91" w:rsidP="00027561">
            <w:pPr>
              <w:pStyle w:val="ListParagraph"/>
              <w:ind w:left="0"/>
              <w:rPr>
                <w:rFonts w:ascii="Arial" w:eastAsia="Calibri" w:hAnsi="Arial" w:cs="Arial"/>
              </w:rPr>
            </w:pPr>
          </w:p>
        </w:tc>
      </w:tr>
      <w:tr w:rsidR="00532A91" w:rsidRPr="00CB6667" w14:paraId="0C07729E" w14:textId="77777777" w:rsidTr="2A6986D3">
        <w:trPr>
          <w:cantSplit/>
          <w:jc w:val="center"/>
        </w:trPr>
        <w:tc>
          <w:tcPr>
            <w:tcW w:w="4068" w:type="dxa"/>
          </w:tcPr>
          <w:p w14:paraId="0EE068FA" w14:textId="6ED4DD63" w:rsidR="00532A91" w:rsidRPr="00A50915" w:rsidRDefault="00532A91" w:rsidP="00027561">
            <w:pPr>
              <w:pStyle w:val="ListParagraph"/>
              <w:spacing w:before="41"/>
              <w:ind w:left="0"/>
              <w:rPr>
                <w:rFonts w:ascii="Arial" w:eastAsia="Calibri" w:hAnsi="Arial" w:cs="Arial"/>
              </w:rPr>
            </w:pPr>
            <w:r w:rsidRPr="00A50915">
              <w:rPr>
                <w:rFonts w:ascii="Arial" w:eastAsia="Calibri" w:hAnsi="Arial" w:cs="Arial"/>
              </w:rPr>
              <w:t>Colorado</w:t>
            </w:r>
            <w:r w:rsidRPr="00A50915">
              <w:rPr>
                <w:rFonts w:ascii="Arial" w:eastAsia="Calibri" w:hAnsi="Arial" w:cs="Arial"/>
                <w:spacing w:val="-7"/>
              </w:rPr>
              <w:t xml:space="preserve"> </w:t>
            </w:r>
            <w:r w:rsidRPr="00A50915">
              <w:rPr>
                <w:rFonts w:ascii="Arial" w:eastAsia="Calibri" w:hAnsi="Arial" w:cs="Arial"/>
              </w:rPr>
              <w:t>Open</w:t>
            </w:r>
            <w:r w:rsidRPr="00A50915">
              <w:rPr>
                <w:rFonts w:ascii="Arial" w:eastAsia="Calibri" w:hAnsi="Arial" w:cs="Arial"/>
                <w:spacing w:val="-5"/>
              </w:rPr>
              <w:t xml:space="preserve"> </w:t>
            </w:r>
            <w:r w:rsidRPr="00A50915">
              <w:rPr>
                <w:rFonts w:ascii="Arial" w:eastAsia="Calibri" w:hAnsi="Arial" w:cs="Arial"/>
              </w:rPr>
              <w:t>Me</w:t>
            </w:r>
            <w:r w:rsidRPr="00A50915">
              <w:rPr>
                <w:rFonts w:ascii="Arial" w:eastAsia="Calibri" w:hAnsi="Arial" w:cs="Arial"/>
                <w:spacing w:val="1"/>
              </w:rPr>
              <w:t>e</w:t>
            </w:r>
            <w:r w:rsidRPr="00A50915">
              <w:rPr>
                <w:rFonts w:ascii="Arial" w:eastAsia="Calibri" w:hAnsi="Arial" w:cs="Arial"/>
              </w:rPr>
              <w:t>tings</w:t>
            </w:r>
            <w:r w:rsidRPr="00A50915">
              <w:rPr>
                <w:rFonts w:ascii="Arial" w:eastAsia="Calibri" w:hAnsi="Arial" w:cs="Arial"/>
                <w:spacing w:val="-7"/>
              </w:rPr>
              <w:t xml:space="preserve"> </w:t>
            </w:r>
            <w:r w:rsidRPr="00A50915">
              <w:rPr>
                <w:rFonts w:ascii="Arial" w:eastAsia="Calibri" w:hAnsi="Arial" w:cs="Arial"/>
              </w:rPr>
              <w:t>Law:</w:t>
            </w:r>
            <w:r w:rsidRPr="00A50915">
              <w:rPr>
                <w:rFonts w:ascii="Arial" w:eastAsia="Calibri" w:hAnsi="Arial" w:cs="Arial"/>
                <w:spacing w:val="-5"/>
              </w:rPr>
              <w:t xml:space="preserve"> </w:t>
            </w:r>
            <w:r w:rsidR="004B2B8B" w:rsidRPr="00D4581F">
              <w:rPr>
                <w:rFonts w:ascii="Arial" w:hAnsi="Arial" w:cs="Arial"/>
              </w:rPr>
              <w:t>§</w:t>
            </w:r>
            <w:r w:rsidR="004B2B8B">
              <w:rPr>
                <w:rFonts w:ascii="Arial" w:hAnsi="Arial" w:cs="Arial"/>
              </w:rPr>
              <w:t xml:space="preserve"> </w:t>
            </w:r>
            <w:r w:rsidRPr="00A50915">
              <w:rPr>
                <w:rFonts w:ascii="Arial" w:eastAsia="Calibri" w:hAnsi="Arial" w:cs="Arial"/>
              </w:rPr>
              <w:t>24</w:t>
            </w:r>
            <w:r w:rsidRPr="00CB6667">
              <w:rPr>
                <w:rFonts w:ascii="Cambria Math" w:eastAsia="Calibri" w:hAnsi="Cambria Math" w:cs="Cambria Math"/>
              </w:rPr>
              <w:t>‐</w:t>
            </w:r>
            <w:r w:rsidRPr="00A50915">
              <w:rPr>
                <w:rFonts w:ascii="Arial" w:eastAsia="Calibri" w:hAnsi="Arial" w:cs="Arial"/>
              </w:rPr>
              <w:t>6</w:t>
            </w:r>
            <w:r w:rsidRPr="00CB6667">
              <w:rPr>
                <w:rFonts w:ascii="Cambria Math" w:eastAsia="Calibri" w:hAnsi="Cambria Math" w:cs="Cambria Math"/>
              </w:rPr>
              <w:t>‐</w:t>
            </w:r>
            <w:r w:rsidRPr="00A50915">
              <w:rPr>
                <w:rFonts w:ascii="Arial" w:eastAsia="Calibri" w:hAnsi="Arial" w:cs="Arial"/>
              </w:rPr>
              <w:t>401</w:t>
            </w:r>
            <w:r w:rsidRPr="00A50915">
              <w:rPr>
                <w:rFonts w:ascii="Arial" w:eastAsia="Calibri" w:hAnsi="Arial" w:cs="Arial"/>
                <w:spacing w:val="-8"/>
              </w:rPr>
              <w:t xml:space="preserve"> </w:t>
            </w:r>
            <w:r w:rsidRPr="00A50915">
              <w:rPr>
                <w:rFonts w:ascii="Arial" w:eastAsia="Calibri" w:hAnsi="Arial" w:cs="Arial"/>
              </w:rPr>
              <w:t>et</w:t>
            </w:r>
            <w:r w:rsidRPr="00A50915">
              <w:rPr>
                <w:rFonts w:ascii="Arial" w:eastAsia="Calibri" w:hAnsi="Arial" w:cs="Arial"/>
                <w:spacing w:val="-3"/>
              </w:rPr>
              <w:t xml:space="preserve"> </w:t>
            </w:r>
            <w:r w:rsidRPr="00A50915">
              <w:rPr>
                <w:rFonts w:ascii="Arial" w:eastAsia="Calibri" w:hAnsi="Arial" w:cs="Arial"/>
              </w:rPr>
              <w:t>seq.</w:t>
            </w:r>
          </w:p>
        </w:tc>
        <w:tc>
          <w:tcPr>
            <w:tcW w:w="7650" w:type="dxa"/>
          </w:tcPr>
          <w:p w14:paraId="5227F119" w14:textId="6BCFE485" w:rsidR="00532A91" w:rsidRPr="00A50915" w:rsidRDefault="00136361" w:rsidP="00027561">
            <w:pPr>
              <w:pStyle w:val="ListParagraph"/>
              <w:spacing w:before="41"/>
              <w:ind w:left="0"/>
              <w:rPr>
                <w:rFonts w:ascii="Arial" w:eastAsia="Calibri" w:hAnsi="Arial" w:cs="Arial"/>
              </w:rPr>
            </w:pPr>
            <w:r>
              <w:rPr>
                <w:rFonts w:ascii="Arial" w:eastAsia="Calibri" w:hAnsi="Arial" w:cs="Arial"/>
              </w:rPr>
              <w:t>E</w:t>
            </w:r>
            <w:r w:rsidR="0006503D">
              <w:rPr>
                <w:rFonts w:ascii="Arial" w:eastAsia="Calibri" w:hAnsi="Arial" w:cs="Arial"/>
              </w:rPr>
              <w:t>stablishes</w:t>
            </w:r>
            <w:r>
              <w:rPr>
                <w:rFonts w:ascii="Arial" w:eastAsia="Calibri" w:hAnsi="Arial" w:cs="Arial"/>
              </w:rPr>
              <w:t xml:space="preserve"> that</w:t>
            </w:r>
            <w:r w:rsidR="0006503D">
              <w:rPr>
                <w:rFonts w:ascii="Arial" w:eastAsia="Calibri" w:hAnsi="Arial" w:cs="Arial"/>
              </w:rPr>
              <w:t xml:space="preserve"> t</w:t>
            </w:r>
            <w:r w:rsidR="00532A91" w:rsidRPr="00A50915">
              <w:rPr>
                <w:rFonts w:ascii="Arial" w:eastAsia="Calibri" w:hAnsi="Arial" w:cs="Arial"/>
              </w:rPr>
              <w:t xml:space="preserve">he formation of public policy </w:t>
            </w:r>
            <w:r>
              <w:rPr>
                <w:rFonts w:ascii="Arial" w:eastAsia="Calibri" w:hAnsi="Arial" w:cs="Arial"/>
              </w:rPr>
              <w:t>i</w:t>
            </w:r>
            <w:r w:rsidR="00532A91" w:rsidRPr="00A50915">
              <w:rPr>
                <w:rFonts w:ascii="Arial" w:eastAsia="Calibri" w:hAnsi="Arial" w:cs="Arial"/>
              </w:rPr>
              <w:t xml:space="preserve">s public business </w:t>
            </w:r>
            <w:r>
              <w:rPr>
                <w:rFonts w:ascii="Arial" w:eastAsia="Calibri" w:hAnsi="Arial" w:cs="Arial"/>
              </w:rPr>
              <w:t xml:space="preserve">that </w:t>
            </w:r>
            <w:r w:rsidR="00532A91" w:rsidRPr="00A50915">
              <w:rPr>
                <w:rFonts w:ascii="Arial" w:eastAsia="Calibri" w:hAnsi="Arial" w:cs="Arial"/>
              </w:rPr>
              <w:t>may not be conducted in secret</w:t>
            </w:r>
            <w:r w:rsidR="00A239CB">
              <w:rPr>
                <w:rFonts w:ascii="Arial" w:eastAsia="Calibri" w:hAnsi="Arial" w:cs="Arial"/>
              </w:rPr>
              <w:t xml:space="preserve">. </w:t>
            </w:r>
            <w:r>
              <w:rPr>
                <w:rFonts w:ascii="Arial" w:eastAsia="Calibri" w:hAnsi="Arial" w:cs="Arial"/>
              </w:rPr>
              <w:t>Establishes r</w:t>
            </w:r>
            <w:r w:rsidR="00A239CB">
              <w:rPr>
                <w:rFonts w:ascii="Arial" w:eastAsia="Calibri" w:hAnsi="Arial" w:cs="Arial"/>
              </w:rPr>
              <w:t xml:space="preserve">equirements for public </w:t>
            </w:r>
            <w:r>
              <w:rPr>
                <w:rFonts w:ascii="Arial" w:eastAsia="Calibri" w:hAnsi="Arial" w:cs="Arial"/>
              </w:rPr>
              <w:t xml:space="preserve">school board </w:t>
            </w:r>
            <w:r w:rsidR="00A239CB">
              <w:rPr>
                <w:rFonts w:ascii="Arial" w:eastAsia="Calibri" w:hAnsi="Arial" w:cs="Arial"/>
              </w:rPr>
              <w:t>meetings.</w:t>
            </w:r>
          </w:p>
          <w:p w14:paraId="3361484C" w14:textId="048CBFBD" w:rsidR="00532A91" w:rsidRPr="00A50915" w:rsidRDefault="0033410F" w:rsidP="0017690B">
            <w:pPr>
              <w:spacing w:before="41"/>
              <w:rPr>
                <w:rFonts w:ascii="Arial" w:eastAsia="Calibri" w:hAnsi="Arial" w:cs="Arial"/>
              </w:rPr>
            </w:pPr>
            <w:hyperlink r:id="rId28" w:history="1">
              <w:r w:rsidRPr="0033410F">
                <w:rPr>
                  <w:rStyle w:val="Hyperlink"/>
                  <w:rFonts w:ascii="Arial" w:eastAsia="Calibri" w:hAnsi="Arial" w:cs="Arial"/>
                </w:rPr>
                <w:t>CSI Resource Site: Governance</w:t>
              </w:r>
            </w:hyperlink>
          </w:p>
        </w:tc>
        <w:tc>
          <w:tcPr>
            <w:tcW w:w="3330" w:type="dxa"/>
          </w:tcPr>
          <w:p w14:paraId="38CA456A" w14:textId="097E5C30" w:rsidR="003016FC" w:rsidRDefault="00B12E1C" w:rsidP="00027561">
            <w:pPr>
              <w:spacing w:after="0"/>
              <w:rPr>
                <w:rFonts w:ascii="Arial" w:eastAsia="Calibri" w:hAnsi="Arial" w:cs="Arial"/>
              </w:rPr>
            </w:pPr>
            <w:r>
              <w:rPr>
                <w:rFonts w:ascii="Arial" w:eastAsia="Calibri" w:hAnsi="Arial" w:cs="Arial"/>
                <w:u w:val="single"/>
              </w:rPr>
              <w:t>CSI Audit</w:t>
            </w:r>
            <w:r w:rsidR="00532A91" w:rsidRPr="003016FC">
              <w:rPr>
                <w:rFonts w:ascii="Arial" w:eastAsia="Calibri" w:hAnsi="Arial" w:cs="Arial"/>
              </w:rPr>
              <w:t>:</w:t>
            </w:r>
          </w:p>
          <w:p w14:paraId="66C76F58" w14:textId="795D337B" w:rsidR="00532A91" w:rsidRPr="003016FC" w:rsidRDefault="00532A91" w:rsidP="00027561">
            <w:pPr>
              <w:pStyle w:val="ListParagraph"/>
              <w:numPr>
                <w:ilvl w:val="0"/>
                <w:numId w:val="24"/>
              </w:numPr>
              <w:rPr>
                <w:rFonts w:ascii="Arial" w:eastAsia="Calibri" w:hAnsi="Arial" w:cs="Arial"/>
              </w:rPr>
            </w:pPr>
            <w:r w:rsidRPr="003016FC">
              <w:rPr>
                <w:rFonts w:ascii="Arial" w:eastAsia="Calibri" w:hAnsi="Arial" w:cs="Arial"/>
              </w:rPr>
              <w:t xml:space="preserve">CSI Audit of </w:t>
            </w:r>
            <w:r w:rsidR="00B12E1C">
              <w:rPr>
                <w:rFonts w:ascii="Arial" w:eastAsia="Calibri" w:hAnsi="Arial" w:cs="Arial"/>
              </w:rPr>
              <w:t>s</w:t>
            </w:r>
            <w:r w:rsidRPr="003016FC">
              <w:rPr>
                <w:rFonts w:ascii="Arial" w:eastAsia="Calibri" w:hAnsi="Arial" w:cs="Arial"/>
              </w:rPr>
              <w:t>chool website</w:t>
            </w:r>
            <w:r w:rsidR="00B12E1C">
              <w:rPr>
                <w:rFonts w:ascii="Arial" w:eastAsia="Calibri" w:hAnsi="Arial" w:cs="Arial"/>
              </w:rPr>
              <w:t xml:space="preserve"> </w:t>
            </w:r>
          </w:p>
        </w:tc>
      </w:tr>
      <w:tr w:rsidR="00532A91" w:rsidRPr="00CB6667" w14:paraId="5844F26A" w14:textId="77777777" w:rsidTr="2A6986D3">
        <w:trPr>
          <w:cantSplit/>
          <w:jc w:val="center"/>
        </w:trPr>
        <w:tc>
          <w:tcPr>
            <w:tcW w:w="4068" w:type="dxa"/>
          </w:tcPr>
          <w:p w14:paraId="14C4BD3D" w14:textId="3DFE0B06" w:rsidR="00532A91" w:rsidRPr="00A50915" w:rsidRDefault="00532A91" w:rsidP="00027561">
            <w:pPr>
              <w:pStyle w:val="ListParagraph"/>
              <w:spacing w:before="40"/>
              <w:ind w:left="0"/>
              <w:rPr>
                <w:rFonts w:ascii="Arial" w:eastAsia="Calibri" w:hAnsi="Arial" w:cs="Arial"/>
              </w:rPr>
            </w:pPr>
            <w:r w:rsidRPr="00A50915">
              <w:rPr>
                <w:rFonts w:ascii="Arial" w:eastAsia="Calibri" w:hAnsi="Arial" w:cs="Arial"/>
              </w:rPr>
              <w:t>Colorado</w:t>
            </w:r>
            <w:r w:rsidRPr="00A50915">
              <w:rPr>
                <w:rFonts w:ascii="Arial" w:eastAsia="Calibri" w:hAnsi="Arial" w:cs="Arial"/>
                <w:spacing w:val="-7"/>
              </w:rPr>
              <w:t xml:space="preserve"> </w:t>
            </w:r>
            <w:r w:rsidRPr="00A50915">
              <w:rPr>
                <w:rFonts w:ascii="Arial" w:eastAsia="Calibri" w:hAnsi="Arial" w:cs="Arial"/>
              </w:rPr>
              <w:t>Open</w:t>
            </w:r>
            <w:r w:rsidRPr="00A50915">
              <w:rPr>
                <w:rFonts w:ascii="Arial" w:eastAsia="Calibri" w:hAnsi="Arial" w:cs="Arial"/>
                <w:spacing w:val="-5"/>
              </w:rPr>
              <w:t xml:space="preserve"> </w:t>
            </w:r>
            <w:r w:rsidRPr="00A50915">
              <w:rPr>
                <w:rFonts w:ascii="Arial" w:eastAsia="Calibri" w:hAnsi="Arial" w:cs="Arial"/>
              </w:rPr>
              <w:t>Records</w:t>
            </w:r>
            <w:r w:rsidRPr="00A50915">
              <w:rPr>
                <w:rFonts w:ascii="Arial" w:eastAsia="Calibri" w:hAnsi="Arial" w:cs="Arial"/>
                <w:spacing w:val="-7"/>
              </w:rPr>
              <w:t xml:space="preserve"> </w:t>
            </w:r>
            <w:r w:rsidRPr="00A50915">
              <w:rPr>
                <w:rFonts w:ascii="Arial" w:eastAsia="Calibri" w:hAnsi="Arial" w:cs="Arial"/>
                <w:spacing w:val="1"/>
              </w:rPr>
              <w:t>A</w:t>
            </w:r>
            <w:r w:rsidRPr="00A50915">
              <w:rPr>
                <w:rFonts w:ascii="Arial" w:eastAsia="Calibri" w:hAnsi="Arial" w:cs="Arial"/>
              </w:rPr>
              <w:t>ct</w:t>
            </w:r>
            <w:r w:rsidR="00C55382">
              <w:rPr>
                <w:rFonts w:ascii="Arial" w:eastAsia="Calibri" w:hAnsi="Arial" w:cs="Arial"/>
              </w:rPr>
              <w:t xml:space="preserve"> (CORA)</w:t>
            </w:r>
            <w:r w:rsidRPr="00A50915">
              <w:rPr>
                <w:rFonts w:ascii="Arial" w:eastAsia="Calibri" w:hAnsi="Arial" w:cs="Arial"/>
              </w:rPr>
              <w:t>:</w:t>
            </w:r>
            <w:r w:rsidRPr="00A50915">
              <w:rPr>
                <w:rFonts w:ascii="Arial" w:eastAsia="Calibri" w:hAnsi="Arial" w:cs="Arial"/>
                <w:spacing w:val="-5"/>
              </w:rPr>
              <w:t xml:space="preserve"> </w:t>
            </w:r>
            <w:r w:rsidR="004B2B8B" w:rsidRPr="00D4581F">
              <w:rPr>
                <w:rFonts w:ascii="Arial" w:hAnsi="Arial" w:cs="Arial"/>
              </w:rPr>
              <w:t>§</w:t>
            </w:r>
            <w:r w:rsidR="004B2B8B">
              <w:rPr>
                <w:rFonts w:ascii="Arial" w:hAnsi="Arial" w:cs="Arial"/>
              </w:rPr>
              <w:t xml:space="preserve"> </w:t>
            </w:r>
            <w:r w:rsidRPr="00A50915">
              <w:rPr>
                <w:rFonts w:ascii="Arial" w:eastAsia="Calibri" w:hAnsi="Arial" w:cs="Arial"/>
              </w:rPr>
              <w:t>24</w:t>
            </w:r>
            <w:r w:rsidRPr="00CB6667">
              <w:rPr>
                <w:rFonts w:ascii="Cambria Math" w:eastAsia="Calibri" w:hAnsi="Cambria Math" w:cs="Cambria Math"/>
              </w:rPr>
              <w:t>‐</w:t>
            </w:r>
            <w:r w:rsidRPr="00A50915">
              <w:rPr>
                <w:rFonts w:ascii="Arial" w:eastAsia="Calibri" w:hAnsi="Arial" w:cs="Arial"/>
              </w:rPr>
              <w:t>72</w:t>
            </w:r>
            <w:r w:rsidRPr="00CB6667">
              <w:rPr>
                <w:rFonts w:ascii="Cambria Math" w:eastAsia="Calibri" w:hAnsi="Cambria Math" w:cs="Cambria Math"/>
              </w:rPr>
              <w:t>‐</w:t>
            </w:r>
            <w:r w:rsidRPr="00A50915">
              <w:rPr>
                <w:rFonts w:ascii="Arial" w:eastAsia="Calibri" w:hAnsi="Arial" w:cs="Arial"/>
              </w:rPr>
              <w:t>201</w:t>
            </w:r>
            <w:r w:rsidRPr="00A50915">
              <w:rPr>
                <w:rFonts w:ascii="Arial" w:eastAsia="Calibri" w:hAnsi="Arial" w:cs="Arial"/>
                <w:spacing w:val="-8"/>
              </w:rPr>
              <w:t xml:space="preserve"> </w:t>
            </w:r>
            <w:r w:rsidRPr="00A50915">
              <w:rPr>
                <w:rFonts w:ascii="Arial" w:eastAsia="Calibri" w:hAnsi="Arial" w:cs="Arial"/>
              </w:rPr>
              <w:t>et</w:t>
            </w:r>
            <w:r w:rsidRPr="00A50915">
              <w:rPr>
                <w:rFonts w:ascii="Arial" w:eastAsia="Calibri" w:hAnsi="Arial" w:cs="Arial"/>
                <w:spacing w:val="-2"/>
              </w:rPr>
              <w:t xml:space="preserve"> </w:t>
            </w:r>
            <w:r w:rsidRPr="00A50915">
              <w:rPr>
                <w:rFonts w:ascii="Arial" w:eastAsia="Calibri" w:hAnsi="Arial" w:cs="Arial"/>
              </w:rPr>
              <w:t>seq.</w:t>
            </w:r>
          </w:p>
        </w:tc>
        <w:tc>
          <w:tcPr>
            <w:tcW w:w="7650" w:type="dxa"/>
          </w:tcPr>
          <w:p w14:paraId="5A9C9C95" w14:textId="1B8FE889" w:rsidR="00532A91" w:rsidRDefault="00362529" w:rsidP="00027561">
            <w:pPr>
              <w:pStyle w:val="ListParagraph"/>
              <w:spacing w:before="40"/>
              <w:ind w:left="0"/>
              <w:rPr>
                <w:rFonts w:ascii="Arial" w:eastAsia="Calibri" w:hAnsi="Arial" w:cs="Arial"/>
              </w:rPr>
            </w:pPr>
            <w:r>
              <w:rPr>
                <w:rFonts w:ascii="Arial" w:eastAsia="Calibri" w:hAnsi="Arial" w:cs="Arial"/>
              </w:rPr>
              <w:t>R</w:t>
            </w:r>
            <w:r w:rsidR="0006503D">
              <w:rPr>
                <w:rFonts w:ascii="Arial" w:eastAsia="Calibri" w:hAnsi="Arial" w:cs="Arial"/>
              </w:rPr>
              <w:t>equires th</w:t>
            </w:r>
            <w:r w:rsidR="00DA4054">
              <w:rPr>
                <w:rFonts w:ascii="Arial" w:eastAsia="Calibri" w:hAnsi="Arial" w:cs="Arial"/>
              </w:rPr>
              <w:t>a</w:t>
            </w:r>
            <w:r w:rsidR="0006503D">
              <w:rPr>
                <w:rFonts w:ascii="Arial" w:eastAsia="Calibri" w:hAnsi="Arial" w:cs="Arial"/>
              </w:rPr>
              <w:t>t a</w:t>
            </w:r>
            <w:r w:rsidR="00532A91" w:rsidRPr="00A50915">
              <w:rPr>
                <w:rFonts w:ascii="Arial" w:eastAsia="Calibri" w:hAnsi="Arial" w:cs="Arial"/>
              </w:rPr>
              <w:t>ll public records shall be open for inspection by any person at reasonable times.</w:t>
            </w:r>
          </w:p>
          <w:p w14:paraId="1FEA12B4" w14:textId="77777777" w:rsidR="004D57DF" w:rsidRDefault="004D57DF" w:rsidP="00027561">
            <w:pPr>
              <w:pStyle w:val="ListParagraph"/>
              <w:spacing w:before="40"/>
              <w:ind w:left="0"/>
              <w:rPr>
                <w:rFonts w:ascii="Arial" w:eastAsia="Calibri" w:hAnsi="Arial" w:cs="Arial"/>
              </w:rPr>
            </w:pPr>
          </w:p>
          <w:p w14:paraId="452FEEA6" w14:textId="19BB602D" w:rsidR="004D57DF" w:rsidRPr="00A50915" w:rsidRDefault="004D57DF" w:rsidP="00027561">
            <w:pPr>
              <w:pStyle w:val="ListParagraph"/>
              <w:spacing w:before="40"/>
              <w:ind w:left="0"/>
              <w:rPr>
                <w:rFonts w:ascii="Arial" w:eastAsia="Calibri" w:hAnsi="Arial" w:cs="Arial"/>
              </w:rPr>
            </w:pPr>
            <w:hyperlink r:id="rId29" w:history="1">
              <w:r w:rsidRPr="00497A5F">
                <w:rPr>
                  <w:rStyle w:val="Hyperlink"/>
                  <w:rFonts w:ascii="Arial" w:eastAsia="Calibri" w:hAnsi="Arial" w:cs="Arial"/>
                </w:rPr>
                <w:t xml:space="preserve">CSI Resource Site: </w:t>
              </w:r>
              <w:r w:rsidR="007E73BE" w:rsidRPr="00497A5F">
                <w:rPr>
                  <w:rStyle w:val="Hyperlink"/>
                  <w:rFonts w:ascii="Arial" w:eastAsia="Calibri" w:hAnsi="Arial" w:cs="Arial"/>
                </w:rPr>
                <w:t>CORA</w:t>
              </w:r>
              <w:r w:rsidR="00497A5F" w:rsidRPr="00497A5F">
                <w:rPr>
                  <w:rStyle w:val="Hyperlink"/>
                  <w:rFonts w:ascii="Arial" w:eastAsia="Calibri" w:hAnsi="Arial" w:cs="Arial"/>
                </w:rPr>
                <w:t xml:space="preserve"> Requests</w:t>
              </w:r>
            </w:hyperlink>
            <w:r w:rsidR="007E73BE">
              <w:rPr>
                <w:rFonts w:ascii="Arial" w:eastAsia="Calibri" w:hAnsi="Arial" w:cs="Arial"/>
              </w:rPr>
              <w:t xml:space="preserve"> </w:t>
            </w:r>
          </w:p>
        </w:tc>
        <w:tc>
          <w:tcPr>
            <w:tcW w:w="3330" w:type="dxa"/>
          </w:tcPr>
          <w:p w14:paraId="27298B3C" w14:textId="1395EC71" w:rsidR="00532A91" w:rsidRPr="00A50915" w:rsidRDefault="00835BBB" w:rsidP="00027561">
            <w:pPr>
              <w:pStyle w:val="ListParagraph"/>
              <w:spacing w:before="40"/>
              <w:ind w:left="0"/>
              <w:rPr>
                <w:rFonts w:ascii="Arial" w:eastAsia="Calibri" w:hAnsi="Arial" w:cs="Arial"/>
              </w:rPr>
            </w:pPr>
            <w:r w:rsidRPr="003016FC">
              <w:rPr>
                <w:rFonts w:ascii="Arial" w:eastAsia="Calibri" w:hAnsi="Arial" w:cs="Arial"/>
                <w:u w:val="single"/>
              </w:rPr>
              <w:t>Example of Evidence</w:t>
            </w:r>
            <w:r w:rsidRPr="00A50915">
              <w:rPr>
                <w:rFonts w:ascii="Arial" w:eastAsia="Calibri" w:hAnsi="Arial" w:cs="Arial"/>
              </w:rPr>
              <w:t>:</w:t>
            </w:r>
          </w:p>
          <w:p w14:paraId="5AE32D12" w14:textId="245F4F6A" w:rsidR="00835BBB" w:rsidRPr="00A50915" w:rsidRDefault="00835BBB" w:rsidP="00027561">
            <w:pPr>
              <w:pStyle w:val="ListParagraph"/>
              <w:numPr>
                <w:ilvl w:val="0"/>
                <w:numId w:val="14"/>
              </w:numPr>
              <w:spacing w:before="40"/>
              <w:rPr>
                <w:rFonts w:ascii="Arial" w:eastAsia="Calibri" w:hAnsi="Arial" w:cs="Arial"/>
              </w:rPr>
            </w:pPr>
            <w:r w:rsidRPr="00A50915">
              <w:rPr>
                <w:rFonts w:ascii="Arial" w:eastAsia="Calibri" w:hAnsi="Arial" w:cs="Arial"/>
              </w:rPr>
              <w:t>CORA Policy</w:t>
            </w:r>
          </w:p>
        </w:tc>
      </w:tr>
      <w:tr w:rsidR="00532A91" w:rsidRPr="00CB6667" w14:paraId="6EEB13CA" w14:textId="77777777" w:rsidTr="2A6986D3">
        <w:trPr>
          <w:cantSplit/>
          <w:jc w:val="center"/>
        </w:trPr>
        <w:tc>
          <w:tcPr>
            <w:tcW w:w="4068" w:type="dxa"/>
          </w:tcPr>
          <w:p w14:paraId="6814B568" w14:textId="2708A1F7" w:rsidR="00532A91" w:rsidRPr="00A50915" w:rsidRDefault="00532A91" w:rsidP="00027561">
            <w:pPr>
              <w:pStyle w:val="ListParagraph"/>
              <w:tabs>
                <w:tab w:val="left" w:pos="360"/>
              </w:tabs>
              <w:spacing w:before="41"/>
              <w:ind w:left="0"/>
              <w:rPr>
                <w:rFonts w:ascii="Arial" w:eastAsia="Calibri" w:hAnsi="Arial" w:cs="Arial"/>
              </w:rPr>
            </w:pPr>
            <w:r w:rsidRPr="00A50915">
              <w:rPr>
                <w:rFonts w:ascii="Arial" w:eastAsia="Calibri" w:hAnsi="Arial" w:cs="Arial"/>
              </w:rPr>
              <w:lastRenderedPageBreak/>
              <w:t>Family</w:t>
            </w:r>
            <w:r w:rsidRPr="00A50915">
              <w:rPr>
                <w:rFonts w:ascii="Arial" w:eastAsia="Calibri" w:hAnsi="Arial" w:cs="Arial"/>
                <w:spacing w:val="-5"/>
              </w:rPr>
              <w:t xml:space="preserve"> </w:t>
            </w:r>
            <w:r w:rsidRPr="00A50915">
              <w:rPr>
                <w:rFonts w:ascii="Arial" w:eastAsia="Calibri" w:hAnsi="Arial" w:cs="Arial"/>
              </w:rPr>
              <w:t>Educ</w:t>
            </w:r>
            <w:r w:rsidRPr="00A50915">
              <w:rPr>
                <w:rFonts w:ascii="Arial" w:eastAsia="Calibri" w:hAnsi="Arial" w:cs="Arial"/>
                <w:spacing w:val="1"/>
              </w:rPr>
              <w:t>a</w:t>
            </w:r>
            <w:r w:rsidRPr="00A50915">
              <w:rPr>
                <w:rFonts w:ascii="Arial" w:eastAsia="Calibri" w:hAnsi="Arial" w:cs="Arial"/>
              </w:rPr>
              <w:t>tional</w:t>
            </w:r>
            <w:r w:rsidRPr="00A50915">
              <w:rPr>
                <w:rFonts w:ascii="Arial" w:eastAsia="Calibri" w:hAnsi="Arial" w:cs="Arial"/>
                <w:spacing w:val="-10"/>
              </w:rPr>
              <w:t xml:space="preserve"> </w:t>
            </w:r>
            <w:r w:rsidRPr="00A50915">
              <w:rPr>
                <w:rFonts w:ascii="Arial" w:eastAsia="Calibri" w:hAnsi="Arial" w:cs="Arial"/>
              </w:rPr>
              <w:t>R</w:t>
            </w:r>
            <w:r w:rsidRPr="00A50915">
              <w:rPr>
                <w:rFonts w:ascii="Arial" w:eastAsia="Calibri" w:hAnsi="Arial" w:cs="Arial"/>
                <w:spacing w:val="1"/>
              </w:rPr>
              <w:t>i</w:t>
            </w:r>
            <w:r w:rsidRPr="00A50915">
              <w:rPr>
                <w:rFonts w:ascii="Arial" w:eastAsia="Calibri" w:hAnsi="Arial" w:cs="Arial"/>
              </w:rPr>
              <w:t>ghts</w:t>
            </w:r>
            <w:r w:rsidRPr="00A50915">
              <w:rPr>
                <w:rFonts w:ascii="Arial" w:eastAsia="Calibri" w:hAnsi="Arial" w:cs="Arial"/>
                <w:spacing w:val="-2"/>
              </w:rPr>
              <w:t xml:space="preserve"> </w:t>
            </w:r>
            <w:r w:rsidRPr="00A50915">
              <w:rPr>
                <w:rFonts w:ascii="Arial" w:eastAsia="Calibri" w:hAnsi="Arial" w:cs="Arial"/>
              </w:rPr>
              <w:t>and</w:t>
            </w:r>
            <w:r w:rsidRPr="00A50915">
              <w:rPr>
                <w:rFonts w:ascii="Arial" w:eastAsia="Calibri" w:hAnsi="Arial" w:cs="Arial"/>
                <w:spacing w:val="-4"/>
              </w:rPr>
              <w:t xml:space="preserve"> </w:t>
            </w:r>
            <w:r w:rsidRPr="00A50915">
              <w:rPr>
                <w:rFonts w:ascii="Arial" w:eastAsia="Calibri" w:hAnsi="Arial" w:cs="Arial"/>
              </w:rPr>
              <w:t>Privacy</w:t>
            </w:r>
            <w:r w:rsidRPr="00A50915">
              <w:rPr>
                <w:rFonts w:ascii="Arial" w:eastAsia="Calibri" w:hAnsi="Arial" w:cs="Arial"/>
                <w:spacing w:val="-6"/>
              </w:rPr>
              <w:t xml:space="preserve"> </w:t>
            </w:r>
            <w:r w:rsidRPr="00A50915">
              <w:rPr>
                <w:rFonts w:ascii="Arial" w:eastAsia="Calibri" w:hAnsi="Arial" w:cs="Arial"/>
                <w:spacing w:val="1"/>
              </w:rPr>
              <w:t>A</w:t>
            </w:r>
            <w:r w:rsidRPr="00A50915">
              <w:rPr>
                <w:rFonts w:ascii="Arial" w:eastAsia="Calibri" w:hAnsi="Arial" w:cs="Arial"/>
              </w:rPr>
              <w:t>ct</w:t>
            </w:r>
            <w:r w:rsidRPr="00A50915">
              <w:rPr>
                <w:rFonts w:ascii="Arial" w:eastAsia="Calibri" w:hAnsi="Arial" w:cs="Arial"/>
                <w:spacing w:val="-4"/>
              </w:rPr>
              <w:t xml:space="preserve"> </w:t>
            </w:r>
            <w:r w:rsidRPr="00A50915">
              <w:rPr>
                <w:rFonts w:ascii="Arial" w:eastAsia="Calibri" w:hAnsi="Arial" w:cs="Arial"/>
                <w:spacing w:val="1"/>
              </w:rPr>
              <w:t xml:space="preserve">of </w:t>
            </w:r>
            <w:r w:rsidRPr="00A50915">
              <w:rPr>
                <w:rFonts w:ascii="Arial" w:eastAsia="Calibri" w:hAnsi="Arial" w:cs="Arial"/>
              </w:rPr>
              <w:t>1974</w:t>
            </w:r>
            <w:r w:rsidR="00C55382">
              <w:rPr>
                <w:rFonts w:ascii="Arial" w:eastAsia="Calibri" w:hAnsi="Arial" w:cs="Arial"/>
              </w:rPr>
              <w:t xml:space="preserve"> (FERPA)</w:t>
            </w:r>
            <w:r w:rsidRPr="00A50915">
              <w:rPr>
                <w:rFonts w:ascii="Arial" w:eastAsia="Calibri" w:hAnsi="Arial" w:cs="Arial"/>
              </w:rPr>
              <w:t>:</w:t>
            </w:r>
            <w:r w:rsidRPr="00A50915">
              <w:rPr>
                <w:rFonts w:ascii="Arial" w:eastAsia="Calibri" w:hAnsi="Arial" w:cs="Arial"/>
                <w:spacing w:val="-6"/>
              </w:rPr>
              <w:t xml:space="preserve"> </w:t>
            </w:r>
            <w:r w:rsidRPr="00A50915">
              <w:rPr>
                <w:rFonts w:ascii="Arial" w:eastAsia="Calibri" w:hAnsi="Arial" w:cs="Arial"/>
              </w:rPr>
              <w:t>20</w:t>
            </w:r>
            <w:r w:rsidRPr="00A50915">
              <w:rPr>
                <w:rFonts w:ascii="Arial" w:eastAsia="Calibri" w:hAnsi="Arial" w:cs="Arial"/>
                <w:spacing w:val="-2"/>
              </w:rPr>
              <w:t xml:space="preserve"> </w:t>
            </w:r>
            <w:r w:rsidRPr="00A50915">
              <w:rPr>
                <w:rFonts w:ascii="Arial" w:eastAsia="Calibri" w:hAnsi="Arial" w:cs="Arial"/>
              </w:rPr>
              <w:t>U</w:t>
            </w:r>
            <w:r w:rsidRPr="00A50915">
              <w:rPr>
                <w:rFonts w:ascii="Arial" w:eastAsia="Calibri" w:hAnsi="Arial" w:cs="Arial"/>
                <w:spacing w:val="1"/>
              </w:rPr>
              <w:t>.</w:t>
            </w:r>
            <w:r w:rsidRPr="00A50915">
              <w:rPr>
                <w:rFonts w:ascii="Arial" w:eastAsia="Calibri" w:hAnsi="Arial" w:cs="Arial"/>
              </w:rPr>
              <w:t>S</w:t>
            </w:r>
            <w:r w:rsidRPr="00A50915">
              <w:rPr>
                <w:rFonts w:ascii="Arial" w:eastAsia="Calibri" w:hAnsi="Arial" w:cs="Arial"/>
                <w:spacing w:val="1"/>
              </w:rPr>
              <w:t>.</w:t>
            </w:r>
            <w:r w:rsidRPr="00A50915">
              <w:rPr>
                <w:rFonts w:ascii="Arial" w:eastAsia="Calibri" w:hAnsi="Arial" w:cs="Arial"/>
              </w:rPr>
              <w:t>C</w:t>
            </w:r>
            <w:r w:rsidRPr="00A50915">
              <w:rPr>
                <w:rFonts w:ascii="Arial" w:eastAsia="Calibri" w:hAnsi="Arial" w:cs="Arial"/>
                <w:spacing w:val="-5"/>
              </w:rPr>
              <w:t xml:space="preserve"> </w:t>
            </w:r>
            <w:r w:rsidRPr="00A50915">
              <w:rPr>
                <w:rFonts w:ascii="Arial" w:eastAsia="Calibri" w:hAnsi="Arial" w:cs="Arial"/>
              </w:rPr>
              <w:t>1232g; 34 CFR Part 99</w:t>
            </w:r>
          </w:p>
        </w:tc>
        <w:tc>
          <w:tcPr>
            <w:tcW w:w="7650" w:type="dxa"/>
          </w:tcPr>
          <w:p w14:paraId="7D803C02" w14:textId="77777777" w:rsidR="00532A91" w:rsidRPr="00A50915" w:rsidRDefault="00532A91" w:rsidP="00027561">
            <w:pPr>
              <w:tabs>
                <w:tab w:val="left" w:pos="360"/>
              </w:tabs>
              <w:spacing w:before="41"/>
              <w:rPr>
                <w:rFonts w:ascii="Arial" w:eastAsia="Calibri" w:hAnsi="Arial" w:cs="Arial"/>
              </w:rPr>
            </w:pPr>
            <w:r w:rsidRPr="00A50915">
              <w:rPr>
                <w:rFonts w:ascii="Arial" w:eastAsia="Calibri" w:hAnsi="Arial" w:cs="Arial"/>
              </w:rPr>
              <w:t>FERPA provides that educational agencies and institutions that receive U.S. Department of Education funds may not have a policy or practice of denying parents and eligible students of the right to:</w:t>
            </w:r>
          </w:p>
          <w:p w14:paraId="3B8B01C7" w14:textId="77777777" w:rsidR="00532A91" w:rsidRPr="00A50915" w:rsidRDefault="00532A91" w:rsidP="00027561">
            <w:pPr>
              <w:pStyle w:val="ListParagraph"/>
              <w:numPr>
                <w:ilvl w:val="0"/>
                <w:numId w:val="8"/>
              </w:numPr>
              <w:tabs>
                <w:tab w:val="left" w:pos="360"/>
              </w:tabs>
              <w:spacing w:before="41" w:after="0"/>
              <w:rPr>
                <w:rFonts w:ascii="Arial" w:eastAsia="Calibri" w:hAnsi="Arial" w:cs="Arial"/>
              </w:rPr>
            </w:pPr>
            <w:r w:rsidRPr="00A50915">
              <w:rPr>
                <w:rFonts w:ascii="Arial" w:eastAsia="Calibri" w:hAnsi="Arial" w:cs="Arial"/>
              </w:rPr>
              <w:t>Inspect and review education records within 45 days of a request</w:t>
            </w:r>
          </w:p>
          <w:p w14:paraId="5ECFFC3E" w14:textId="77777777" w:rsidR="00532A91" w:rsidRPr="00A50915" w:rsidRDefault="00532A91" w:rsidP="00027561">
            <w:pPr>
              <w:pStyle w:val="ListParagraph"/>
              <w:numPr>
                <w:ilvl w:val="0"/>
                <w:numId w:val="8"/>
              </w:numPr>
              <w:tabs>
                <w:tab w:val="left" w:pos="360"/>
              </w:tabs>
              <w:spacing w:before="41" w:after="0"/>
              <w:rPr>
                <w:rFonts w:ascii="Arial" w:eastAsia="Calibri" w:hAnsi="Arial" w:cs="Arial"/>
              </w:rPr>
            </w:pPr>
            <w:r w:rsidRPr="00A50915">
              <w:rPr>
                <w:rFonts w:ascii="Arial" w:eastAsia="Calibri" w:hAnsi="Arial" w:cs="Arial"/>
              </w:rPr>
              <w:t>Seek to amend education records believed to be inaccurate; and</w:t>
            </w:r>
          </w:p>
          <w:p w14:paraId="6C0CC544" w14:textId="77777777" w:rsidR="00532A91" w:rsidRPr="00A50915" w:rsidRDefault="00532A91" w:rsidP="00027561">
            <w:pPr>
              <w:pStyle w:val="ListParagraph"/>
              <w:numPr>
                <w:ilvl w:val="0"/>
                <w:numId w:val="8"/>
              </w:numPr>
              <w:tabs>
                <w:tab w:val="left" w:pos="360"/>
              </w:tabs>
              <w:spacing w:before="41"/>
              <w:rPr>
                <w:rFonts w:ascii="Arial" w:eastAsia="Calibri" w:hAnsi="Arial" w:cs="Arial"/>
              </w:rPr>
            </w:pPr>
            <w:r w:rsidRPr="00A50915">
              <w:rPr>
                <w:rFonts w:ascii="Arial" w:eastAsia="Calibri" w:hAnsi="Arial" w:cs="Arial"/>
              </w:rPr>
              <w:t>Consent to the disclosure of personally identifiable information from education records, except as specified by law.</w:t>
            </w:r>
          </w:p>
          <w:p w14:paraId="40F8AD60" w14:textId="77777777" w:rsidR="00532A91" w:rsidRDefault="00532A91" w:rsidP="00027561">
            <w:pPr>
              <w:tabs>
                <w:tab w:val="left" w:pos="360"/>
              </w:tabs>
              <w:spacing w:before="41"/>
              <w:rPr>
                <w:rFonts w:ascii="Arial" w:eastAsia="Calibri" w:hAnsi="Arial" w:cs="Arial"/>
              </w:rPr>
            </w:pPr>
            <w:r w:rsidRPr="00A50915">
              <w:rPr>
                <w:rFonts w:ascii="Arial" w:eastAsia="Calibri" w:hAnsi="Arial" w:cs="Arial"/>
              </w:rPr>
              <w:t>A school must annually notify parents of students in attendance of their rights under FERPA.</w:t>
            </w:r>
          </w:p>
          <w:p w14:paraId="27EB5A38" w14:textId="153588E6" w:rsidR="00E118E1" w:rsidRPr="00A50915" w:rsidRDefault="00E118E1" w:rsidP="00027561">
            <w:pPr>
              <w:tabs>
                <w:tab w:val="left" w:pos="360"/>
              </w:tabs>
              <w:spacing w:before="41"/>
              <w:rPr>
                <w:rFonts w:ascii="Arial" w:eastAsia="Calibri" w:hAnsi="Arial" w:cs="Arial"/>
              </w:rPr>
            </w:pPr>
            <w:hyperlink r:id="rId30" w:history="1">
              <w:r w:rsidRPr="00E118E1">
                <w:rPr>
                  <w:rStyle w:val="Hyperlink"/>
                  <w:rFonts w:ascii="Arial" w:eastAsia="Calibri" w:hAnsi="Arial" w:cs="Arial"/>
                </w:rPr>
                <w:t>CSI Resource Site: FERPA, PPRA and Student Data Privacy and Security</w:t>
              </w:r>
            </w:hyperlink>
          </w:p>
          <w:p w14:paraId="1F201677" w14:textId="7E8D7665" w:rsidR="00532A91" w:rsidRPr="00B62907" w:rsidRDefault="00B62907" w:rsidP="00027561">
            <w:pPr>
              <w:tabs>
                <w:tab w:val="left" w:pos="360"/>
              </w:tabs>
              <w:spacing w:after="0"/>
              <w:rPr>
                <w:rFonts w:ascii="Arial" w:eastAsia="Calibri" w:hAnsi="Arial" w:cs="Arial"/>
              </w:rPr>
            </w:pPr>
            <w:r>
              <w:rPr>
                <w:rFonts w:ascii="Arial" w:hAnsi="Arial" w:cs="Arial"/>
              </w:rPr>
              <w:t xml:space="preserve"> </w:t>
            </w:r>
          </w:p>
        </w:tc>
        <w:tc>
          <w:tcPr>
            <w:tcW w:w="3330" w:type="dxa"/>
          </w:tcPr>
          <w:p w14:paraId="2D0A9DDC" w14:textId="4B910BDA" w:rsidR="00532A91" w:rsidRPr="00A50915" w:rsidRDefault="00532A91" w:rsidP="00027561">
            <w:pPr>
              <w:tabs>
                <w:tab w:val="left" w:pos="360"/>
              </w:tabs>
              <w:spacing w:before="41" w:after="0"/>
              <w:rPr>
                <w:rFonts w:ascii="Arial" w:eastAsia="Calibri" w:hAnsi="Arial" w:cs="Arial"/>
              </w:rPr>
            </w:pPr>
            <w:r w:rsidRPr="003016FC">
              <w:rPr>
                <w:rFonts w:ascii="Arial" w:eastAsia="Calibri" w:hAnsi="Arial" w:cs="Arial"/>
                <w:u w:val="single"/>
              </w:rPr>
              <w:t xml:space="preserve">Annual </w:t>
            </w:r>
            <w:r w:rsidR="00B12E1C">
              <w:rPr>
                <w:rFonts w:ascii="Arial" w:eastAsia="Calibri" w:hAnsi="Arial" w:cs="Arial"/>
                <w:u w:val="single"/>
              </w:rPr>
              <w:t>S</w:t>
            </w:r>
            <w:r w:rsidRPr="003016FC">
              <w:rPr>
                <w:rFonts w:ascii="Arial" w:eastAsia="Calibri" w:hAnsi="Arial" w:cs="Arial"/>
                <w:u w:val="single"/>
              </w:rPr>
              <w:t>ubmission to CSI</w:t>
            </w:r>
            <w:r w:rsidRPr="00A50915">
              <w:rPr>
                <w:rFonts w:ascii="Arial" w:eastAsia="Calibri" w:hAnsi="Arial" w:cs="Arial"/>
              </w:rPr>
              <w:t>:</w:t>
            </w:r>
          </w:p>
          <w:p w14:paraId="1D94C234" w14:textId="4E4E75E5" w:rsidR="00532A91" w:rsidRPr="0017690B" w:rsidRDefault="00AF747B" w:rsidP="00744128">
            <w:pPr>
              <w:pStyle w:val="ListParagraph"/>
              <w:numPr>
                <w:ilvl w:val="0"/>
                <w:numId w:val="14"/>
              </w:numPr>
              <w:tabs>
                <w:tab w:val="left" w:pos="360"/>
              </w:tabs>
              <w:spacing w:before="41"/>
              <w:rPr>
                <w:rFonts w:ascii="Arial" w:eastAsia="Calibri" w:hAnsi="Arial" w:cs="Arial"/>
              </w:rPr>
            </w:pPr>
            <w:r>
              <w:rPr>
                <w:rFonts w:ascii="Arial" w:eastAsia="Calibri" w:hAnsi="Arial" w:cs="Arial"/>
              </w:rPr>
              <w:t>Parent/Student handbook</w:t>
            </w:r>
            <w:r w:rsidR="00744128">
              <w:rPr>
                <w:rFonts w:ascii="Arial" w:eastAsia="Calibri" w:hAnsi="Arial" w:cs="Arial"/>
              </w:rPr>
              <w:t xml:space="preserve"> includes the a</w:t>
            </w:r>
            <w:r w:rsidR="00532A91" w:rsidRPr="00DC2C52">
              <w:rPr>
                <w:rFonts w:ascii="Arial" w:eastAsia="Calibri" w:hAnsi="Arial" w:cs="Arial"/>
              </w:rPr>
              <w:t>nnual notification of rights</w:t>
            </w:r>
            <w:r w:rsidR="00744128">
              <w:rPr>
                <w:rFonts w:ascii="Arial" w:eastAsia="Calibri" w:hAnsi="Arial" w:cs="Arial"/>
              </w:rPr>
              <w:t xml:space="preserve"> and a</w:t>
            </w:r>
            <w:r w:rsidR="004B2B8B" w:rsidRPr="0017690B">
              <w:rPr>
                <w:rFonts w:ascii="Arial" w:eastAsia="Calibri" w:hAnsi="Arial" w:cs="Arial"/>
              </w:rPr>
              <w:t>nnual notice for d</w:t>
            </w:r>
            <w:r w:rsidR="00532A91" w:rsidRPr="0017690B">
              <w:rPr>
                <w:rFonts w:ascii="Arial" w:eastAsia="Calibri" w:hAnsi="Arial" w:cs="Arial"/>
              </w:rPr>
              <w:t>irectory information</w:t>
            </w:r>
            <w:r w:rsidR="00835BBB" w:rsidRPr="0017690B">
              <w:rPr>
                <w:rFonts w:ascii="Arial" w:eastAsia="Calibri" w:hAnsi="Arial" w:cs="Arial"/>
              </w:rPr>
              <w:t xml:space="preserve"> </w:t>
            </w:r>
          </w:p>
        </w:tc>
      </w:tr>
      <w:tr w:rsidR="00532A91" w:rsidRPr="00CB6667" w14:paraId="3CCACE7E" w14:textId="77777777" w:rsidTr="2A6986D3">
        <w:trPr>
          <w:cantSplit/>
          <w:jc w:val="center"/>
        </w:trPr>
        <w:tc>
          <w:tcPr>
            <w:tcW w:w="4068" w:type="dxa"/>
          </w:tcPr>
          <w:p w14:paraId="4B63107D" w14:textId="38EF86D2" w:rsidR="00532A91" w:rsidRPr="00A50915" w:rsidRDefault="00532A91" w:rsidP="00027561">
            <w:pPr>
              <w:pStyle w:val="ListParagraph"/>
              <w:spacing w:before="40"/>
              <w:ind w:left="0"/>
              <w:rPr>
                <w:rFonts w:ascii="Arial" w:eastAsia="Calibri" w:hAnsi="Arial" w:cs="Arial"/>
              </w:rPr>
            </w:pPr>
            <w:r w:rsidRPr="00A50915">
              <w:rPr>
                <w:rFonts w:ascii="Arial" w:eastAsia="Calibri" w:hAnsi="Arial" w:cs="Arial"/>
              </w:rPr>
              <w:t>Colorado</w:t>
            </w:r>
            <w:r w:rsidRPr="00A50915">
              <w:rPr>
                <w:rFonts w:ascii="Arial" w:eastAsia="Calibri" w:hAnsi="Arial" w:cs="Arial"/>
                <w:spacing w:val="-7"/>
              </w:rPr>
              <w:t xml:space="preserve"> </w:t>
            </w:r>
            <w:r w:rsidRPr="00A50915">
              <w:rPr>
                <w:rFonts w:ascii="Arial" w:eastAsia="Calibri" w:hAnsi="Arial" w:cs="Arial"/>
                <w:spacing w:val="1"/>
              </w:rPr>
              <w:t>Co</w:t>
            </w:r>
            <w:r w:rsidRPr="00A50915">
              <w:rPr>
                <w:rFonts w:ascii="Arial" w:eastAsia="Calibri" w:hAnsi="Arial" w:cs="Arial"/>
                <w:spacing w:val="-2"/>
              </w:rPr>
              <w:t>d</w:t>
            </w:r>
            <w:r w:rsidRPr="00A50915">
              <w:rPr>
                <w:rFonts w:ascii="Arial" w:eastAsia="Calibri" w:hAnsi="Arial" w:cs="Arial"/>
              </w:rPr>
              <w:t>e</w:t>
            </w:r>
            <w:r w:rsidRPr="00A50915">
              <w:rPr>
                <w:rFonts w:ascii="Arial" w:eastAsia="Calibri" w:hAnsi="Arial" w:cs="Arial"/>
                <w:spacing w:val="-5"/>
              </w:rPr>
              <w:t xml:space="preserve"> </w:t>
            </w:r>
            <w:r w:rsidRPr="00A50915">
              <w:rPr>
                <w:rFonts w:ascii="Arial" w:eastAsia="Calibri" w:hAnsi="Arial" w:cs="Arial"/>
                <w:spacing w:val="1"/>
              </w:rPr>
              <w:t>o</w:t>
            </w:r>
            <w:r w:rsidRPr="00A50915">
              <w:rPr>
                <w:rFonts w:ascii="Arial" w:eastAsia="Calibri" w:hAnsi="Arial" w:cs="Arial"/>
              </w:rPr>
              <w:t>f</w:t>
            </w:r>
            <w:r w:rsidRPr="00A50915">
              <w:rPr>
                <w:rFonts w:ascii="Arial" w:eastAsia="Calibri" w:hAnsi="Arial" w:cs="Arial"/>
                <w:spacing w:val="-2"/>
              </w:rPr>
              <w:t xml:space="preserve"> </w:t>
            </w:r>
            <w:r w:rsidRPr="00A50915">
              <w:rPr>
                <w:rFonts w:ascii="Arial" w:eastAsia="Calibri" w:hAnsi="Arial" w:cs="Arial"/>
                <w:spacing w:val="1"/>
              </w:rPr>
              <w:t>E</w:t>
            </w:r>
            <w:r w:rsidRPr="00A50915">
              <w:rPr>
                <w:rFonts w:ascii="Arial" w:eastAsia="Calibri" w:hAnsi="Arial" w:cs="Arial"/>
              </w:rPr>
              <w:t>t</w:t>
            </w:r>
            <w:r w:rsidRPr="00A50915">
              <w:rPr>
                <w:rFonts w:ascii="Arial" w:eastAsia="Calibri" w:hAnsi="Arial" w:cs="Arial"/>
                <w:spacing w:val="1"/>
              </w:rPr>
              <w:t>hi</w:t>
            </w:r>
            <w:r w:rsidRPr="00A50915">
              <w:rPr>
                <w:rFonts w:ascii="Arial" w:eastAsia="Calibri" w:hAnsi="Arial" w:cs="Arial"/>
                <w:spacing w:val="-1"/>
              </w:rPr>
              <w:t>c</w:t>
            </w:r>
            <w:r w:rsidRPr="00A50915">
              <w:rPr>
                <w:rFonts w:ascii="Arial" w:eastAsia="Calibri" w:hAnsi="Arial" w:cs="Arial"/>
              </w:rPr>
              <w:t>s:</w:t>
            </w:r>
            <w:r w:rsidRPr="00A50915">
              <w:rPr>
                <w:rFonts w:ascii="Arial" w:eastAsia="Calibri" w:hAnsi="Arial" w:cs="Arial"/>
                <w:spacing w:val="-6"/>
              </w:rPr>
              <w:t xml:space="preserve"> </w:t>
            </w:r>
            <w:r w:rsidR="004B2B8B" w:rsidRPr="00D4581F">
              <w:rPr>
                <w:rFonts w:ascii="Arial" w:hAnsi="Arial" w:cs="Arial"/>
              </w:rPr>
              <w:t>§</w:t>
            </w:r>
            <w:r w:rsidR="004B2B8B">
              <w:rPr>
                <w:rFonts w:ascii="Arial" w:hAnsi="Arial" w:cs="Arial"/>
              </w:rPr>
              <w:t xml:space="preserve"> </w:t>
            </w:r>
            <w:r w:rsidRPr="00A50915">
              <w:rPr>
                <w:rFonts w:ascii="Arial" w:eastAsia="Calibri" w:hAnsi="Arial" w:cs="Arial"/>
                <w:spacing w:val="1"/>
              </w:rPr>
              <w:t>2</w:t>
            </w:r>
            <w:r w:rsidRPr="00A50915">
              <w:rPr>
                <w:rFonts w:ascii="Arial" w:eastAsia="Calibri" w:hAnsi="Arial" w:cs="Arial"/>
              </w:rPr>
              <w:t>4</w:t>
            </w:r>
            <w:r w:rsidRPr="00CB6667">
              <w:rPr>
                <w:rFonts w:ascii="Cambria Math" w:eastAsia="Calibri" w:hAnsi="Cambria Math" w:cs="Cambria Math"/>
              </w:rPr>
              <w:t>‐</w:t>
            </w:r>
            <w:r w:rsidRPr="00A50915">
              <w:rPr>
                <w:rFonts w:ascii="Arial" w:eastAsia="Calibri" w:hAnsi="Arial" w:cs="Arial"/>
              </w:rPr>
              <w:t>18</w:t>
            </w:r>
            <w:r w:rsidRPr="00CB6667">
              <w:rPr>
                <w:rFonts w:ascii="Cambria Math" w:eastAsia="Calibri" w:hAnsi="Cambria Math" w:cs="Cambria Math"/>
              </w:rPr>
              <w:t>‐</w:t>
            </w:r>
            <w:r w:rsidRPr="00A50915">
              <w:rPr>
                <w:rFonts w:ascii="Arial" w:eastAsia="Calibri" w:hAnsi="Arial" w:cs="Arial"/>
              </w:rPr>
              <w:t>101</w:t>
            </w:r>
            <w:r w:rsidRPr="00A50915">
              <w:rPr>
                <w:rFonts w:ascii="Arial" w:eastAsia="Calibri" w:hAnsi="Arial" w:cs="Arial"/>
                <w:spacing w:val="-9"/>
              </w:rPr>
              <w:t xml:space="preserve"> </w:t>
            </w:r>
            <w:r w:rsidRPr="00A50915">
              <w:rPr>
                <w:rFonts w:ascii="Arial" w:eastAsia="Calibri" w:hAnsi="Arial" w:cs="Arial"/>
              </w:rPr>
              <w:t>et</w:t>
            </w:r>
            <w:r w:rsidRPr="00A50915">
              <w:rPr>
                <w:rFonts w:ascii="Arial" w:eastAsia="Calibri" w:hAnsi="Arial" w:cs="Arial"/>
                <w:spacing w:val="-3"/>
              </w:rPr>
              <w:t xml:space="preserve"> </w:t>
            </w:r>
            <w:r w:rsidRPr="00A50915">
              <w:rPr>
                <w:rFonts w:ascii="Arial" w:eastAsia="Calibri" w:hAnsi="Arial" w:cs="Arial"/>
                <w:spacing w:val="2"/>
              </w:rPr>
              <w:t>s</w:t>
            </w:r>
            <w:r w:rsidRPr="00A50915">
              <w:rPr>
                <w:rFonts w:ascii="Arial" w:eastAsia="Calibri" w:hAnsi="Arial" w:cs="Arial"/>
              </w:rPr>
              <w:t>eq.</w:t>
            </w:r>
          </w:p>
        </w:tc>
        <w:tc>
          <w:tcPr>
            <w:tcW w:w="7650" w:type="dxa"/>
          </w:tcPr>
          <w:p w14:paraId="2C09ECBC" w14:textId="77777777" w:rsidR="00371BD0" w:rsidRDefault="00532A91" w:rsidP="00027561">
            <w:pPr>
              <w:pStyle w:val="ListParagraph"/>
              <w:spacing w:before="40"/>
              <w:ind w:left="0"/>
              <w:rPr>
                <w:rFonts w:ascii="Arial" w:eastAsia="Calibri" w:hAnsi="Arial" w:cs="Arial"/>
              </w:rPr>
            </w:pPr>
            <w:r w:rsidRPr="00A50915">
              <w:rPr>
                <w:rFonts w:ascii="Arial" w:eastAsia="Calibri" w:hAnsi="Arial" w:cs="Arial"/>
              </w:rPr>
              <w:t xml:space="preserve">Prescribes the rules of conduct and ethical principles </w:t>
            </w:r>
            <w:r w:rsidR="00371BD0">
              <w:rPr>
                <w:rFonts w:ascii="Arial" w:eastAsia="Calibri" w:hAnsi="Arial" w:cs="Arial"/>
              </w:rPr>
              <w:t xml:space="preserve">for </w:t>
            </w:r>
            <w:r w:rsidRPr="00A50915">
              <w:rPr>
                <w:rFonts w:ascii="Arial" w:eastAsia="Calibri" w:hAnsi="Arial" w:cs="Arial"/>
              </w:rPr>
              <w:t xml:space="preserve">employees of a state agency or local government and prohibits personal interest in contracts entered into in an official capacity.  </w:t>
            </w:r>
          </w:p>
          <w:p w14:paraId="7FF7D53C" w14:textId="77777777" w:rsidR="009159C5" w:rsidRDefault="009159C5" w:rsidP="00027561">
            <w:pPr>
              <w:pStyle w:val="ListParagraph"/>
              <w:spacing w:before="40"/>
              <w:ind w:left="0"/>
              <w:rPr>
                <w:rFonts w:ascii="Arial" w:eastAsia="Calibri" w:hAnsi="Arial" w:cs="Arial"/>
              </w:rPr>
            </w:pPr>
          </w:p>
          <w:p w14:paraId="327C58AA" w14:textId="2A4ED3C6" w:rsidR="009159C5" w:rsidRPr="00A50915" w:rsidRDefault="009159C5" w:rsidP="00027561">
            <w:pPr>
              <w:pStyle w:val="ListParagraph"/>
              <w:spacing w:before="40"/>
              <w:ind w:left="0"/>
              <w:rPr>
                <w:rFonts w:ascii="Arial" w:eastAsia="Calibri" w:hAnsi="Arial" w:cs="Arial"/>
              </w:rPr>
            </w:pPr>
            <w:hyperlink r:id="rId31" w:history="1">
              <w:r w:rsidRPr="009159C5">
                <w:rPr>
                  <w:rStyle w:val="Hyperlink"/>
                  <w:rFonts w:ascii="Arial" w:eastAsia="Calibri" w:hAnsi="Arial" w:cs="Arial"/>
                </w:rPr>
                <w:t>CSI Resource Site: Conflict of Interest</w:t>
              </w:r>
            </w:hyperlink>
          </w:p>
        </w:tc>
        <w:tc>
          <w:tcPr>
            <w:tcW w:w="3330" w:type="dxa"/>
          </w:tcPr>
          <w:p w14:paraId="7471DB2E" w14:textId="059DADE2" w:rsidR="00532A91" w:rsidRPr="00BB4CCD" w:rsidRDefault="00744128" w:rsidP="00027561">
            <w:pPr>
              <w:pStyle w:val="ListParagraph"/>
              <w:spacing w:before="40"/>
              <w:ind w:left="0"/>
              <w:rPr>
                <w:rFonts w:ascii="Arial" w:eastAsia="Calibri" w:hAnsi="Arial" w:cs="Arial"/>
                <w:u w:val="single"/>
              </w:rPr>
            </w:pPr>
            <w:r w:rsidRPr="00BB4CCD">
              <w:rPr>
                <w:rFonts w:ascii="Arial" w:eastAsia="Calibri" w:hAnsi="Arial" w:cs="Arial"/>
                <w:u w:val="single"/>
              </w:rPr>
              <w:t xml:space="preserve">Example of </w:t>
            </w:r>
            <w:r w:rsidR="009159C5" w:rsidRPr="00BB4CCD">
              <w:rPr>
                <w:rFonts w:ascii="Arial" w:eastAsia="Calibri" w:hAnsi="Arial" w:cs="Arial"/>
                <w:u w:val="single"/>
              </w:rPr>
              <w:t>E</w:t>
            </w:r>
            <w:r w:rsidRPr="00BB4CCD">
              <w:rPr>
                <w:rFonts w:ascii="Arial" w:eastAsia="Calibri" w:hAnsi="Arial" w:cs="Arial"/>
                <w:u w:val="single"/>
              </w:rPr>
              <w:t>vidence:</w:t>
            </w:r>
          </w:p>
          <w:p w14:paraId="67622FA6" w14:textId="05FBECC8" w:rsidR="00744128" w:rsidRPr="00A50915" w:rsidRDefault="00744128" w:rsidP="0017690B">
            <w:pPr>
              <w:pStyle w:val="ListParagraph"/>
              <w:numPr>
                <w:ilvl w:val="0"/>
                <w:numId w:val="49"/>
              </w:numPr>
              <w:spacing w:before="40"/>
              <w:rPr>
                <w:rFonts w:ascii="Arial" w:eastAsia="Calibri" w:hAnsi="Arial" w:cs="Arial"/>
              </w:rPr>
            </w:pPr>
            <w:r>
              <w:rPr>
                <w:rFonts w:ascii="Arial" w:eastAsia="Calibri" w:hAnsi="Arial" w:cs="Arial"/>
              </w:rPr>
              <w:t>Conflict of Interest Policy</w:t>
            </w:r>
          </w:p>
        </w:tc>
      </w:tr>
      <w:tr w:rsidR="00532A91" w:rsidRPr="00CB6667" w14:paraId="7F19C093" w14:textId="77777777" w:rsidTr="2A6986D3">
        <w:trPr>
          <w:cantSplit/>
          <w:jc w:val="center"/>
        </w:trPr>
        <w:tc>
          <w:tcPr>
            <w:tcW w:w="4068" w:type="dxa"/>
          </w:tcPr>
          <w:p w14:paraId="4B6093C9" w14:textId="77777777" w:rsidR="00532A91" w:rsidRPr="00A50915" w:rsidRDefault="00532A91" w:rsidP="00027561">
            <w:pPr>
              <w:pStyle w:val="ListParagraph"/>
              <w:tabs>
                <w:tab w:val="left" w:pos="360"/>
              </w:tabs>
              <w:spacing w:before="41"/>
              <w:ind w:left="0"/>
              <w:rPr>
                <w:rFonts w:ascii="Arial" w:eastAsia="Calibri" w:hAnsi="Arial" w:cs="Arial"/>
              </w:rPr>
            </w:pPr>
            <w:bookmarkStart w:id="2" w:name="_Hlk37049248"/>
            <w:r w:rsidRPr="00A50915">
              <w:rPr>
                <w:rFonts w:ascii="Arial" w:eastAsia="Calibri" w:hAnsi="Arial" w:cs="Arial"/>
              </w:rPr>
              <w:t>Non</w:t>
            </w:r>
            <w:r w:rsidRPr="00CB6667">
              <w:rPr>
                <w:rFonts w:ascii="Cambria Math" w:eastAsia="Calibri" w:hAnsi="Cambria Math" w:cs="Cambria Math"/>
              </w:rPr>
              <w:t>‐</w:t>
            </w:r>
            <w:r w:rsidRPr="00A50915">
              <w:rPr>
                <w:rFonts w:ascii="Arial" w:eastAsia="Calibri" w:hAnsi="Arial" w:cs="Arial"/>
              </w:rPr>
              <w:t>Profit</w:t>
            </w:r>
            <w:r w:rsidRPr="00A50915">
              <w:rPr>
                <w:rFonts w:ascii="Arial" w:eastAsia="Calibri" w:hAnsi="Arial" w:cs="Arial"/>
                <w:spacing w:val="-10"/>
              </w:rPr>
              <w:t xml:space="preserve"> </w:t>
            </w:r>
            <w:r w:rsidRPr="00A50915">
              <w:rPr>
                <w:rFonts w:ascii="Arial" w:eastAsia="Calibri" w:hAnsi="Arial" w:cs="Arial"/>
              </w:rPr>
              <w:t>Corporation</w:t>
            </w:r>
            <w:r w:rsidRPr="00A50915">
              <w:rPr>
                <w:rFonts w:ascii="Arial" w:eastAsia="Calibri" w:hAnsi="Arial" w:cs="Arial"/>
                <w:spacing w:val="-12"/>
              </w:rPr>
              <w:t xml:space="preserve"> </w:t>
            </w:r>
            <w:r w:rsidRPr="00A50915">
              <w:rPr>
                <w:rFonts w:ascii="Arial" w:eastAsia="Calibri" w:hAnsi="Arial" w:cs="Arial"/>
                <w:spacing w:val="1"/>
              </w:rPr>
              <w:t>Act</w:t>
            </w:r>
            <w:r w:rsidRPr="00A50915">
              <w:rPr>
                <w:rFonts w:ascii="Arial" w:eastAsia="Calibri" w:hAnsi="Arial" w:cs="Arial"/>
              </w:rPr>
              <w:t>:</w:t>
            </w:r>
            <w:r w:rsidRPr="00A50915">
              <w:rPr>
                <w:rFonts w:ascii="Arial" w:eastAsia="Calibri" w:hAnsi="Arial" w:cs="Arial"/>
                <w:spacing w:val="-5"/>
              </w:rPr>
              <w:t xml:space="preserve"> </w:t>
            </w:r>
            <w:r w:rsidRPr="00A50915">
              <w:rPr>
                <w:rFonts w:ascii="Arial" w:eastAsia="Calibri" w:hAnsi="Arial" w:cs="Arial"/>
              </w:rPr>
              <w:t>Title 7, Articles 121 - 137</w:t>
            </w:r>
          </w:p>
        </w:tc>
        <w:tc>
          <w:tcPr>
            <w:tcW w:w="7650" w:type="dxa"/>
          </w:tcPr>
          <w:p w14:paraId="531261F5" w14:textId="6D179CA3" w:rsidR="00532A91" w:rsidRPr="00A50915" w:rsidRDefault="00371BD0" w:rsidP="00027561">
            <w:pPr>
              <w:pStyle w:val="ListParagraph"/>
              <w:tabs>
                <w:tab w:val="left" w:pos="360"/>
              </w:tabs>
              <w:spacing w:before="41"/>
              <w:ind w:left="0"/>
              <w:rPr>
                <w:rFonts w:ascii="Arial" w:eastAsia="Calibri" w:hAnsi="Arial" w:cs="Arial"/>
              </w:rPr>
            </w:pPr>
            <w:r>
              <w:rPr>
                <w:rFonts w:ascii="Arial" w:eastAsia="Calibri" w:hAnsi="Arial" w:cs="Arial"/>
              </w:rPr>
              <w:t>R</w:t>
            </w:r>
            <w:r w:rsidR="00532A91" w:rsidRPr="00A50915">
              <w:rPr>
                <w:rFonts w:ascii="Arial" w:eastAsia="Calibri" w:hAnsi="Arial" w:cs="Arial"/>
              </w:rPr>
              <w:t>equires all charter schools to be organized and operated as nonprofit corporations.</w:t>
            </w:r>
          </w:p>
        </w:tc>
        <w:tc>
          <w:tcPr>
            <w:tcW w:w="3330" w:type="dxa"/>
          </w:tcPr>
          <w:p w14:paraId="0344C8FA" w14:textId="51C8E85D" w:rsidR="00532A91" w:rsidRPr="00A50915" w:rsidRDefault="00532A91" w:rsidP="00027561">
            <w:pPr>
              <w:pStyle w:val="ListParagraph"/>
              <w:tabs>
                <w:tab w:val="left" w:pos="360"/>
              </w:tabs>
              <w:spacing w:before="41"/>
              <w:ind w:left="0"/>
              <w:rPr>
                <w:rFonts w:ascii="Arial" w:eastAsia="Calibri" w:hAnsi="Arial" w:cs="Arial"/>
              </w:rPr>
            </w:pPr>
            <w:r w:rsidRPr="003016FC">
              <w:rPr>
                <w:rFonts w:ascii="Arial" w:eastAsia="Calibri" w:hAnsi="Arial" w:cs="Arial"/>
                <w:u w:val="single"/>
              </w:rPr>
              <w:t>Documents on File</w:t>
            </w:r>
            <w:r w:rsidRPr="00A50915">
              <w:rPr>
                <w:rFonts w:ascii="Arial" w:eastAsia="Calibri" w:hAnsi="Arial" w:cs="Arial"/>
              </w:rPr>
              <w:t>:</w:t>
            </w:r>
          </w:p>
          <w:p w14:paraId="6D407002" w14:textId="1ADD2422" w:rsidR="009159C5" w:rsidRDefault="009159C5" w:rsidP="00027561">
            <w:pPr>
              <w:pStyle w:val="ListParagraph"/>
              <w:numPr>
                <w:ilvl w:val="0"/>
                <w:numId w:val="15"/>
              </w:numPr>
              <w:tabs>
                <w:tab w:val="left" w:pos="360"/>
              </w:tabs>
              <w:spacing w:before="41"/>
              <w:rPr>
                <w:rFonts w:ascii="Arial" w:eastAsia="Calibri" w:hAnsi="Arial" w:cs="Arial"/>
              </w:rPr>
            </w:pPr>
            <w:r>
              <w:rPr>
                <w:rFonts w:ascii="Arial" w:eastAsia="Calibri" w:hAnsi="Arial" w:cs="Arial"/>
              </w:rPr>
              <w:t>Charter contract</w:t>
            </w:r>
          </w:p>
          <w:p w14:paraId="00DED18D" w14:textId="4A8F0F08" w:rsidR="00532A91" w:rsidRPr="00A50915" w:rsidRDefault="00532A91" w:rsidP="00027561">
            <w:pPr>
              <w:pStyle w:val="ListParagraph"/>
              <w:numPr>
                <w:ilvl w:val="0"/>
                <w:numId w:val="15"/>
              </w:numPr>
              <w:tabs>
                <w:tab w:val="left" w:pos="360"/>
              </w:tabs>
              <w:spacing w:before="41"/>
              <w:rPr>
                <w:rFonts w:ascii="Arial" w:eastAsia="Calibri" w:hAnsi="Arial" w:cs="Arial"/>
              </w:rPr>
            </w:pPr>
            <w:r w:rsidRPr="00A50915">
              <w:rPr>
                <w:rFonts w:ascii="Arial" w:eastAsia="Calibri" w:hAnsi="Arial" w:cs="Arial"/>
              </w:rPr>
              <w:t>Articles of Incorporation and Bylaws</w:t>
            </w:r>
          </w:p>
        </w:tc>
      </w:tr>
      <w:tr w:rsidR="003D435B" w:rsidRPr="00CB6667" w14:paraId="2B979144" w14:textId="77777777" w:rsidTr="2A6986D3">
        <w:trPr>
          <w:cantSplit/>
          <w:jc w:val="center"/>
        </w:trPr>
        <w:tc>
          <w:tcPr>
            <w:tcW w:w="4068" w:type="dxa"/>
          </w:tcPr>
          <w:p w14:paraId="7B9DF704" w14:textId="2FE34162" w:rsidR="003D435B" w:rsidRPr="00A50915" w:rsidRDefault="003D435B" w:rsidP="00027561">
            <w:pPr>
              <w:pStyle w:val="ListParagraph"/>
              <w:tabs>
                <w:tab w:val="left" w:pos="360"/>
              </w:tabs>
              <w:spacing w:before="41"/>
              <w:ind w:left="0"/>
              <w:rPr>
                <w:rFonts w:ascii="Arial" w:eastAsia="Calibri" w:hAnsi="Arial" w:cs="Arial"/>
              </w:rPr>
            </w:pPr>
            <w:r>
              <w:rPr>
                <w:rFonts w:ascii="Arial" w:eastAsia="Calibri" w:hAnsi="Arial" w:cs="Arial"/>
              </w:rPr>
              <w:lastRenderedPageBreak/>
              <w:t>Federal and state nondiscrimination laws</w:t>
            </w:r>
          </w:p>
        </w:tc>
        <w:tc>
          <w:tcPr>
            <w:tcW w:w="7650" w:type="dxa"/>
          </w:tcPr>
          <w:p w14:paraId="73A7012D" w14:textId="4E55C1D7" w:rsidR="003D435B" w:rsidRDefault="003D435B" w:rsidP="00027561">
            <w:pPr>
              <w:pStyle w:val="ListParagraph"/>
              <w:tabs>
                <w:tab w:val="left" w:pos="360"/>
              </w:tabs>
              <w:spacing w:before="41"/>
              <w:ind w:left="0"/>
              <w:rPr>
                <w:rFonts w:ascii="Arial" w:eastAsia="Calibri" w:hAnsi="Arial" w:cs="Arial"/>
              </w:rPr>
            </w:pPr>
            <w:r>
              <w:rPr>
                <w:rFonts w:ascii="Arial" w:eastAsia="Calibri" w:hAnsi="Arial" w:cs="Arial"/>
              </w:rPr>
              <w:t>CSI schools must provide a</w:t>
            </w:r>
            <w:r w:rsidRPr="003D435B">
              <w:rPr>
                <w:rFonts w:ascii="Arial" w:eastAsia="Calibri" w:hAnsi="Arial" w:cs="Arial"/>
              </w:rPr>
              <w:t xml:space="preserve"> safe learning and work environment where all members of the CSI community are treated with dignity and respect.</w:t>
            </w:r>
            <w:r>
              <w:rPr>
                <w:rFonts w:ascii="Arial" w:eastAsia="Calibri" w:hAnsi="Arial" w:cs="Arial"/>
              </w:rPr>
              <w:t xml:space="preserve"> </w:t>
            </w:r>
            <w:r w:rsidRPr="003D435B">
              <w:rPr>
                <w:rFonts w:ascii="Arial" w:eastAsia="Calibri" w:hAnsi="Arial" w:cs="Arial"/>
              </w:rPr>
              <w:t>Discrimination, harassment, and bullying on the basis of a protected class are prohibited at any CSI or institute charter school or school-sanctioned activity or event, on any CSI or institute charter school property (or off school property when such conduct has a connection</w:t>
            </w:r>
            <w:r w:rsidR="00BB4CCD">
              <w:rPr>
                <w:rFonts w:ascii="Arial" w:eastAsia="Calibri" w:hAnsi="Arial" w:cs="Arial"/>
              </w:rPr>
              <w:t xml:space="preserve"> to</w:t>
            </w:r>
            <w:r w:rsidRPr="003D435B">
              <w:rPr>
                <w:rFonts w:ascii="Arial" w:eastAsia="Calibri" w:hAnsi="Arial" w:cs="Arial"/>
              </w:rPr>
              <w:t xml:space="preserve"> the school), or any institute charter school curricular or non-curricular activity or event.</w:t>
            </w:r>
            <w:r>
              <w:rPr>
                <w:rFonts w:ascii="Arial" w:eastAsia="Calibri" w:hAnsi="Arial" w:cs="Arial"/>
              </w:rPr>
              <w:t xml:space="preserve"> CSI schools must</w:t>
            </w:r>
            <w:r w:rsidRPr="003D435B">
              <w:rPr>
                <w:rFonts w:ascii="Arial" w:eastAsia="Calibri" w:hAnsi="Arial" w:cs="Arial"/>
              </w:rPr>
              <w:t xml:space="preserve"> engage in prevention efforts, train the school community, respond to all complaints promptly, provide supportive measures, and develop fair and equitable processes to investigate and address complaints of discrimination and harassment, and related retaliation, and ensure all parties are treated fairly and impartially.</w:t>
            </w:r>
          </w:p>
          <w:p w14:paraId="105D1A09" w14:textId="77777777" w:rsidR="003D435B" w:rsidRDefault="003D435B" w:rsidP="00027561">
            <w:pPr>
              <w:pStyle w:val="ListParagraph"/>
              <w:tabs>
                <w:tab w:val="left" w:pos="360"/>
              </w:tabs>
              <w:spacing w:before="41"/>
              <w:ind w:left="0"/>
              <w:rPr>
                <w:rFonts w:ascii="Arial" w:eastAsia="Calibri" w:hAnsi="Arial" w:cs="Arial"/>
              </w:rPr>
            </w:pPr>
          </w:p>
          <w:p w14:paraId="761A5015" w14:textId="44CDA421" w:rsidR="003D435B" w:rsidRDefault="003D435B" w:rsidP="00027561">
            <w:pPr>
              <w:pStyle w:val="ListParagraph"/>
              <w:tabs>
                <w:tab w:val="left" w:pos="360"/>
              </w:tabs>
              <w:spacing w:before="41"/>
              <w:ind w:left="0"/>
              <w:rPr>
                <w:rFonts w:ascii="Arial" w:eastAsia="Calibri" w:hAnsi="Arial" w:cs="Arial"/>
              </w:rPr>
            </w:pPr>
            <w:r>
              <w:rPr>
                <w:rFonts w:ascii="Arial" w:eastAsia="Calibri" w:hAnsi="Arial" w:cs="Arial"/>
              </w:rPr>
              <w:t>CSI Board Nondiscrimination Policy</w:t>
            </w:r>
          </w:p>
        </w:tc>
        <w:tc>
          <w:tcPr>
            <w:tcW w:w="3330" w:type="dxa"/>
          </w:tcPr>
          <w:p w14:paraId="57EE68CD" w14:textId="77777777" w:rsidR="003D435B" w:rsidRDefault="003D435B" w:rsidP="00027561">
            <w:pPr>
              <w:pStyle w:val="ListParagraph"/>
              <w:tabs>
                <w:tab w:val="left" w:pos="360"/>
              </w:tabs>
              <w:spacing w:before="41"/>
              <w:ind w:left="0"/>
              <w:rPr>
                <w:rFonts w:ascii="Arial" w:eastAsia="Calibri" w:hAnsi="Arial" w:cs="Arial"/>
                <w:u w:val="single"/>
              </w:rPr>
            </w:pPr>
            <w:r>
              <w:rPr>
                <w:rFonts w:ascii="Arial" w:eastAsia="Calibri" w:hAnsi="Arial" w:cs="Arial"/>
                <w:u w:val="single"/>
              </w:rPr>
              <w:t>Examples of Evidence:</w:t>
            </w:r>
          </w:p>
          <w:p w14:paraId="1C998DEA" w14:textId="77777777" w:rsidR="003D435B" w:rsidRDefault="003D435B" w:rsidP="003D435B">
            <w:pPr>
              <w:pStyle w:val="ListParagraph"/>
              <w:numPr>
                <w:ilvl w:val="0"/>
                <w:numId w:val="52"/>
              </w:numPr>
              <w:tabs>
                <w:tab w:val="left" w:pos="360"/>
              </w:tabs>
              <w:spacing w:before="41"/>
              <w:rPr>
                <w:rFonts w:ascii="Arial" w:eastAsia="Calibri" w:hAnsi="Arial" w:cs="Arial"/>
                <w:u w:val="single"/>
              </w:rPr>
            </w:pPr>
            <w:r>
              <w:rPr>
                <w:rFonts w:ascii="Arial" w:eastAsia="Calibri" w:hAnsi="Arial" w:cs="Arial"/>
                <w:u w:val="single"/>
              </w:rPr>
              <w:t>Nondiscrimination Policy</w:t>
            </w:r>
          </w:p>
          <w:p w14:paraId="1D5A468B" w14:textId="77777777" w:rsidR="003D435B" w:rsidRDefault="003D435B" w:rsidP="003D435B">
            <w:pPr>
              <w:pStyle w:val="ListParagraph"/>
              <w:numPr>
                <w:ilvl w:val="0"/>
                <w:numId w:val="52"/>
              </w:numPr>
              <w:tabs>
                <w:tab w:val="left" w:pos="360"/>
              </w:tabs>
              <w:spacing w:before="41"/>
              <w:rPr>
                <w:rFonts w:ascii="Arial" w:eastAsia="Calibri" w:hAnsi="Arial" w:cs="Arial"/>
                <w:u w:val="single"/>
              </w:rPr>
            </w:pPr>
            <w:r>
              <w:rPr>
                <w:rFonts w:ascii="Arial" w:eastAsia="Calibri" w:hAnsi="Arial" w:cs="Arial"/>
                <w:u w:val="single"/>
              </w:rPr>
              <w:t>Title IX Policy</w:t>
            </w:r>
          </w:p>
          <w:p w14:paraId="1EF93D9B" w14:textId="30D9A374" w:rsidR="003D435B" w:rsidRDefault="003D435B" w:rsidP="003D435B">
            <w:pPr>
              <w:pStyle w:val="ListParagraph"/>
              <w:numPr>
                <w:ilvl w:val="0"/>
                <w:numId w:val="52"/>
              </w:numPr>
              <w:tabs>
                <w:tab w:val="left" w:pos="360"/>
              </w:tabs>
              <w:spacing w:before="41"/>
              <w:rPr>
                <w:rFonts w:ascii="Arial" w:eastAsia="Calibri" w:hAnsi="Arial" w:cs="Arial"/>
                <w:u w:val="single"/>
              </w:rPr>
            </w:pPr>
            <w:r>
              <w:rPr>
                <w:rFonts w:ascii="Arial" w:eastAsia="Calibri" w:hAnsi="Arial" w:cs="Arial"/>
                <w:u w:val="single"/>
              </w:rPr>
              <w:t>Harassment and Discrimination Policy</w:t>
            </w:r>
          </w:p>
          <w:p w14:paraId="6A7F2ABD" w14:textId="203940A7" w:rsidR="003D435B" w:rsidRPr="003016FC" w:rsidRDefault="003D435B" w:rsidP="0017690B">
            <w:pPr>
              <w:pStyle w:val="ListParagraph"/>
              <w:numPr>
                <w:ilvl w:val="0"/>
                <w:numId w:val="52"/>
              </w:numPr>
              <w:tabs>
                <w:tab w:val="left" w:pos="360"/>
              </w:tabs>
              <w:spacing w:before="41"/>
              <w:rPr>
                <w:rFonts w:ascii="Arial" w:eastAsia="Calibri" w:hAnsi="Arial" w:cs="Arial"/>
                <w:u w:val="single"/>
              </w:rPr>
            </w:pPr>
            <w:r>
              <w:rPr>
                <w:rFonts w:ascii="Arial" w:eastAsia="Calibri" w:hAnsi="Arial" w:cs="Arial"/>
                <w:u w:val="single"/>
              </w:rPr>
              <w:t>Employee Nondiscrimination Policies</w:t>
            </w:r>
          </w:p>
        </w:tc>
      </w:tr>
      <w:tr w:rsidR="005C3819" w:rsidRPr="00CB6667" w14:paraId="5213E984" w14:textId="77777777" w:rsidTr="2A6986D3">
        <w:trPr>
          <w:cantSplit/>
          <w:jc w:val="center"/>
        </w:trPr>
        <w:tc>
          <w:tcPr>
            <w:tcW w:w="4068" w:type="dxa"/>
          </w:tcPr>
          <w:p w14:paraId="5F128D4E" w14:textId="77777777" w:rsidR="005C3819" w:rsidRDefault="00374D2C" w:rsidP="00027561">
            <w:pPr>
              <w:pStyle w:val="ListParagraph"/>
              <w:tabs>
                <w:tab w:val="left" w:pos="360"/>
              </w:tabs>
              <w:spacing w:before="41"/>
              <w:ind w:left="0"/>
              <w:rPr>
                <w:rFonts w:ascii="Arial" w:eastAsia="Calibri" w:hAnsi="Arial" w:cs="Arial"/>
              </w:rPr>
            </w:pPr>
            <w:r>
              <w:rPr>
                <w:rFonts w:ascii="Arial" w:eastAsia="Calibri" w:hAnsi="Arial" w:cs="Arial"/>
              </w:rPr>
              <w:t xml:space="preserve">1 CCR </w:t>
            </w:r>
            <w:r w:rsidR="00595D92">
              <w:rPr>
                <w:rFonts w:ascii="Arial" w:eastAsia="Calibri" w:hAnsi="Arial" w:cs="Arial"/>
              </w:rPr>
              <w:t>301</w:t>
            </w:r>
            <w:r w:rsidR="00F44741">
              <w:rPr>
                <w:rFonts w:ascii="Arial" w:eastAsia="Calibri" w:hAnsi="Arial" w:cs="Arial"/>
              </w:rPr>
              <w:t>-88, Rule 2.02(A)</w:t>
            </w:r>
          </w:p>
          <w:p w14:paraId="0813CE80" w14:textId="77777777" w:rsidR="00E12E2A" w:rsidRDefault="00E12E2A" w:rsidP="00027561">
            <w:pPr>
              <w:pStyle w:val="ListParagraph"/>
              <w:tabs>
                <w:tab w:val="left" w:pos="360"/>
              </w:tabs>
              <w:spacing w:before="41"/>
              <w:ind w:left="0"/>
              <w:rPr>
                <w:rFonts w:ascii="Arial" w:eastAsia="Calibri" w:hAnsi="Arial" w:cs="Arial"/>
              </w:rPr>
            </w:pPr>
          </w:p>
          <w:p w14:paraId="4BF64C65" w14:textId="77777777" w:rsidR="00E12E2A" w:rsidRDefault="00E12E2A" w:rsidP="00027561">
            <w:pPr>
              <w:pStyle w:val="ListParagraph"/>
              <w:tabs>
                <w:tab w:val="left" w:pos="360"/>
              </w:tabs>
              <w:spacing w:before="41"/>
              <w:ind w:left="0"/>
              <w:rPr>
                <w:rFonts w:ascii="Arial" w:eastAsia="Calibri" w:hAnsi="Arial" w:cs="Arial"/>
              </w:rPr>
            </w:pPr>
          </w:p>
          <w:p w14:paraId="5160E5C7" w14:textId="77777777" w:rsidR="00E12E2A" w:rsidRDefault="00E12E2A" w:rsidP="00027561">
            <w:pPr>
              <w:pStyle w:val="ListParagraph"/>
              <w:tabs>
                <w:tab w:val="left" w:pos="360"/>
              </w:tabs>
              <w:spacing w:before="41"/>
              <w:ind w:left="0"/>
              <w:rPr>
                <w:rFonts w:ascii="Arial" w:eastAsia="Calibri" w:hAnsi="Arial" w:cs="Arial"/>
              </w:rPr>
            </w:pPr>
          </w:p>
          <w:p w14:paraId="13FA47B6" w14:textId="1A093562" w:rsidR="00E12E2A" w:rsidRPr="00A50915" w:rsidRDefault="00E12E2A" w:rsidP="00027561">
            <w:pPr>
              <w:pStyle w:val="ListParagraph"/>
              <w:tabs>
                <w:tab w:val="left" w:pos="360"/>
              </w:tabs>
              <w:spacing w:before="41"/>
              <w:ind w:left="0"/>
              <w:rPr>
                <w:rFonts w:ascii="Arial" w:eastAsia="Calibri" w:hAnsi="Arial" w:cs="Arial"/>
              </w:rPr>
            </w:pPr>
          </w:p>
        </w:tc>
        <w:tc>
          <w:tcPr>
            <w:tcW w:w="7650" w:type="dxa"/>
          </w:tcPr>
          <w:p w14:paraId="0BD59232" w14:textId="12FDDA80" w:rsidR="009159C5" w:rsidRDefault="004E7104" w:rsidP="002E3D7F">
            <w:pPr>
              <w:tabs>
                <w:tab w:val="left" w:pos="360"/>
              </w:tabs>
              <w:spacing w:before="41"/>
              <w:rPr>
                <w:rFonts w:ascii="Arial" w:eastAsia="Calibri" w:hAnsi="Arial" w:cs="Arial"/>
              </w:rPr>
            </w:pPr>
            <w:r w:rsidRPr="002E3D7F">
              <w:rPr>
                <w:rFonts w:ascii="Arial" w:eastAsia="Calibri" w:hAnsi="Arial" w:cs="Arial"/>
              </w:rPr>
              <w:t xml:space="preserve">Requires that all Charter Schools provide evidence of annual training on nondiscrimination laws to </w:t>
            </w:r>
            <w:r w:rsidRPr="004E7104">
              <w:rPr>
                <w:rFonts w:ascii="Arial" w:eastAsia="Calibri" w:hAnsi="Arial" w:cs="Arial"/>
              </w:rPr>
              <w:t>employees and board members, and otherwise ensures that its board and leadership stay current on all relevant provisions</w:t>
            </w:r>
          </w:p>
          <w:p w14:paraId="039DC7D2" w14:textId="30F7260F" w:rsidR="009159C5" w:rsidRDefault="009159C5" w:rsidP="002E3D7F">
            <w:pPr>
              <w:tabs>
                <w:tab w:val="left" w:pos="360"/>
              </w:tabs>
              <w:spacing w:before="41"/>
              <w:rPr>
                <w:rFonts w:ascii="Arial" w:eastAsia="Calibri" w:hAnsi="Arial" w:cs="Arial"/>
              </w:rPr>
            </w:pPr>
            <w:hyperlink r:id="rId32" w:history="1">
              <w:r w:rsidRPr="009159C5">
                <w:rPr>
                  <w:rStyle w:val="Hyperlink"/>
                  <w:rFonts w:ascii="Arial" w:eastAsia="Calibri" w:hAnsi="Arial" w:cs="Arial"/>
                </w:rPr>
                <w:t>CSI Resource Site: Nondiscrimination/Equal Opportunity</w:t>
              </w:r>
            </w:hyperlink>
          </w:p>
        </w:tc>
        <w:tc>
          <w:tcPr>
            <w:tcW w:w="3330" w:type="dxa"/>
          </w:tcPr>
          <w:p w14:paraId="31B2401D" w14:textId="3C01DF95" w:rsidR="005C3819" w:rsidRDefault="0007028D" w:rsidP="00027561">
            <w:pPr>
              <w:pStyle w:val="ListParagraph"/>
              <w:tabs>
                <w:tab w:val="left" w:pos="360"/>
              </w:tabs>
              <w:spacing w:before="41"/>
              <w:ind w:left="0"/>
              <w:rPr>
                <w:rFonts w:ascii="Arial" w:eastAsia="Calibri" w:hAnsi="Arial" w:cs="Arial"/>
                <w:u w:val="single"/>
              </w:rPr>
            </w:pPr>
            <w:r>
              <w:rPr>
                <w:rFonts w:ascii="Arial" w:eastAsia="Calibri" w:hAnsi="Arial" w:cs="Arial"/>
                <w:u w:val="single"/>
              </w:rPr>
              <w:t xml:space="preserve">Examples of </w:t>
            </w:r>
            <w:r w:rsidR="009159C5">
              <w:rPr>
                <w:rFonts w:ascii="Arial" w:eastAsia="Calibri" w:hAnsi="Arial" w:cs="Arial"/>
                <w:u w:val="single"/>
              </w:rPr>
              <w:t>E</w:t>
            </w:r>
            <w:r>
              <w:rPr>
                <w:rFonts w:ascii="Arial" w:eastAsia="Calibri" w:hAnsi="Arial" w:cs="Arial"/>
                <w:u w:val="single"/>
              </w:rPr>
              <w:t>vidence:</w:t>
            </w:r>
          </w:p>
          <w:p w14:paraId="7151863A" w14:textId="77777777" w:rsidR="0007028D" w:rsidRPr="004867E3" w:rsidRDefault="0007028D" w:rsidP="0007028D">
            <w:pPr>
              <w:pStyle w:val="ListParagraph"/>
              <w:numPr>
                <w:ilvl w:val="0"/>
                <w:numId w:val="39"/>
              </w:numPr>
              <w:tabs>
                <w:tab w:val="left" w:pos="360"/>
              </w:tabs>
              <w:spacing w:before="41"/>
              <w:rPr>
                <w:rFonts w:ascii="Arial" w:eastAsia="Calibri" w:hAnsi="Arial" w:cs="Arial"/>
              </w:rPr>
            </w:pPr>
            <w:r w:rsidRPr="004867E3">
              <w:rPr>
                <w:rFonts w:ascii="Arial" w:eastAsia="Calibri" w:hAnsi="Arial" w:cs="Arial"/>
              </w:rPr>
              <w:t>Training calendar</w:t>
            </w:r>
          </w:p>
          <w:p w14:paraId="0DF6F218" w14:textId="77777777" w:rsidR="0007028D" w:rsidRPr="004867E3" w:rsidRDefault="0007028D" w:rsidP="0007028D">
            <w:pPr>
              <w:pStyle w:val="ListParagraph"/>
              <w:numPr>
                <w:ilvl w:val="0"/>
                <w:numId w:val="39"/>
              </w:numPr>
              <w:tabs>
                <w:tab w:val="left" w:pos="360"/>
              </w:tabs>
              <w:spacing w:before="41"/>
              <w:rPr>
                <w:rFonts w:ascii="Arial" w:eastAsia="Calibri" w:hAnsi="Arial" w:cs="Arial"/>
              </w:rPr>
            </w:pPr>
            <w:r w:rsidRPr="004867E3">
              <w:rPr>
                <w:rFonts w:ascii="Arial" w:eastAsia="Calibri" w:hAnsi="Arial" w:cs="Arial"/>
              </w:rPr>
              <w:t>Training</w:t>
            </w:r>
            <w:r w:rsidR="00515B24" w:rsidRPr="004867E3">
              <w:rPr>
                <w:rFonts w:ascii="Arial" w:eastAsia="Calibri" w:hAnsi="Arial" w:cs="Arial"/>
              </w:rPr>
              <w:t xml:space="preserve"> content</w:t>
            </w:r>
          </w:p>
          <w:p w14:paraId="57076754" w14:textId="5DB7FDF5" w:rsidR="005C3819" w:rsidRPr="003016FC" w:rsidRDefault="00515B24" w:rsidP="009805FE">
            <w:pPr>
              <w:pStyle w:val="ListParagraph"/>
              <w:numPr>
                <w:ilvl w:val="0"/>
                <w:numId w:val="39"/>
              </w:numPr>
              <w:tabs>
                <w:tab w:val="left" w:pos="360"/>
              </w:tabs>
              <w:spacing w:before="41"/>
              <w:rPr>
                <w:rFonts w:ascii="Arial" w:eastAsia="Calibri" w:hAnsi="Arial" w:cs="Arial"/>
                <w:u w:val="single"/>
              </w:rPr>
            </w:pPr>
            <w:r w:rsidRPr="004867E3">
              <w:rPr>
                <w:rFonts w:ascii="Arial" w:eastAsia="Calibri" w:hAnsi="Arial" w:cs="Arial"/>
              </w:rPr>
              <w:t>Training attendance</w:t>
            </w:r>
          </w:p>
        </w:tc>
      </w:tr>
      <w:tr w:rsidR="00B52202" w:rsidRPr="00CB6667" w14:paraId="2EE4D756" w14:textId="77777777" w:rsidTr="2A6986D3">
        <w:trPr>
          <w:cantSplit/>
          <w:jc w:val="center"/>
        </w:trPr>
        <w:tc>
          <w:tcPr>
            <w:tcW w:w="4068" w:type="dxa"/>
          </w:tcPr>
          <w:p w14:paraId="5B335B01" w14:textId="37663DFE" w:rsidR="00B52202" w:rsidRDefault="00B52202" w:rsidP="00027561">
            <w:pPr>
              <w:pStyle w:val="ListParagraph"/>
              <w:tabs>
                <w:tab w:val="left" w:pos="360"/>
              </w:tabs>
              <w:spacing w:before="41"/>
              <w:ind w:left="0"/>
              <w:rPr>
                <w:rFonts w:ascii="Arial" w:eastAsia="Calibri" w:hAnsi="Arial" w:cs="Arial"/>
              </w:rPr>
            </w:pPr>
            <w:r>
              <w:rPr>
                <w:rFonts w:ascii="Arial" w:eastAsia="Calibri" w:hAnsi="Arial" w:cs="Arial"/>
              </w:rPr>
              <w:t xml:space="preserve">Board of Directors Oath of Office, </w:t>
            </w:r>
            <w:r w:rsidRPr="00D4581F">
              <w:rPr>
                <w:rFonts w:ascii="Arial" w:hAnsi="Arial" w:cs="Arial"/>
              </w:rPr>
              <w:t>§</w:t>
            </w:r>
            <w:r>
              <w:rPr>
                <w:rFonts w:ascii="Arial" w:hAnsi="Arial" w:cs="Arial"/>
              </w:rPr>
              <w:t xml:space="preserve"> 22-30.5-104.9</w:t>
            </w:r>
          </w:p>
        </w:tc>
        <w:tc>
          <w:tcPr>
            <w:tcW w:w="7650" w:type="dxa"/>
          </w:tcPr>
          <w:p w14:paraId="446A0CC6" w14:textId="77777777" w:rsidR="00B52202" w:rsidRDefault="00B52202" w:rsidP="002E3D7F">
            <w:pPr>
              <w:tabs>
                <w:tab w:val="left" w:pos="360"/>
              </w:tabs>
              <w:spacing w:before="41"/>
              <w:rPr>
                <w:rFonts w:ascii="Arial" w:eastAsia="Calibri" w:hAnsi="Arial" w:cs="Arial"/>
              </w:rPr>
            </w:pPr>
            <w:r>
              <w:rPr>
                <w:rFonts w:ascii="Arial" w:eastAsia="Calibri" w:hAnsi="Arial" w:cs="Arial"/>
              </w:rPr>
              <w:t xml:space="preserve">Requires </w:t>
            </w:r>
            <w:r w:rsidRPr="00B52202">
              <w:rPr>
                <w:rFonts w:ascii="Arial" w:eastAsia="Calibri" w:hAnsi="Arial" w:cs="Arial"/>
              </w:rPr>
              <w:t xml:space="preserve">all board members of applicable boards of charter schools, networks, and collaboratives </w:t>
            </w:r>
            <w:r>
              <w:rPr>
                <w:rFonts w:ascii="Arial" w:eastAsia="Calibri" w:hAnsi="Arial" w:cs="Arial"/>
              </w:rPr>
              <w:t xml:space="preserve">to </w:t>
            </w:r>
            <w:r w:rsidRPr="00B52202">
              <w:rPr>
                <w:rFonts w:ascii="Arial" w:eastAsia="Calibri" w:hAnsi="Arial" w:cs="Arial"/>
              </w:rPr>
              <w:t>file an oath with the local County Clerk Office</w:t>
            </w:r>
            <w:r>
              <w:rPr>
                <w:rFonts w:ascii="Arial" w:eastAsia="Calibri" w:hAnsi="Arial" w:cs="Arial"/>
              </w:rPr>
              <w:t>.</w:t>
            </w:r>
          </w:p>
          <w:p w14:paraId="5C372096" w14:textId="0C8A8DF6" w:rsidR="00B52202" w:rsidRPr="002E3D7F" w:rsidRDefault="00B52202" w:rsidP="002E3D7F">
            <w:pPr>
              <w:tabs>
                <w:tab w:val="left" w:pos="360"/>
              </w:tabs>
              <w:spacing w:before="41"/>
              <w:rPr>
                <w:rFonts w:ascii="Arial" w:eastAsia="Calibri" w:hAnsi="Arial" w:cs="Arial"/>
              </w:rPr>
            </w:pPr>
            <w:hyperlink r:id="rId33" w:history="1">
              <w:r w:rsidRPr="00B52202">
                <w:rPr>
                  <w:rStyle w:val="Hyperlink"/>
                  <w:rFonts w:ascii="Arial" w:eastAsia="Calibri" w:hAnsi="Arial" w:cs="Arial"/>
                </w:rPr>
                <w:t>CLCS: Charter Board Members Must File Oath of Office</w:t>
              </w:r>
            </w:hyperlink>
          </w:p>
        </w:tc>
        <w:tc>
          <w:tcPr>
            <w:tcW w:w="3330" w:type="dxa"/>
          </w:tcPr>
          <w:p w14:paraId="49E9F18F" w14:textId="77777777" w:rsidR="00B52202" w:rsidRDefault="00B52202" w:rsidP="00027561">
            <w:pPr>
              <w:pStyle w:val="ListParagraph"/>
              <w:tabs>
                <w:tab w:val="left" w:pos="360"/>
              </w:tabs>
              <w:spacing w:before="41"/>
              <w:ind w:left="0"/>
              <w:rPr>
                <w:rFonts w:ascii="Arial" w:eastAsia="Calibri" w:hAnsi="Arial" w:cs="Arial"/>
                <w:u w:val="single"/>
              </w:rPr>
            </w:pPr>
          </w:p>
        </w:tc>
      </w:tr>
      <w:bookmarkEnd w:id="2"/>
      <w:tr w:rsidR="00311874" w:rsidRPr="00CB6667" w14:paraId="33912E4D" w14:textId="77777777" w:rsidTr="2A6986D3">
        <w:trPr>
          <w:cantSplit/>
          <w:trHeight w:val="602"/>
          <w:jc w:val="center"/>
        </w:trPr>
        <w:tc>
          <w:tcPr>
            <w:tcW w:w="15048" w:type="dxa"/>
            <w:gridSpan w:val="3"/>
            <w:shd w:val="clear" w:color="auto" w:fill="D9D9D9" w:themeFill="background1" w:themeFillShade="D9"/>
          </w:tcPr>
          <w:p w14:paraId="7FE9488C" w14:textId="37112211" w:rsidR="00311874" w:rsidRPr="00A50915" w:rsidRDefault="00D93D43" w:rsidP="00311874">
            <w:pPr>
              <w:tabs>
                <w:tab w:val="left" w:pos="360"/>
              </w:tabs>
              <w:spacing w:before="240"/>
              <w:jc w:val="center"/>
              <w:rPr>
                <w:rFonts w:ascii="Arial" w:eastAsia="Calibri" w:hAnsi="Arial" w:cs="Arial"/>
                <w:b/>
                <w:bCs/>
              </w:rPr>
            </w:pPr>
            <w:r>
              <w:rPr>
                <w:rFonts w:ascii="Arial" w:eastAsia="Calibri" w:hAnsi="Arial" w:cs="Arial"/>
                <w:b/>
                <w:bCs/>
              </w:rPr>
              <w:t>Student Well-being, Safety and Behavior</w:t>
            </w:r>
          </w:p>
        </w:tc>
      </w:tr>
      <w:tr w:rsidR="006F69CC" w:rsidRPr="00CB6667" w14:paraId="6E77E04F" w14:textId="77777777" w:rsidTr="2A6986D3">
        <w:trPr>
          <w:cantSplit/>
          <w:jc w:val="center"/>
        </w:trPr>
        <w:tc>
          <w:tcPr>
            <w:tcW w:w="4068" w:type="dxa"/>
          </w:tcPr>
          <w:p w14:paraId="63AA1B29" w14:textId="1F8C7CA8" w:rsidR="006F69CC" w:rsidRPr="00A50915" w:rsidRDefault="006F69CC" w:rsidP="00027561">
            <w:pPr>
              <w:tabs>
                <w:tab w:val="left" w:pos="360"/>
              </w:tabs>
              <w:rPr>
                <w:rFonts w:ascii="Arial" w:eastAsia="Calibri" w:hAnsi="Arial" w:cs="Arial"/>
              </w:rPr>
            </w:pPr>
            <w:r w:rsidRPr="00A50915">
              <w:rPr>
                <w:rFonts w:ascii="Arial" w:eastAsia="Calibri" w:hAnsi="Arial" w:cs="Arial"/>
              </w:rPr>
              <w:t>Certificate</w:t>
            </w:r>
            <w:r w:rsidRPr="00A50915">
              <w:rPr>
                <w:rFonts w:ascii="Arial" w:eastAsia="Calibri" w:hAnsi="Arial" w:cs="Arial"/>
                <w:spacing w:val="-8"/>
              </w:rPr>
              <w:t xml:space="preserve"> </w:t>
            </w:r>
            <w:r w:rsidRPr="00A50915">
              <w:rPr>
                <w:rFonts w:ascii="Arial" w:eastAsia="Calibri" w:hAnsi="Arial" w:cs="Arial"/>
                <w:spacing w:val="1"/>
              </w:rPr>
              <w:t>o</w:t>
            </w:r>
            <w:r w:rsidRPr="00A50915">
              <w:rPr>
                <w:rFonts w:ascii="Arial" w:eastAsia="Calibri" w:hAnsi="Arial" w:cs="Arial"/>
              </w:rPr>
              <w:t>f</w:t>
            </w:r>
            <w:r w:rsidRPr="00A50915">
              <w:rPr>
                <w:rFonts w:ascii="Arial" w:eastAsia="Calibri" w:hAnsi="Arial" w:cs="Arial"/>
                <w:spacing w:val="-1"/>
              </w:rPr>
              <w:t xml:space="preserve"> </w:t>
            </w:r>
            <w:r w:rsidRPr="00A50915">
              <w:rPr>
                <w:rFonts w:ascii="Arial" w:eastAsia="Calibri" w:hAnsi="Arial" w:cs="Arial"/>
              </w:rPr>
              <w:t>occupa</w:t>
            </w:r>
            <w:r w:rsidRPr="00A50915">
              <w:rPr>
                <w:rFonts w:ascii="Arial" w:eastAsia="Calibri" w:hAnsi="Arial" w:cs="Arial"/>
                <w:spacing w:val="1"/>
              </w:rPr>
              <w:t>n</w:t>
            </w:r>
            <w:r w:rsidRPr="00A50915">
              <w:rPr>
                <w:rFonts w:ascii="Arial" w:eastAsia="Calibri" w:hAnsi="Arial" w:cs="Arial"/>
              </w:rPr>
              <w:t>cy</w:t>
            </w:r>
            <w:r w:rsidRPr="00A50915">
              <w:rPr>
                <w:rFonts w:ascii="Arial" w:eastAsia="Calibri" w:hAnsi="Arial" w:cs="Arial"/>
                <w:spacing w:val="-9"/>
              </w:rPr>
              <w:t xml:space="preserve"> </w:t>
            </w:r>
            <w:r w:rsidRPr="00A50915">
              <w:rPr>
                <w:rFonts w:ascii="Arial" w:eastAsia="Calibri" w:hAnsi="Arial" w:cs="Arial"/>
              </w:rPr>
              <w:t>f</w:t>
            </w:r>
            <w:r w:rsidRPr="00A50915">
              <w:rPr>
                <w:rFonts w:ascii="Arial" w:eastAsia="Calibri" w:hAnsi="Arial" w:cs="Arial"/>
                <w:spacing w:val="2"/>
              </w:rPr>
              <w:t>o</w:t>
            </w:r>
            <w:r w:rsidRPr="00A50915">
              <w:rPr>
                <w:rFonts w:ascii="Arial" w:eastAsia="Calibri" w:hAnsi="Arial" w:cs="Arial"/>
              </w:rPr>
              <w:t>r</w:t>
            </w:r>
            <w:r w:rsidRPr="00A50915">
              <w:rPr>
                <w:rFonts w:ascii="Arial" w:eastAsia="Calibri" w:hAnsi="Arial" w:cs="Arial"/>
                <w:spacing w:val="-3"/>
              </w:rPr>
              <w:t xml:space="preserve"> </w:t>
            </w:r>
            <w:r w:rsidRPr="00A50915">
              <w:rPr>
                <w:rFonts w:ascii="Arial" w:eastAsia="Calibri" w:hAnsi="Arial" w:cs="Arial"/>
              </w:rPr>
              <w:t>the</w:t>
            </w:r>
            <w:r w:rsidRPr="00A50915">
              <w:rPr>
                <w:rFonts w:ascii="Arial" w:eastAsia="Calibri" w:hAnsi="Arial" w:cs="Arial"/>
                <w:spacing w:val="-2"/>
              </w:rPr>
              <w:t xml:space="preserve"> </w:t>
            </w:r>
            <w:r w:rsidRPr="00A50915">
              <w:rPr>
                <w:rFonts w:ascii="Arial" w:eastAsia="Calibri" w:hAnsi="Arial" w:cs="Arial"/>
              </w:rPr>
              <w:t>school</w:t>
            </w:r>
            <w:r w:rsidRPr="00A50915">
              <w:rPr>
                <w:rFonts w:ascii="Arial" w:eastAsia="Calibri" w:hAnsi="Arial" w:cs="Arial"/>
                <w:spacing w:val="-7"/>
              </w:rPr>
              <w:t xml:space="preserve"> </w:t>
            </w:r>
            <w:r w:rsidRPr="00A50915">
              <w:rPr>
                <w:rFonts w:ascii="Arial" w:eastAsia="Calibri" w:hAnsi="Arial" w:cs="Arial"/>
                <w:spacing w:val="1"/>
              </w:rPr>
              <w:t>f</w:t>
            </w:r>
            <w:r w:rsidRPr="00A50915">
              <w:rPr>
                <w:rFonts w:ascii="Arial" w:eastAsia="Calibri" w:hAnsi="Arial" w:cs="Arial"/>
              </w:rPr>
              <w:t xml:space="preserve">acility: </w:t>
            </w:r>
            <w:r w:rsidR="004B2B8B" w:rsidRPr="00D4581F">
              <w:rPr>
                <w:rFonts w:ascii="Arial" w:hAnsi="Arial" w:cs="Arial"/>
              </w:rPr>
              <w:t>§</w:t>
            </w:r>
            <w:r w:rsidR="004B2B8B">
              <w:rPr>
                <w:rFonts w:ascii="Arial" w:hAnsi="Arial" w:cs="Arial"/>
              </w:rPr>
              <w:t xml:space="preserve"> </w:t>
            </w:r>
            <w:hyperlink r:id="rId34" w:tgtFrame="x" w:tooltip="Clicking this link retrieves the full text document in another window" w:history="1">
              <w:r w:rsidRPr="0017690B">
                <w:rPr>
                  <w:rStyle w:val="Hyperlink"/>
                  <w:rFonts w:ascii="Arial" w:hAnsi="Arial" w:cs="Arial"/>
                  <w:bCs/>
                  <w:color w:val="auto"/>
                  <w:u w:val="none"/>
                  <w:shd w:val="clear" w:color="auto" w:fill="FFFFFF"/>
                </w:rPr>
                <w:t>22-32-124</w:t>
              </w:r>
            </w:hyperlink>
          </w:p>
        </w:tc>
        <w:tc>
          <w:tcPr>
            <w:tcW w:w="7650" w:type="dxa"/>
          </w:tcPr>
          <w:p w14:paraId="0FE0CFE9" w14:textId="51F1D274" w:rsidR="006F69CC" w:rsidRPr="00A50915" w:rsidRDefault="00371BD0" w:rsidP="00027561">
            <w:pPr>
              <w:tabs>
                <w:tab w:val="left" w:pos="360"/>
              </w:tabs>
              <w:rPr>
                <w:rFonts w:ascii="Arial" w:eastAsia="Calibri" w:hAnsi="Arial" w:cs="Arial"/>
                <w:b/>
                <w:bCs/>
              </w:rPr>
            </w:pPr>
            <w:r>
              <w:rPr>
                <w:rFonts w:ascii="Arial" w:eastAsia="Calibri" w:hAnsi="Arial" w:cs="Arial"/>
              </w:rPr>
              <w:t>R</w:t>
            </w:r>
            <w:r w:rsidR="0006503D">
              <w:rPr>
                <w:rFonts w:ascii="Arial" w:eastAsia="Calibri" w:hAnsi="Arial" w:cs="Arial"/>
              </w:rPr>
              <w:t>equires that s</w:t>
            </w:r>
            <w:r w:rsidR="006F69CC" w:rsidRPr="00A50915">
              <w:rPr>
                <w:rFonts w:ascii="Arial" w:eastAsia="Calibri" w:hAnsi="Arial" w:cs="Arial"/>
              </w:rPr>
              <w:t xml:space="preserve">chools obtain the necessary certificate of occupancy prior to use of </w:t>
            </w:r>
            <w:r w:rsidR="00136361">
              <w:rPr>
                <w:rFonts w:ascii="Arial" w:eastAsia="Calibri" w:hAnsi="Arial" w:cs="Arial"/>
              </w:rPr>
              <w:t>a</w:t>
            </w:r>
            <w:r w:rsidR="006F69CC" w:rsidRPr="00A50915">
              <w:rPr>
                <w:rFonts w:ascii="Arial" w:eastAsia="Calibri" w:hAnsi="Arial" w:cs="Arial"/>
              </w:rPr>
              <w:t xml:space="preserve"> building or structure.</w:t>
            </w:r>
          </w:p>
        </w:tc>
        <w:tc>
          <w:tcPr>
            <w:tcW w:w="3330" w:type="dxa"/>
          </w:tcPr>
          <w:p w14:paraId="77BD0227" w14:textId="7BDDC838" w:rsidR="006F69CC" w:rsidRPr="00A50915" w:rsidRDefault="00835BBB" w:rsidP="00027561">
            <w:pPr>
              <w:tabs>
                <w:tab w:val="left" w:pos="360"/>
              </w:tabs>
              <w:spacing w:after="0"/>
              <w:rPr>
                <w:rFonts w:ascii="Arial" w:eastAsia="Calibri" w:hAnsi="Arial" w:cs="Arial"/>
                <w:bCs/>
              </w:rPr>
            </w:pPr>
            <w:r w:rsidRPr="003016FC">
              <w:rPr>
                <w:rFonts w:ascii="Arial" w:eastAsia="Calibri" w:hAnsi="Arial" w:cs="Arial"/>
                <w:bCs/>
                <w:u w:val="single"/>
              </w:rPr>
              <w:t>Example of Evidence</w:t>
            </w:r>
            <w:r w:rsidRPr="00A50915">
              <w:rPr>
                <w:rFonts w:ascii="Arial" w:eastAsia="Calibri" w:hAnsi="Arial" w:cs="Arial"/>
                <w:bCs/>
              </w:rPr>
              <w:t>:</w:t>
            </w:r>
          </w:p>
          <w:p w14:paraId="3E94D338" w14:textId="28747241" w:rsidR="00835BBB" w:rsidRPr="00DC2C52" w:rsidRDefault="00835BBB" w:rsidP="00027561">
            <w:pPr>
              <w:pStyle w:val="ListParagraph"/>
              <w:numPr>
                <w:ilvl w:val="0"/>
                <w:numId w:val="15"/>
              </w:numPr>
              <w:tabs>
                <w:tab w:val="left" w:pos="360"/>
              </w:tabs>
              <w:spacing w:after="0"/>
              <w:rPr>
                <w:rFonts w:ascii="Arial" w:eastAsia="Calibri" w:hAnsi="Arial" w:cs="Arial"/>
                <w:b/>
                <w:bCs/>
              </w:rPr>
            </w:pPr>
            <w:r w:rsidRPr="00DC2C52">
              <w:rPr>
                <w:rFonts w:ascii="Arial" w:eastAsia="Calibri" w:hAnsi="Arial" w:cs="Arial"/>
                <w:bCs/>
              </w:rPr>
              <w:t>Certificate of Occupancy</w:t>
            </w:r>
          </w:p>
        </w:tc>
      </w:tr>
      <w:tr w:rsidR="006F69CC" w:rsidRPr="00CB6667" w14:paraId="04F0F8E1" w14:textId="77777777" w:rsidTr="2A6986D3">
        <w:trPr>
          <w:cantSplit/>
          <w:jc w:val="center"/>
        </w:trPr>
        <w:tc>
          <w:tcPr>
            <w:tcW w:w="4068" w:type="dxa"/>
          </w:tcPr>
          <w:p w14:paraId="07E53628" w14:textId="4FA8D4B6" w:rsidR="006F69CC" w:rsidRPr="00A50915" w:rsidRDefault="006F69CC" w:rsidP="00027561">
            <w:pPr>
              <w:pStyle w:val="ListParagraph"/>
              <w:ind w:left="0"/>
              <w:rPr>
                <w:rFonts w:ascii="Arial" w:eastAsia="Calibri" w:hAnsi="Arial" w:cs="Arial"/>
              </w:rPr>
            </w:pPr>
            <w:r w:rsidRPr="00A50915">
              <w:rPr>
                <w:rFonts w:ascii="Arial" w:eastAsia="Calibri" w:hAnsi="Arial" w:cs="Arial"/>
              </w:rPr>
              <w:lastRenderedPageBreak/>
              <w:t>Safe</w:t>
            </w:r>
            <w:r w:rsidRPr="00A50915">
              <w:rPr>
                <w:rFonts w:ascii="Arial" w:eastAsia="Calibri" w:hAnsi="Arial" w:cs="Arial"/>
                <w:spacing w:val="-5"/>
              </w:rPr>
              <w:t xml:space="preserve"> </w:t>
            </w:r>
            <w:r w:rsidRPr="00A50915">
              <w:rPr>
                <w:rFonts w:ascii="Arial" w:eastAsia="Calibri" w:hAnsi="Arial" w:cs="Arial"/>
              </w:rPr>
              <w:t>School</w:t>
            </w:r>
            <w:r w:rsidR="00FC2119">
              <w:rPr>
                <w:rFonts w:ascii="Arial" w:eastAsia="Calibri" w:hAnsi="Arial" w:cs="Arial"/>
              </w:rPr>
              <w:t>s Act</w:t>
            </w:r>
            <w:r w:rsidRPr="00A50915">
              <w:rPr>
                <w:rFonts w:ascii="Arial" w:eastAsia="Calibri" w:hAnsi="Arial" w:cs="Arial"/>
              </w:rPr>
              <w:t>:</w:t>
            </w:r>
            <w:r w:rsidRPr="00A50915">
              <w:rPr>
                <w:rFonts w:ascii="Arial" w:eastAsia="Calibri" w:hAnsi="Arial" w:cs="Arial"/>
                <w:spacing w:val="-4"/>
              </w:rPr>
              <w:t xml:space="preserve"> </w:t>
            </w:r>
            <w:r w:rsidR="004B2B8B" w:rsidRPr="00D4581F">
              <w:rPr>
                <w:rFonts w:ascii="Arial" w:hAnsi="Arial" w:cs="Arial"/>
              </w:rPr>
              <w:t>§</w:t>
            </w:r>
            <w:r w:rsidR="004B2B8B">
              <w:rPr>
                <w:rFonts w:ascii="Arial" w:hAnsi="Arial" w:cs="Arial"/>
              </w:rPr>
              <w:t xml:space="preserve"> </w:t>
            </w:r>
            <w:r w:rsidRPr="00A50915">
              <w:rPr>
                <w:rFonts w:ascii="Arial" w:eastAsia="Calibri" w:hAnsi="Arial" w:cs="Arial"/>
              </w:rPr>
              <w:t>22</w:t>
            </w:r>
            <w:r w:rsidRPr="00CB6667">
              <w:rPr>
                <w:rFonts w:ascii="Cambria Math" w:eastAsia="Calibri" w:hAnsi="Cambria Math" w:cs="Cambria Math"/>
              </w:rPr>
              <w:t>‐</w:t>
            </w:r>
            <w:r w:rsidRPr="00A50915">
              <w:rPr>
                <w:rFonts w:ascii="Arial" w:eastAsia="Calibri" w:hAnsi="Arial" w:cs="Arial"/>
              </w:rPr>
              <w:t>32</w:t>
            </w:r>
            <w:r w:rsidRPr="00CB6667">
              <w:rPr>
                <w:rFonts w:ascii="Cambria Math" w:eastAsia="Calibri" w:hAnsi="Cambria Math" w:cs="Cambria Math"/>
              </w:rPr>
              <w:t>‐</w:t>
            </w:r>
            <w:r w:rsidRPr="00A50915">
              <w:rPr>
                <w:rFonts w:ascii="Arial" w:eastAsia="Calibri" w:hAnsi="Arial" w:cs="Arial"/>
              </w:rPr>
              <w:t>109.1</w:t>
            </w:r>
            <w:r w:rsidRPr="00A50915">
              <w:rPr>
                <w:rFonts w:ascii="Arial" w:eastAsia="Calibri" w:hAnsi="Arial" w:cs="Arial"/>
                <w:spacing w:val="-11"/>
              </w:rPr>
              <w:t xml:space="preserve"> </w:t>
            </w:r>
          </w:p>
        </w:tc>
        <w:tc>
          <w:tcPr>
            <w:tcW w:w="7650" w:type="dxa"/>
          </w:tcPr>
          <w:p w14:paraId="3BFF820D" w14:textId="64763DC9" w:rsidR="006F69CC" w:rsidRDefault="0006503D" w:rsidP="00027561">
            <w:pPr>
              <w:pStyle w:val="ListParagraph"/>
              <w:ind w:left="0"/>
              <w:rPr>
                <w:rFonts w:ascii="Arial" w:eastAsia="Calibri" w:hAnsi="Arial" w:cs="Arial"/>
              </w:rPr>
            </w:pPr>
            <w:r>
              <w:rPr>
                <w:rFonts w:ascii="Arial" w:eastAsia="Calibri" w:hAnsi="Arial" w:cs="Arial"/>
              </w:rPr>
              <w:t>Requires e</w:t>
            </w:r>
            <w:r w:rsidR="006F69CC" w:rsidRPr="00A50915">
              <w:rPr>
                <w:rFonts w:ascii="Arial" w:eastAsia="Calibri" w:hAnsi="Arial" w:cs="Arial"/>
              </w:rPr>
              <w:t>ach institute charter school board</w:t>
            </w:r>
            <w:r>
              <w:rPr>
                <w:rFonts w:ascii="Arial" w:eastAsia="Calibri" w:hAnsi="Arial" w:cs="Arial"/>
              </w:rPr>
              <w:t xml:space="preserve"> </w:t>
            </w:r>
            <w:r w:rsidR="006F69CC" w:rsidRPr="00A50915">
              <w:rPr>
                <w:rFonts w:ascii="Arial" w:eastAsia="Calibri" w:hAnsi="Arial" w:cs="Arial"/>
              </w:rPr>
              <w:t>adopt and implement</w:t>
            </w:r>
            <w:r w:rsidR="0017690B">
              <w:rPr>
                <w:rFonts w:ascii="Arial" w:eastAsia="Calibri" w:hAnsi="Arial" w:cs="Arial"/>
              </w:rPr>
              <w:t xml:space="preserve"> </w:t>
            </w:r>
            <w:r w:rsidR="00FC2119">
              <w:rPr>
                <w:rFonts w:ascii="Arial" w:eastAsia="Calibri" w:hAnsi="Arial" w:cs="Arial"/>
              </w:rPr>
              <w:t>policies concerning student conduct and school safety and to establish a Sc</w:t>
            </w:r>
            <w:r w:rsidR="00FC091E">
              <w:rPr>
                <w:rFonts w:ascii="Arial" w:eastAsia="Calibri" w:hAnsi="Arial" w:cs="Arial"/>
              </w:rPr>
              <w:t>h</w:t>
            </w:r>
            <w:r w:rsidR="00FC2119">
              <w:rPr>
                <w:rFonts w:ascii="Arial" w:eastAsia="Calibri" w:hAnsi="Arial" w:cs="Arial"/>
              </w:rPr>
              <w:t xml:space="preserve">ool Response Framework, which includes the Safety, Readiness and Incident Management Plan. </w:t>
            </w:r>
            <w:r w:rsidR="006F69CC" w:rsidRPr="00A50915">
              <w:rPr>
                <w:rFonts w:ascii="Arial" w:eastAsia="Calibri" w:hAnsi="Arial" w:cs="Arial"/>
              </w:rPr>
              <w:t>.</w:t>
            </w:r>
          </w:p>
          <w:p w14:paraId="5CE6250E" w14:textId="77777777" w:rsidR="005D7D3D" w:rsidRDefault="005D7D3D" w:rsidP="00027561">
            <w:pPr>
              <w:pStyle w:val="ListParagraph"/>
              <w:ind w:left="0"/>
              <w:rPr>
                <w:rFonts w:ascii="Arial" w:eastAsia="Calibri" w:hAnsi="Arial" w:cs="Arial"/>
              </w:rPr>
            </w:pPr>
          </w:p>
          <w:p w14:paraId="5FF179BE" w14:textId="1A6B627E" w:rsidR="00FC2119" w:rsidRPr="0017690B" w:rsidRDefault="00FC091E" w:rsidP="00027561">
            <w:pPr>
              <w:pStyle w:val="ListParagraph"/>
              <w:ind w:left="0"/>
              <w:rPr>
                <w:rFonts w:ascii="Arial" w:hAnsi="Arial" w:cs="Arial"/>
              </w:rPr>
            </w:pPr>
            <w:hyperlink r:id="rId35" w:anchor="heading=h.o8hx6m54nlp3" w:history="1">
              <w:r w:rsidR="00FC2119" w:rsidRPr="0017690B">
                <w:rPr>
                  <w:rStyle w:val="Hyperlink"/>
                  <w:rFonts w:ascii="Arial" w:hAnsi="Arial" w:cs="Arial"/>
                </w:rPr>
                <w:t xml:space="preserve">CSI Board </w:t>
              </w:r>
              <w:r w:rsidR="0033410F">
                <w:rPr>
                  <w:rStyle w:val="Hyperlink"/>
                  <w:rFonts w:ascii="Arial" w:hAnsi="Arial" w:cs="Arial"/>
                </w:rPr>
                <w:t xml:space="preserve">Policy: </w:t>
              </w:r>
              <w:r w:rsidR="00FC2119" w:rsidRPr="0017690B">
                <w:rPr>
                  <w:rStyle w:val="Hyperlink"/>
                  <w:rFonts w:ascii="Arial" w:hAnsi="Arial" w:cs="Arial"/>
                </w:rPr>
                <w:t>Safe Schools</w:t>
              </w:r>
            </w:hyperlink>
          </w:p>
          <w:p w14:paraId="5B311E5B" w14:textId="77777777" w:rsidR="00FC2119" w:rsidRDefault="00FC091E" w:rsidP="00027561">
            <w:pPr>
              <w:pStyle w:val="ListParagraph"/>
              <w:ind w:left="0"/>
              <w:rPr>
                <w:rFonts w:ascii="Arial" w:hAnsi="Arial" w:cs="Arial"/>
              </w:rPr>
            </w:pPr>
            <w:hyperlink r:id="rId36" w:anchor="heading=h.o8hx6m54nlp3" w:history="1">
              <w:r w:rsidR="00FC2119" w:rsidRPr="0017690B">
                <w:rPr>
                  <w:rStyle w:val="Hyperlink"/>
                  <w:rFonts w:ascii="Arial" w:hAnsi="Arial" w:cs="Arial"/>
                </w:rPr>
                <w:t xml:space="preserve">CSI Board </w:t>
              </w:r>
              <w:r w:rsidR="0033410F">
                <w:rPr>
                  <w:rStyle w:val="Hyperlink"/>
                  <w:rFonts w:ascii="Arial" w:hAnsi="Arial" w:cs="Arial"/>
                </w:rPr>
                <w:t xml:space="preserve">Policy: </w:t>
              </w:r>
              <w:r w:rsidR="00FC2119" w:rsidRPr="0017690B">
                <w:rPr>
                  <w:rStyle w:val="Hyperlink"/>
                  <w:rFonts w:ascii="Arial" w:hAnsi="Arial" w:cs="Arial"/>
                </w:rPr>
                <w:t>Crisis Management</w:t>
              </w:r>
            </w:hyperlink>
          </w:p>
          <w:p w14:paraId="6CE6E5B7" w14:textId="77777777" w:rsidR="0033410F" w:rsidRPr="00302DE8" w:rsidRDefault="0033410F" w:rsidP="0033410F">
            <w:pPr>
              <w:pStyle w:val="ListParagraph"/>
              <w:ind w:left="0"/>
              <w:rPr>
                <w:rFonts w:ascii="Arial" w:hAnsi="Arial" w:cs="Arial"/>
              </w:rPr>
            </w:pPr>
            <w:hyperlink r:id="rId37" w:history="1">
              <w:r w:rsidRPr="00FC2119">
                <w:rPr>
                  <w:rStyle w:val="Hyperlink"/>
                  <w:rFonts w:ascii="Arial" w:eastAsia="Calibri" w:hAnsi="Arial" w:cs="Arial"/>
                </w:rPr>
                <w:t>CSI Resource Site: School Safety</w:t>
              </w:r>
            </w:hyperlink>
          </w:p>
          <w:p w14:paraId="71079B0F" w14:textId="77777777" w:rsidR="0033410F" w:rsidRDefault="0033410F" w:rsidP="0033410F">
            <w:pPr>
              <w:pStyle w:val="ListParagraph"/>
              <w:ind w:left="0"/>
              <w:rPr>
                <w:rFonts w:ascii="Arial" w:hAnsi="Arial" w:cs="Arial"/>
              </w:rPr>
            </w:pPr>
            <w:hyperlink r:id="rId38" w:history="1">
              <w:r w:rsidRPr="00302DE8">
                <w:rPr>
                  <w:rStyle w:val="Hyperlink"/>
                  <w:rFonts w:ascii="Arial" w:hAnsi="Arial" w:cs="Arial"/>
                </w:rPr>
                <w:t>CSI Resource Site: Student Conduct/Discipline</w:t>
              </w:r>
            </w:hyperlink>
          </w:p>
          <w:p w14:paraId="7F5B4EF4" w14:textId="01EA8F2B" w:rsidR="0033410F" w:rsidRPr="00B52202" w:rsidRDefault="0033410F" w:rsidP="00B57552">
            <w:pPr>
              <w:pStyle w:val="ListParagraph"/>
              <w:ind w:left="0"/>
              <w:rPr>
                <w:rFonts w:ascii="Arial" w:eastAsia="Calibri" w:hAnsi="Arial" w:cs="Arial"/>
                <w:color w:val="0563C1" w:themeColor="hyperlink"/>
                <w:u w:val="single"/>
              </w:rPr>
            </w:pPr>
          </w:p>
        </w:tc>
        <w:tc>
          <w:tcPr>
            <w:tcW w:w="3330" w:type="dxa"/>
          </w:tcPr>
          <w:p w14:paraId="6CAEC83C" w14:textId="36177376" w:rsidR="006F69CC" w:rsidRPr="00A50915" w:rsidRDefault="006F69CC" w:rsidP="00027561">
            <w:pPr>
              <w:pStyle w:val="ListParagraph"/>
              <w:spacing w:before="40"/>
              <w:ind w:left="0"/>
              <w:rPr>
                <w:rFonts w:ascii="Arial" w:eastAsia="Calibri" w:hAnsi="Arial" w:cs="Arial"/>
              </w:rPr>
            </w:pPr>
            <w:r w:rsidRPr="003016FC">
              <w:rPr>
                <w:rFonts w:ascii="Arial" w:eastAsia="Calibri" w:hAnsi="Arial" w:cs="Arial"/>
                <w:u w:val="single"/>
              </w:rPr>
              <w:t xml:space="preserve">Annual </w:t>
            </w:r>
            <w:r w:rsidR="00AF3C1F">
              <w:rPr>
                <w:rFonts w:ascii="Arial" w:eastAsia="Calibri" w:hAnsi="Arial" w:cs="Arial"/>
                <w:u w:val="single"/>
              </w:rPr>
              <w:t>S</w:t>
            </w:r>
            <w:r w:rsidRPr="003016FC">
              <w:rPr>
                <w:rFonts w:ascii="Arial" w:eastAsia="Calibri" w:hAnsi="Arial" w:cs="Arial"/>
                <w:u w:val="single"/>
              </w:rPr>
              <w:t>ubmission to CSI</w:t>
            </w:r>
            <w:r w:rsidRPr="00A50915">
              <w:rPr>
                <w:rFonts w:ascii="Arial" w:eastAsia="Calibri" w:hAnsi="Arial" w:cs="Arial"/>
              </w:rPr>
              <w:t>:</w:t>
            </w:r>
          </w:p>
          <w:p w14:paraId="35399404" w14:textId="75370E39" w:rsidR="00835BBB" w:rsidRDefault="00B52202" w:rsidP="00027561">
            <w:pPr>
              <w:pStyle w:val="ListParagraph"/>
              <w:numPr>
                <w:ilvl w:val="0"/>
                <w:numId w:val="15"/>
              </w:numPr>
              <w:rPr>
                <w:rFonts w:ascii="Arial" w:eastAsia="Calibri" w:hAnsi="Arial" w:cs="Arial"/>
              </w:rPr>
            </w:pPr>
            <w:r>
              <w:rPr>
                <w:rFonts w:ascii="Arial" w:eastAsia="Calibri" w:hAnsi="Arial" w:cs="Arial"/>
              </w:rPr>
              <w:t>Safety, Readiness and Incident Management Plan (Emergency Operations Plan)</w:t>
            </w:r>
          </w:p>
          <w:p w14:paraId="723C0DF9" w14:textId="13D78F37" w:rsidR="006F69CC" w:rsidRPr="00BB4CCD" w:rsidRDefault="00FC091E" w:rsidP="00BB4CCD">
            <w:pPr>
              <w:pStyle w:val="ListParagraph"/>
              <w:numPr>
                <w:ilvl w:val="0"/>
                <w:numId w:val="15"/>
              </w:numPr>
              <w:rPr>
                <w:rFonts w:ascii="Arial" w:eastAsia="Calibri" w:hAnsi="Arial" w:cs="Arial"/>
              </w:rPr>
            </w:pPr>
            <w:r>
              <w:rPr>
                <w:rFonts w:ascii="Arial" w:eastAsia="Calibri" w:hAnsi="Arial" w:cs="Arial"/>
              </w:rPr>
              <w:t>Other ad hoc policy submissions, including school Discipline, Suspension and Expulsion, and Crisis Management Policies</w:t>
            </w:r>
          </w:p>
        </w:tc>
      </w:tr>
      <w:tr w:rsidR="00B57552" w:rsidRPr="00CB6667" w14:paraId="07FF332C" w14:textId="77777777" w:rsidTr="2A6986D3">
        <w:trPr>
          <w:cantSplit/>
          <w:jc w:val="center"/>
        </w:trPr>
        <w:tc>
          <w:tcPr>
            <w:tcW w:w="4068" w:type="dxa"/>
          </w:tcPr>
          <w:p w14:paraId="006E9623" w14:textId="10E02887" w:rsidR="00B57552" w:rsidRPr="00A50915" w:rsidRDefault="00B57552" w:rsidP="00027561">
            <w:pPr>
              <w:pStyle w:val="ListParagraph"/>
              <w:ind w:left="0"/>
              <w:rPr>
                <w:rFonts w:ascii="Arial" w:eastAsia="Calibri" w:hAnsi="Arial" w:cs="Arial"/>
              </w:rPr>
            </w:pPr>
            <w:r>
              <w:rPr>
                <w:rFonts w:ascii="Arial" w:eastAsia="Calibri" w:hAnsi="Arial" w:cs="Arial"/>
              </w:rPr>
              <w:t>Parental access to Colorado’s Sex Offender Registry</w:t>
            </w:r>
            <w:r w:rsidR="007E4DE4">
              <w:rPr>
                <w:rFonts w:ascii="Arial" w:eastAsia="Calibri" w:hAnsi="Arial" w:cs="Arial"/>
              </w:rPr>
              <w:t xml:space="preserve">: </w:t>
            </w:r>
            <w:r w:rsidR="007E4DE4" w:rsidRPr="00D4581F">
              <w:rPr>
                <w:rFonts w:ascii="Arial" w:hAnsi="Arial" w:cs="Arial"/>
              </w:rPr>
              <w:t>§</w:t>
            </w:r>
            <w:r w:rsidR="007E4DE4">
              <w:rPr>
                <w:rFonts w:ascii="Arial" w:hAnsi="Arial" w:cs="Arial"/>
              </w:rPr>
              <w:t xml:space="preserve"> 22-1-124</w:t>
            </w:r>
          </w:p>
        </w:tc>
        <w:tc>
          <w:tcPr>
            <w:tcW w:w="7650" w:type="dxa"/>
          </w:tcPr>
          <w:p w14:paraId="02F7E740" w14:textId="4722A226" w:rsidR="00B57552" w:rsidRDefault="007E4DE4" w:rsidP="0017690B">
            <w:pPr>
              <w:rPr>
                <w:rFonts w:ascii="Arial" w:eastAsia="Calibri" w:hAnsi="Arial" w:cs="Arial"/>
              </w:rPr>
            </w:pPr>
            <w:r w:rsidRPr="0017690B">
              <w:rPr>
                <w:rFonts w:ascii="Arial" w:eastAsia="Calibri" w:hAnsi="Arial" w:cs="Arial"/>
              </w:rPr>
              <w:t xml:space="preserve">Requires </w:t>
            </w:r>
            <w:r>
              <w:rPr>
                <w:rFonts w:ascii="Arial" w:eastAsia="Calibri" w:hAnsi="Arial" w:cs="Arial"/>
              </w:rPr>
              <w:t>schools</w:t>
            </w:r>
            <w:r w:rsidRPr="0017690B">
              <w:rPr>
                <w:rFonts w:ascii="Arial" w:eastAsia="Calibri" w:hAnsi="Arial" w:cs="Arial"/>
              </w:rPr>
              <w:t xml:space="preserve"> provide an annual statement to parents explaining how to access the sex offender registry.</w:t>
            </w:r>
          </w:p>
          <w:p w14:paraId="2D826195" w14:textId="008F5E9E" w:rsidR="00B57552" w:rsidRDefault="007E4DE4" w:rsidP="00027561">
            <w:pPr>
              <w:pStyle w:val="ListParagraph"/>
              <w:ind w:left="0"/>
              <w:rPr>
                <w:rFonts w:ascii="Arial" w:eastAsia="Calibri" w:hAnsi="Arial" w:cs="Arial"/>
              </w:rPr>
            </w:pPr>
            <w:hyperlink r:id="rId39" w:history="1">
              <w:r w:rsidR="00B57552" w:rsidRPr="007E4DE4">
                <w:rPr>
                  <w:rStyle w:val="Hyperlink"/>
                  <w:rFonts w:ascii="Arial" w:eastAsia="Calibri" w:hAnsi="Arial" w:cs="Arial"/>
                </w:rPr>
                <w:t>CSI Board Policy: Safe Schools</w:t>
              </w:r>
            </w:hyperlink>
          </w:p>
        </w:tc>
        <w:tc>
          <w:tcPr>
            <w:tcW w:w="3330" w:type="dxa"/>
          </w:tcPr>
          <w:p w14:paraId="14BA88EB" w14:textId="77777777" w:rsidR="00B57552" w:rsidRDefault="00331762" w:rsidP="00027561">
            <w:pPr>
              <w:pStyle w:val="ListParagraph"/>
              <w:spacing w:before="40"/>
              <w:ind w:left="0"/>
              <w:rPr>
                <w:rFonts w:ascii="Arial" w:eastAsia="Calibri" w:hAnsi="Arial" w:cs="Arial"/>
                <w:u w:val="single"/>
              </w:rPr>
            </w:pPr>
            <w:r>
              <w:rPr>
                <w:rFonts w:ascii="Arial" w:eastAsia="Calibri" w:hAnsi="Arial" w:cs="Arial"/>
                <w:u w:val="single"/>
              </w:rPr>
              <w:t>Example of Evidence</w:t>
            </w:r>
          </w:p>
          <w:p w14:paraId="7DE652B0" w14:textId="6E221B60" w:rsidR="00331762" w:rsidRPr="003016FC" w:rsidRDefault="00331762" w:rsidP="0017690B">
            <w:pPr>
              <w:pStyle w:val="ListParagraph"/>
              <w:numPr>
                <w:ilvl w:val="0"/>
                <w:numId w:val="56"/>
              </w:numPr>
              <w:spacing w:before="40"/>
              <w:rPr>
                <w:rFonts w:ascii="Arial" w:eastAsia="Calibri" w:hAnsi="Arial" w:cs="Arial"/>
                <w:u w:val="single"/>
              </w:rPr>
            </w:pPr>
            <w:r w:rsidRPr="00BB4CCD">
              <w:rPr>
                <w:rFonts w:ascii="Arial" w:eastAsia="Calibri" w:hAnsi="Arial" w:cs="Arial"/>
              </w:rPr>
              <w:t>Posting</w:t>
            </w:r>
            <w:r>
              <w:rPr>
                <w:rFonts w:ascii="Arial" w:eastAsia="Calibri" w:hAnsi="Arial" w:cs="Arial"/>
                <w:u w:val="single"/>
              </w:rPr>
              <w:t xml:space="preserve"> </w:t>
            </w:r>
            <w:r w:rsidR="00AF747B" w:rsidRPr="00BB4CCD">
              <w:rPr>
                <w:rFonts w:ascii="Arial" w:eastAsia="Calibri" w:hAnsi="Arial" w:cs="Arial"/>
              </w:rPr>
              <w:t>can be found in</w:t>
            </w:r>
            <w:r w:rsidRPr="00BB4CCD">
              <w:rPr>
                <w:rFonts w:ascii="Arial" w:eastAsia="Calibri" w:hAnsi="Arial" w:cs="Arial"/>
              </w:rPr>
              <w:t xml:space="preserve"> Parent/Student Handbook or </w:t>
            </w:r>
            <w:r w:rsidR="00AF747B" w:rsidRPr="00BB4CCD">
              <w:rPr>
                <w:rFonts w:ascii="Arial" w:eastAsia="Calibri" w:hAnsi="Arial" w:cs="Arial"/>
              </w:rPr>
              <w:t>w</w:t>
            </w:r>
            <w:r w:rsidRPr="00BB4CCD">
              <w:rPr>
                <w:rFonts w:ascii="Arial" w:eastAsia="Calibri" w:hAnsi="Arial" w:cs="Arial"/>
              </w:rPr>
              <w:t>ebsite</w:t>
            </w:r>
          </w:p>
        </w:tc>
      </w:tr>
      <w:tr w:rsidR="00FC091E" w:rsidRPr="00CB6667" w14:paraId="30AD912E" w14:textId="77777777" w:rsidTr="2A6986D3">
        <w:trPr>
          <w:cantSplit/>
          <w:jc w:val="center"/>
        </w:trPr>
        <w:tc>
          <w:tcPr>
            <w:tcW w:w="4068" w:type="dxa"/>
          </w:tcPr>
          <w:p w14:paraId="482C873D" w14:textId="0CCFA57E" w:rsidR="00FC091E" w:rsidRPr="00A50915" w:rsidRDefault="00FC091E" w:rsidP="00027561">
            <w:pPr>
              <w:pStyle w:val="ListParagraph"/>
              <w:ind w:left="0"/>
              <w:rPr>
                <w:rFonts w:ascii="Arial" w:eastAsia="Calibri" w:hAnsi="Arial" w:cs="Arial"/>
              </w:rPr>
            </w:pPr>
            <w:r>
              <w:rPr>
                <w:rFonts w:ascii="Arial" w:eastAsia="Calibri" w:hAnsi="Arial" w:cs="Arial"/>
              </w:rPr>
              <w:t xml:space="preserve">Student identification cards: </w:t>
            </w:r>
            <w:r w:rsidRPr="00D4581F">
              <w:rPr>
                <w:rFonts w:ascii="Arial" w:hAnsi="Arial" w:cs="Arial"/>
              </w:rPr>
              <w:t>§</w:t>
            </w:r>
            <w:r>
              <w:rPr>
                <w:rFonts w:ascii="Arial" w:hAnsi="Arial" w:cs="Arial"/>
              </w:rPr>
              <w:t xml:space="preserve"> 22-1-136</w:t>
            </w:r>
          </w:p>
        </w:tc>
        <w:tc>
          <w:tcPr>
            <w:tcW w:w="7650" w:type="dxa"/>
          </w:tcPr>
          <w:p w14:paraId="6F4CFFEE" w14:textId="7DC9BDD6" w:rsidR="00FC091E" w:rsidRDefault="00FC091E" w:rsidP="00027561">
            <w:pPr>
              <w:pStyle w:val="ListParagraph"/>
              <w:ind w:left="0"/>
              <w:rPr>
                <w:rFonts w:ascii="Arial" w:eastAsia="Calibri" w:hAnsi="Arial" w:cs="Arial"/>
              </w:rPr>
            </w:pPr>
            <w:r>
              <w:rPr>
                <w:rFonts w:ascii="Arial" w:eastAsia="Calibri" w:hAnsi="Arial" w:cs="Arial"/>
              </w:rPr>
              <w:t>R</w:t>
            </w:r>
            <w:r w:rsidRPr="00FC091E">
              <w:rPr>
                <w:rFonts w:ascii="Arial" w:eastAsia="Calibri" w:hAnsi="Arial" w:cs="Arial"/>
              </w:rPr>
              <w:t xml:space="preserve">equires each student ID card issued to a public school student to contain the phone number, website, and contact information for </w:t>
            </w:r>
            <w:r>
              <w:rPr>
                <w:rFonts w:ascii="Arial" w:eastAsia="Calibri" w:hAnsi="Arial" w:cs="Arial"/>
              </w:rPr>
              <w:t>the 988 Colorado Mental Health Line</w:t>
            </w:r>
            <w:r w:rsidRPr="00FC091E">
              <w:rPr>
                <w:rFonts w:ascii="Arial" w:eastAsia="Calibri" w:hAnsi="Arial" w:cs="Arial"/>
              </w:rPr>
              <w:t xml:space="preserve"> and Safe2Tell. If the public school doesn’t issue ID cards, the school must display these materials in the school and send materials to parents and guardians at the beginning of the school year.</w:t>
            </w:r>
            <w:r>
              <w:rPr>
                <w:rFonts w:ascii="Arial" w:eastAsia="Calibri" w:hAnsi="Arial" w:cs="Arial"/>
              </w:rPr>
              <w:t xml:space="preserve"> </w:t>
            </w:r>
            <w:r w:rsidRPr="00FC091E">
              <w:rPr>
                <w:rFonts w:ascii="Arial" w:eastAsia="Calibri" w:hAnsi="Arial" w:cs="Arial"/>
              </w:rPr>
              <w:t> Until ID cards are updated appropriately, schools must distribute the information to families at the beginning of every semester.</w:t>
            </w:r>
          </w:p>
        </w:tc>
        <w:tc>
          <w:tcPr>
            <w:tcW w:w="3330" w:type="dxa"/>
          </w:tcPr>
          <w:p w14:paraId="33AC0C3F" w14:textId="77777777" w:rsidR="00FC091E" w:rsidRDefault="00FC091E" w:rsidP="00027561">
            <w:pPr>
              <w:pStyle w:val="ListParagraph"/>
              <w:spacing w:before="40"/>
              <w:ind w:left="0"/>
              <w:rPr>
                <w:rFonts w:ascii="Arial" w:eastAsia="Calibri" w:hAnsi="Arial" w:cs="Arial"/>
                <w:u w:val="single"/>
              </w:rPr>
            </w:pPr>
            <w:r>
              <w:rPr>
                <w:rFonts w:ascii="Arial" w:eastAsia="Calibri" w:hAnsi="Arial" w:cs="Arial"/>
                <w:u w:val="single"/>
              </w:rPr>
              <w:t>Example of Evidence</w:t>
            </w:r>
          </w:p>
          <w:p w14:paraId="78034651" w14:textId="0ABAD726" w:rsidR="00FC091E" w:rsidRPr="00BB4CCD" w:rsidRDefault="00FC091E" w:rsidP="0017690B">
            <w:pPr>
              <w:pStyle w:val="ListParagraph"/>
              <w:numPr>
                <w:ilvl w:val="0"/>
                <w:numId w:val="48"/>
              </w:numPr>
              <w:spacing w:before="40"/>
              <w:rPr>
                <w:rFonts w:ascii="Arial" w:eastAsia="Calibri" w:hAnsi="Arial" w:cs="Arial"/>
              </w:rPr>
            </w:pPr>
            <w:r w:rsidRPr="00BB4CCD">
              <w:rPr>
                <w:rFonts w:ascii="Arial" w:eastAsia="Calibri" w:hAnsi="Arial" w:cs="Arial"/>
              </w:rPr>
              <w:t>School ID cards meeting requirements, or proper display/dissemination of required information</w:t>
            </w:r>
          </w:p>
        </w:tc>
      </w:tr>
      <w:tr w:rsidR="006F69CC" w:rsidRPr="00CB6667" w14:paraId="1A9E4ECA" w14:textId="77777777" w:rsidTr="2A6986D3">
        <w:trPr>
          <w:cantSplit/>
          <w:jc w:val="center"/>
        </w:trPr>
        <w:tc>
          <w:tcPr>
            <w:tcW w:w="4068" w:type="dxa"/>
          </w:tcPr>
          <w:p w14:paraId="2B88871D" w14:textId="37773091" w:rsidR="006F69CC" w:rsidRPr="00A50915" w:rsidRDefault="006F69CC" w:rsidP="00027561">
            <w:pPr>
              <w:pStyle w:val="ListParagraph"/>
              <w:spacing w:before="40"/>
              <w:ind w:left="0"/>
              <w:rPr>
                <w:rFonts w:ascii="Arial" w:eastAsia="Calibri" w:hAnsi="Arial" w:cs="Arial"/>
              </w:rPr>
            </w:pPr>
            <w:r w:rsidRPr="00A50915">
              <w:rPr>
                <w:rFonts w:ascii="Arial" w:hAnsi="Arial" w:cs="Arial"/>
              </w:rPr>
              <w:t>Student transportation safety requirements, if applicable: 1 CCR 301-25, 1 CCR 301-14, 1 CCR 301-26, 1 CCR 301-29</w:t>
            </w:r>
          </w:p>
        </w:tc>
        <w:tc>
          <w:tcPr>
            <w:tcW w:w="7650" w:type="dxa"/>
          </w:tcPr>
          <w:p w14:paraId="70A1933A" w14:textId="3A178C06" w:rsidR="006F69CC" w:rsidRDefault="0006503D" w:rsidP="00027561">
            <w:pPr>
              <w:pStyle w:val="ListParagraph"/>
              <w:spacing w:before="40"/>
              <w:ind w:left="0"/>
              <w:rPr>
                <w:rFonts w:ascii="Arial" w:hAnsi="Arial" w:cs="Arial"/>
              </w:rPr>
            </w:pPr>
            <w:r>
              <w:rPr>
                <w:rFonts w:ascii="Arial" w:hAnsi="Arial" w:cs="Arial"/>
              </w:rPr>
              <w:t>Establishes m</w:t>
            </w:r>
            <w:r w:rsidR="006F69CC" w:rsidRPr="00A50915">
              <w:rPr>
                <w:rFonts w:ascii="Arial" w:hAnsi="Arial" w:cs="Arial"/>
              </w:rPr>
              <w:t xml:space="preserve">inimum </w:t>
            </w:r>
            <w:r w:rsidR="00371BD0">
              <w:rPr>
                <w:rFonts w:ascii="Arial" w:hAnsi="Arial" w:cs="Arial"/>
              </w:rPr>
              <w:t>standards, requirements for operation, and rules for the annual inspection and preventative maintenance</w:t>
            </w:r>
            <w:r w:rsidR="00371BD0" w:rsidRPr="00A50915">
              <w:rPr>
                <w:rFonts w:ascii="Arial" w:hAnsi="Arial" w:cs="Arial"/>
              </w:rPr>
              <w:t xml:space="preserve"> </w:t>
            </w:r>
            <w:r w:rsidR="006F69CC" w:rsidRPr="00A50915">
              <w:rPr>
                <w:rFonts w:ascii="Arial" w:hAnsi="Arial" w:cs="Arial"/>
              </w:rPr>
              <w:t>for school transportation vehicles</w:t>
            </w:r>
            <w:r w:rsidR="00371BD0">
              <w:rPr>
                <w:rFonts w:ascii="Arial" w:hAnsi="Arial" w:cs="Arial"/>
              </w:rPr>
              <w:t xml:space="preserve">. Establishes </w:t>
            </w:r>
            <w:r w:rsidR="006F69CC" w:rsidRPr="00A50915">
              <w:rPr>
                <w:rFonts w:ascii="Arial" w:hAnsi="Arial" w:cs="Arial"/>
              </w:rPr>
              <w:t>rules for the administration of the public school transportation fund</w:t>
            </w:r>
            <w:r w:rsidR="00371BD0">
              <w:rPr>
                <w:rFonts w:ascii="Arial" w:hAnsi="Arial" w:cs="Arial"/>
              </w:rPr>
              <w:t>.</w:t>
            </w:r>
            <w:r w:rsidR="006F69CC" w:rsidRPr="00A50915">
              <w:rPr>
                <w:rFonts w:ascii="Arial" w:hAnsi="Arial" w:cs="Arial"/>
              </w:rPr>
              <w:t xml:space="preserve"> </w:t>
            </w:r>
          </w:p>
          <w:p w14:paraId="1048BFAE" w14:textId="77777777" w:rsidR="0071571E" w:rsidRDefault="0071571E" w:rsidP="00027561">
            <w:pPr>
              <w:pStyle w:val="ListParagraph"/>
              <w:spacing w:before="40"/>
              <w:ind w:left="0"/>
              <w:rPr>
                <w:rFonts w:ascii="Arial" w:hAnsi="Arial" w:cs="Arial"/>
              </w:rPr>
            </w:pPr>
          </w:p>
          <w:p w14:paraId="2FB41FEE" w14:textId="3589ECD7" w:rsidR="0071571E" w:rsidRPr="00A50915" w:rsidRDefault="0071571E" w:rsidP="00027561">
            <w:pPr>
              <w:pStyle w:val="ListParagraph"/>
              <w:spacing w:before="40"/>
              <w:ind w:left="0"/>
              <w:rPr>
                <w:rFonts w:ascii="Arial" w:eastAsia="Calibri" w:hAnsi="Arial" w:cs="Arial"/>
              </w:rPr>
            </w:pPr>
            <w:hyperlink r:id="rId40" w:history="1">
              <w:r w:rsidRPr="0071571E">
                <w:rPr>
                  <w:rStyle w:val="Hyperlink"/>
                  <w:rFonts w:ascii="Arial" w:hAnsi="Arial" w:cs="Arial"/>
                </w:rPr>
                <w:t>CSI Resource Site: Transportation</w:t>
              </w:r>
            </w:hyperlink>
          </w:p>
        </w:tc>
        <w:tc>
          <w:tcPr>
            <w:tcW w:w="3330" w:type="dxa"/>
          </w:tcPr>
          <w:p w14:paraId="6143A7E9" w14:textId="77777777" w:rsidR="00835BBB" w:rsidRPr="00A50915" w:rsidRDefault="00835BBB" w:rsidP="00027561">
            <w:pPr>
              <w:pStyle w:val="ListParagraph"/>
              <w:spacing w:before="40"/>
              <w:ind w:left="0"/>
              <w:rPr>
                <w:rFonts w:ascii="Arial" w:eastAsia="Calibri" w:hAnsi="Arial" w:cs="Arial"/>
              </w:rPr>
            </w:pPr>
            <w:r w:rsidRPr="003016FC">
              <w:rPr>
                <w:rFonts w:ascii="Arial" w:eastAsia="Calibri" w:hAnsi="Arial" w:cs="Arial"/>
                <w:u w:val="single"/>
              </w:rPr>
              <w:t>Example of Evidence</w:t>
            </w:r>
            <w:r w:rsidRPr="00A50915">
              <w:rPr>
                <w:rFonts w:ascii="Arial" w:eastAsia="Calibri" w:hAnsi="Arial" w:cs="Arial"/>
              </w:rPr>
              <w:t>:</w:t>
            </w:r>
          </w:p>
          <w:p w14:paraId="3C300E38" w14:textId="54FC17BB" w:rsidR="00835BBB" w:rsidRPr="00A50915" w:rsidRDefault="00835BBB" w:rsidP="00027561">
            <w:pPr>
              <w:pStyle w:val="ListParagraph"/>
              <w:numPr>
                <w:ilvl w:val="0"/>
                <w:numId w:val="16"/>
              </w:numPr>
              <w:spacing w:before="40"/>
              <w:rPr>
                <w:rFonts w:ascii="Arial" w:eastAsia="Calibri" w:hAnsi="Arial" w:cs="Arial"/>
              </w:rPr>
            </w:pPr>
            <w:r w:rsidRPr="00A50915">
              <w:rPr>
                <w:rFonts w:ascii="Arial" w:eastAsia="Calibri" w:hAnsi="Arial" w:cs="Arial"/>
              </w:rPr>
              <w:t xml:space="preserve">Annual Inspection and Maintenance Records, Driver Qualification Records </w:t>
            </w:r>
          </w:p>
        </w:tc>
      </w:tr>
      <w:tr w:rsidR="006F69CC" w:rsidRPr="00CB6667" w14:paraId="37995F81" w14:textId="77777777" w:rsidTr="2A6986D3">
        <w:trPr>
          <w:cantSplit/>
          <w:jc w:val="center"/>
        </w:trPr>
        <w:tc>
          <w:tcPr>
            <w:tcW w:w="4068" w:type="dxa"/>
          </w:tcPr>
          <w:p w14:paraId="46416A0F" w14:textId="113BD773" w:rsidR="006F69CC" w:rsidRPr="00A50915" w:rsidRDefault="006F69CC" w:rsidP="00027561">
            <w:pPr>
              <w:pStyle w:val="ListParagraph"/>
              <w:spacing w:before="15"/>
              <w:ind w:left="0"/>
              <w:rPr>
                <w:rFonts w:ascii="Arial" w:hAnsi="Arial" w:cs="Arial"/>
              </w:rPr>
            </w:pPr>
            <w:r w:rsidRPr="00A50915">
              <w:rPr>
                <w:rFonts w:ascii="Arial" w:hAnsi="Arial" w:cs="Arial"/>
              </w:rPr>
              <w:lastRenderedPageBreak/>
              <w:t xml:space="preserve">Nursing </w:t>
            </w:r>
            <w:r w:rsidR="00371BD0">
              <w:rPr>
                <w:rFonts w:ascii="Arial" w:hAnsi="Arial" w:cs="Arial"/>
              </w:rPr>
              <w:t>s</w:t>
            </w:r>
            <w:r w:rsidRPr="00A50915">
              <w:rPr>
                <w:rFonts w:ascii="Arial" w:hAnsi="Arial" w:cs="Arial"/>
              </w:rPr>
              <w:t>ervices</w:t>
            </w:r>
            <w:r w:rsidR="003D435B">
              <w:rPr>
                <w:rFonts w:ascii="Arial" w:hAnsi="Arial" w:cs="Arial"/>
              </w:rPr>
              <w:t xml:space="preserve"> and medication administration</w:t>
            </w:r>
            <w:r w:rsidRPr="00A50915">
              <w:rPr>
                <w:rFonts w:ascii="Arial" w:hAnsi="Arial" w:cs="Arial"/>
              </w:rPr>
              <w:t>: 1 CCR 301-68</w:t>
            </w:r>
          </w:p>
        </w:tc>
        <w:tc>
          <w:tcPr>
            <w:tcW w:w="7650" w:type="dxa"/>
          </w:tcPr>
          <w:p w14:paraId="185AF418" w14:textId="77777777" w:rsidR="006F69CC" w:rsidRDefault="0006503D" w:rsidP="00027561">
            <w:pPr>
              <w:pStyle w:val="ListParagraph"/>
              <w:spacing w:before="15"/>
              <w:ind w:left="0"/>
              <w:rPr>
                <w:rFonts w:ascii="Arial" w:hAnsi="Arial" w:cs="Arial"/>
              </w:rPr>
            </w:pPr>
            <w:r>
              <w:rPr>
                <w:rFonts w:ascii="Arial" w:hAnsi="Arial" w:cs="Arial"/>
              </w:rPr>
              <w:t>Prescribes the r</w:t>
            </w:r>
            <w:r w:rsidR="006F69CC" w:rsidRPr="00A50915">
              <w:rPr>
                <w:rFonts w:ascii="Arial" w:hAnsi="Arial" w:cs="Arial"/>
              </w:rPr>
              <w:t>ules for student possession and administration of asthma, allergy and anaphylaxis management medications or other prescription medications.</w:t>
            </w:r>
          </w:p>
          <w:p w14:paraId="2DA47687" w14:textId="77777777" w:rsidR="0071571E" w:rsidRDefault="0071571E" w:rsidP="00027561">
            <w:pPr>
              <w:pStyle w:val="ListParagraph"/>
              <w:spacing w:before="15"/>
              <w:ind w:left="0"/>
              <w:rPr>
                <w:rFonts w:ascii="Arial" w:hAnsi="Arial" w:cs="Arial"/>
              </w:rPr>
            </w:pPr>
          </w:p>
          <w:p w14:paraId="0F4B649F" w14:textId="77777777" w:rsidR="002A7AB8" w:rsidRDefault="0071571E" w:rsidP="00027561">
            <w:pPr>
              <w:pStyle w:val="ListParagraph"/>
              <w:spacing w:before="15"/>
              <w:ind w:left="0"/>
              <w:rPr>
                <w:rStyle w:val="Hyperlink"/>
                <w:rFonts w:ascii="Arial" w:hAnsi="Arial" w:cs="Arial"/>
              </w:rPr>
            </w:pPr>
            <w:hyperlink r:id="rId41" w:history="1">
              <w:r w:rsidRPr="0071571E">
                <w:rPr>
                  <w:rStyle w:val="Hyperlink"/>
                  <w:rFonts w:ascii="Arial" w:hAnsi="Arial" w:cs="Arial"/>
                </w:rPr>
                <w:t>CSI Resource Site: School Nursing</w:t>
              </w:r>
            </w:hyperlink>
          </w:p>
          <w:p w14:paraId="401DE9B6" w14:textId="6AD81086" w:rsidR="00136A52" w:rsidRPr="00136A52" w:rsidRDefault="00136A52" w:rsidP="00027561">
            <w:pPr>
              <w:pStyle w:val="ListParagraph"/>
              <w:spacing w:before="15"/>
              <w:ind w:left="0"/>
              <w:rPr>
                <w:rFonts w:ascii="Arial" w:hAnsi="Arial" w:cs="Arial"/>
              </w:rPr>
            </w:pPr>
            <w:hyperlink r:id="rId42" w:history="1">
              <w:r w:rsidRPr="00136A52">
                <w:rPr>
                  <w:rStyle w:val="Hyperlink"/>
                  <w:rFonts w:ascii="Arial" w:hAnsi="Arial" w:cs="Arial"/>
                </w:rPr>
                <w:t>CSI Resource Site: Medication Administration</w:t>
              </w:r>
            </w:hyperlink>
          </w:p>
          <w:p w14:paraId="568E90A6" w14:textId="4BBA8207" w:rsidR="002A7AB8" w:rsidRPr="00A50915" w:rsidRDefault="002A7AB8" w:rsidP="00027561">
            <w:pPr>
              <w:pStyle w:val="ListParagraph"/>
              <w:spacing w:before="15"/>
              <w:ind w:left="0"/>
              <w:rPr>
                <w:rFonts w:ascii="Arial" w:hAnsi="Arial" w:cs="Arial"/>
              </w:rPr>
            </w:pPr>
          </w:p>
        </w:tc>
        <w:tc>
          <w:tcPr>
            <w:tcW w:w="3330" w:type="dxa"/>
          </w:tcPr>
          <w:p w14:paraId="4D4E20C2" w14:textId="439701F7" w:rsidR="006F69CC" w:rsidRPr="00A50915" w:rsidRDefault="00835BBB" w:rsidP="00027561">
            <w:pPr>
              <w:pStyle w:val="ListParagraph"/>
              <w:spacing w:before="15"/>
              <w:ind w:left="0"/>
              <w:rPr>
                <w:rFonts w:ascii="Arial" w:hAnsi="Arial" w:cs="Arial"/>
              </w:rPr>
            </w:pPr>
            <w:r w:rsidRPr="003016FC">
              <w:rPr>
                <w:rFonts w:ascii="Arial" w:hAnsi="Arial" w:cs="Arial"/>
                <w:u w:val="single"/>
              </w:rPr>
              <w:t>Example of Evidence</w:t>
            </w:r>
            <w:r w:rsidRPr="00A50915">
              <w:rPr>
                <w:rFonts w:ascii="Arial" w:hAnsi="Arial" w:cs="Arial"/>
              </w:rPr>
              <w:t>:</w:t>
            </w:r>
          </w:p>
          <w:p w14:paraId="365009EB" w14:textId="39D7DEE9" w:rsidR="00835BBB" w:rsidRPr="00A50915" w:rsidRDefault="00B52202" w:rsidP="00027561">
            <w:pPr>
              <w:pStyle w:val="ListParagraph"/>
              <w:numPr>
                <w:ilvl w:val="0"/>
                <w:numId w:val="16"/>
              </w:numPr>
              <w:spacing w:before="15"/>
              <w:rPr>
                <w:rFonts w:ascii="Arial" w:hAnsi="Arial" w:cs="Arial"/>
              </w:rPr>
            </w:pPr>
            <w:r>
              <w:rPr>
                <w:rFonts w:ascii="Arial" w:hAnsi="Arial" w:cs="Arial"/>
              </w:rPr>
              <w:t>Medication Administration</w:t>
            </w:r>
            <w:r w:rsidR="00835BBB" w:rsidRPr="00A50915">
              <w:rPr>
                <w:rFonts w:ascii="Arial" w:hAnsi="Arial" w:cs="Arial"/>
              </w:rPr>
              <w:t xml:space="preserve"> Policy</w:t>
            </w:r>
          </w:p>
        </w:tc>
      </w:tr>
      <w:tr w:rsidR="00D93D43" w:rsidRPr="00CB6667" w14:paraId="5801E354" w14:textId="77777777" w:rsidTr="2A6986D3">
        <w:trPr>
          <w:cantSplit/>
          <w:jc w:val="center"/>
        </w:trPr>
        <w:tc>
          <w:tcPr>
            <w:tcW w:w="4068" w:type="dxa"/>
          </w:tcPr>
          <w:p w14:paraId="65A36BB5" w14:textId="61C184A5" w:rsidR="00D93D43" w:rsidRPr="00A50915" w:rsidRDefault="00D93D43" w:rsidP="00027561">
            <w:pPr>
              <w:pStyle w:val="ListParagraph"/>
              <w:spacing w:before="15"/>
              <w:ind w:left="0"/>
              <w:rPr>
                <w:rFonts w:ascii="Arial" w:hAnsi="Arial" w:cs="Arial"/>
              </w:rPr>
            </w:pPr>
            <w:r>
              <w:rPr>
                <w:rFonts w:ascii="Arial" w:hAnsi="Arial" w:cs="Arial"/>
              </w:rPr>
              <w:t>Food allergies: 22-</w:t>
            </w:r>
            <w:r w:rsidR="00EC6526">
              <w:rPr>
                <w:rFonts w:ascii="Arial" w:hAnsi="Arial" w:cs="Arial"/>
              </w:rPr>
              <w:t>2</w:t>
            </w:r>
            <w:r>
              <w:rPr>
                <w:rFonts w:ascii="Arial" w:hAnsi="Arial" w:cs="Arial"/>
              </w:rPr>
              <w:t>-135, 22-32-139, 1 CCR 301-68</w:t>
            </w:r>
          </w:p>
        </w:tc>
        <w:tc>
          <w:tcPr>
            <w:tcW w:w="7650" w:type="dxa"/>
          </w:tcPr>
          <w:p w14:paraId="177B83DE" w14:textId="27E9B387" w:rsidR="00D93D43" w:rsidRDefault="00D93D43" w:rsidP="00027561">
            <w:pPr>
              <w:pStyle w:val="ListParagraph"/>
              <w:spacing w:before="15"/>
              <w:ind w:left="0"/>
              <w:rPr>
                <w:rFonts w:ascii="Arial" w:hAnsi="Arial" w:cs="Arial"/>
              </w:rPr>
            </w:pPr>
            <w:r>
              <w:rPr>
                <w:rFonts w:ascii="Arial" w:hAnsi="Arial" w:cs="Arial"/>
              </w:rPr>
              <w:t>Establishes requirements for the management of food allergies and anaphylaxis among enrolled students.</w:t>
            </w:r>
          </w:p>
          <w:p w14:paraId="10A73E78" w14:textId="77777777" w:rsidR="00D93D43" w:rsidRDefault="00D93D43" w:rsidP="00027561">
            <w:pPr>
              <w:pStyle w:val="ListParagraph"/>
              <w:spacing w:before="15"/>
              <w:ind w:left="0"/>
              <w:rPr>
                <w:rFonts w:ascii="Arial" w:hAnsi="Arial" w:cs="Arial"/>
              </w:rPr>
            </w:pPr>
          </w:p>
          <w:p w14:paraId="4967DD50" w14:textId="07610F19" w:rsidR="00D93D43" w:rsidRDefault="00D93D43" w:rsidP="00027561">
            <w:pPr>
              <w:pStyle w:val="ListParagraph"/>
              <w:spacing w:before="15"/>
              <w:ind w:left="0"/>
              <w:rPr>
                <w:rFonts w:ascii="Arial" w:hAnsi="Arial" w:cs="Arial"/>
              </w:rPr>
            </w:pPr>
            <w:hyperlink r:id="rId43" w:history="1">
              <w:r w:rsidRPr="00D93D43">
                <w:rPr>
                  <w:rStyle w:val="Hyperlink"/>
                  <w:rFonts w:ascii="Arial" w:hAnsi="Arial" w:cs="Arial"/>
                </w:rPr>
                <w:t>CSI Board Policy: Food Allergies</w:t>
              </w:r>
            </w:hyperlink>
          </w:p>
        </w:tc>
        <w:tc>
          <w:tcPr>
            <w:tcW w:w="3330" w:type="dxa"/>
          </w:tcPr>
          <w:p w14:paraId="554E4CC1" w14:textId="77777777" w:rsidR="00D93D43" w:rsidRDefault="00D93D43" w:rsidP="00027561">
            <w:pPr>
              <w:pStyle w:val="ListParagraph"/>
              <w:spacing w:before="15"/>
              <w:ind w:left="0"/>
              <w:rPr>
                <w:rFonts w:ascii="Arial" w:hAnsi="Arial" w:cs="Arial"/>
                <w:u w:val="single"/>
              </w:rPr>
            </w:pPr>
            <w:r>
              <w:rPr>
                <w:rFonts w:ascii="Arial" w:hAnsi="Arial" w:cs="Arial"/>
                <w:u w:val="single"/>
              </w:rPr>
              <w:t>Example of Evidence:</w:t>
            </w:r>
          </w:p>
          <w:p w14:paraId="5164508C" w14:textId="0766CE71" w:rsidR="00D93D43" w:rsidRPr="00BB4CCD" w:rsidRDefault="00D93D43" w:rsidP="00D93D43">
            <w:pPr>
              <w:pStyle w:val="ListParagraph"/>
              <w:numPr>
                <w:ilvl w:val="0"/>
                <w:numId w:val="16"/>
              </w:numPr>
              <w:spacing w:before="15"/>
              <w:rPr>
                <w:rFonts w:ascii="Arial" w:hAnsi="Arial" w:cs="Arial"/>
              </w:rPr>
            </w:pPr>
            <w:r w:rsidRPr="00BB4CCD">
              <w:rPr>
                <w:rFonts w:ascii="Arial" w:hAnsi="Arial" w:cs="Arial"/>
              </w:rPr>
              <w:t xml:space="preserve">Food </w:t>
            </w:r>
            <w:r w:rsidR="00AF747B" w:rsidRPr="00BB4CCD">
              <w:rPr>
                <w:rFonts w:ascii="Arial" w:hAnsi="Arial" w:cs="Arial"/>
              </w:rPr>
              <w:t>A</w:t>
            </w:r>
            <w:r w:rsidRPr="00BB4CCD">
              <w:rPr>
                <w:rFonts w:ascii="Arial" w:hAnsi="Arial" w:cs="Arial"/>
              </w:rPr>
              <w:t xml:space="preserve">llergy </w:t>
            </w:r>
            <w:r w:rsidR="00AF747B" w:rsidRPr="00BB4CCD">
              <w:rPr>
                <w:rFonts w:ascii="Arial" w:hAnsi="Arial" w:cs="Arial"/>
              </w:rPr>
              <w:t>P</w:t>
            </w:r>
            <w:r w:rsidRPr="00BB4CCD">
              <w:rPr>
                <w:rFonts w:ascii="Arial" w:hAnsi="Arial" w:cs="Arial"/>
              </w:rPr>
              <w:t>olicy</w:t>
            </w:r>
          </w:p>
          <w:p w14:paraId="30A228BF" w14:textId="32BF72D4" w:rsidR="00D93D43" w:rsidRPr="003016FC" w:rsidRDefault="00D93D43" w:rsidP="0017690B">
            <w:pPr>
              <w:pStyle w:val="ListParagraph"/>
              <w:numPr>
                <w:ilvl w:val="0"/>
                <w:numId w:val="16"/>
              </w:numPr>
              <w:spacing w:before="15"/>
              <w:rPr>
                <w:rFonts w:ascii="Arial" w:hAnsi="Arial" w:cs="Arial"/>
                <w:u w:val="single"/>
              </w:rPr>
            </w:pPr>
            <w:r w:rsidRPr="00BB4CCD">
              <w:rPr>
                <w:rFonts w:ascii="Arial" w:hAnsi="Arial" w:cs="Arial"/>
              </w:rPr>
              <w:t>Health care plan</w:t>
            </w:r>
          </w:p>
        </w:tc>
      </w:tr>
      <w:tr w:rsidR="006D787A" w:rsidRPr="00CB6667" w14:paraId="6B2ED5AB" w14:textId="77777777" w:rsidTr="2A6986D3">
        <w:trPr>
          <w:cantSplit/>
          <w:jc w:val="center"/>
        </w:trPr>
        <w:tc>
          <w:tcPr>
            <w:tcW w:w="4068" w:type="dxa"/>
          </w:tcPr>
          <w:p w14:paraId="51557076" w14:textId="3F14DD95" w:rsidR="006D787A" w:rsidRDefault="006D787A" w:rsidP="00027561">
            <w:pPr>
              <w:spacing w:before="15"/>
              <w:rPr>
                <w:rFonts w:ascii="Arial" w:hAnsi="Arial" w:cs="Arial"/>
              </w:rPr>
            </w:pPr>
            <w:r>
              <w:rPr>
                <w:rFonts w:ascii="Arial" w:hAnsi="Arial" w:cs="Arial"/>
              </w:rPr>
              <w:t xml:space="preserve">Federal and state student wellness laws </w:t>
            </w:r>
          </w:p>
        </w:tc>
        <w:tc>
          <w:tcPr>
            <w:tcW w:w="7650" w:type="dxa"/>
          </w:tcPr>
          <w:p w14:paraId="1BAF18AD" w14:textId="52D5C2E9" w:rsidR="006D787A" w:rsidRDefault="006D787A" w:rsidP="00027561">
            <w:pPr>
              <w:pStyle w:val="ListParagraph"/>
              <w:spacing w:before="15"/>
              <w:ind w:left="0"/>
              <w:rPr>
                <w:rFonts w:ascii="Arial" w:hAnsi="Arial" w:cs="Arial"/>
              </w:rPr>
            </w:pPr>
            <w:r>
              <w:rPr>
                <w:rFonts w:ascii="Arial" w:hAnsi="Arial" w:cs="Arial"/>
              </w:rPr>
              <w:t>Establish certain requirements to ensure schools are supporting wellness through good nutrition, regular physical activity, and environment that supports the health and wellness of students and staff.</w:t>
            </w:r>
          </w:p>
          <w:p w14:paraId="4014C818" w14:textId="77777777" w:rsidR="006D787A" w:rsidRDefault="006D787A" w:rsidP="00027561">
            <w:pPr>
              <w:pStyle w:val="ListParagraph"/>
              <w:spacing w:before="15"/>
              <w:ind w:left="0"/>
              <w:rPr>
                <w:rFonts w:ascii="Arial" w:hAnsi="Arial" w:cs="Arial"/>
              </w:rPr>
            </w:pPr>
          </w:p>
          <w:p w14:paraId="55C84C1D" w14:textId="47D22028" w:rsidR="006D787A" w:rsidRDefault="006D787A" w:rsidP="00027561">
            <w:pPr>
              <w:pStyle w:val="ListParagraph"/>
              <w:spacing w:before="15"/>
              <w:ind w:left="0"/>
              <w:rPr>
                <w:rFonts w:ascii="Arial" w:hAnsi="Arial" w:cs="Arial"/>
              </w:rPr>
            </w:pPr>
            <w:hyperlink r:id="rId44" w:history="1">
              <w:r w:rsidRPr="006D787A">
                <w:rPr>
                  <w:rStyle w:val="Hyperlink"/>
                  <w:rFonts w:ascii="Arial" w:hAnsi="Arial" w:cs="Arial"/>
                </w:rPr>
                <w:t>CSI Board Policy: Wellness</w:t>
              </w:r>
            </w:hyperlink>
            <w:r>
              <w:rPr>
                <w:rFonts w:ascii="Arial" w:hAnsi="Arial" w:cs="Arial"/>
              </w:rPr>
              <w:t xml:space="preserve"> </w:t>
            </w:r>
          </w:p>
        </w:tc>
        <w:tc>
          <w:tcPr>
            <w:tcW w:w="3330" w:type="dxa"/>
          </w:tcPr>
          <w:p w14:paraId="2AA71FF7" w14:textId="77777777" w:rsidR="006D787A" w:rsidRDefault="006D787A" w:rsidP="00027561">
            <w:pPr>
              <w:pStyle w:val="ListParagraph"/>
              <w:spacing w:before="15"/>
              <w:ind w:left="0"/>
              <w:rPr>
                <w:rFonts w:ascii="Arial" w:hAnsi="Arial" w:cs="Arial"/>
                <w:u w:val="single"/>
              </w:rPr>
            </w:pPr>
            <w:r>
              <w:rPr>
                <w:rFonts w:ascii="Arial" w:hAnsi="Arial" w:cs="Arial"/>
                <w:u w:val="single"/>
              </w:rPr>
              <w:t xml:space="preserve">Example of Evidence: </w:t>
            </w:r>
          </w:p>
          <w:p w14:paraId="296A9D80" w14:textId="77777777" w:rsidR="006D787A" w:rsidRPr="00BB4CCD" w:rsidRDefault="006D787A" w:rsidP="006D787A">
            <w:pPr>
              <w:pStyle w:val="ListParagraph"/>
              <w:numPr>
                <w:ilvl w:val="0"/>
                <w:numId w:val="54"/>
              </w:numPr>
              <w:spacing w:before="15"/>
              <w:rPr>
                <w:rFonts w:ascii="Arial" w:hAnsi="Arial" w:cs="Arial"/>
              </w:rPr>
            </w:pPr>
            <w:r w:rsidRPr="00BB4CCD">
              <w:rPr>
                <w:rFonts w:ascii="Arial" w:hAnsi="Arial" w:cs="Arial"/>
              </w:rPr>
              <w:t>Wellness Policy</w:t>
            </w:r>
          </w:p>
          <w:p w14:paraId="001CC7EF" w14:textId="70E51DBA" w:rsidR="006D787A" w:rsidRDefault="006D787A" w:rsidP="0017690B">
            <w:pPr>
              <w:pStyle w:val="ListParagraph"/>
              <w:numPr>
                <w:ilvl w:val="0"/>
                <w:numId w:val="54"/>
              </w:numPr>
              <w:spacing w:before="15"/>
              <w:rPr>
                <w:rFonts w:ascii="Arial" w:hAnsi="Arial" w:cs="Arial"/>
                <w:u w:val="single"/>
              </w:rPr>
            </w:pPr>
            <w:r w:rsidRPr="00BB4CCD">
              <w:rPr>
                <w:rFonts w:ascii="Arial" w:hAnsi="Arial" w:cs="Arial"/>
              </w:rPr>
              <w:t>Physical Activity Policy</w:t>
            </w:r>
          </w:p>
        </w:tc>
      </w:tr>
      <w:tr w:rsidR="006F69CC" w:rsidRPr="00CB6667" w14:paraId="5DDBBC8A" w14:textId="77777777" w:rsidTr="2A6986D3">
        <w:trPr>
          <w:cantSplit/>
          <w:jc w:val="center"/>
        </w:trPr>
        <w:tc>
          <w:tcPr>
            <w:tcW w:w="4068" w:type="dxa"/>
          </w:tcPr>
          <w:p w14:paraId="1B5EE756" w14:textId="52C7BB27" w:rsidR="004B2B8B" w:rsidRPr="00B161E5" w:rsidRDefault="004B2B8B" w:rsidP="00027561">
            <w:pPr>
              <w:spacing w:before="15"/>
              <w:rPr>
                <w:rFonts w:ascii="Arial" w:hAnsi="Arial" w:cs="Arial"/>
              </w:rPr>
            </w:pPr>
            <w:r>
              <w:rPr>
                <w:rFonts w:ascii="Arial" w:hAnsi="Arial" w:cs="Arial"/>
              </w:rPr>
              <w:t>J</w:t>
            </w:r>
            <w:r w:rsidR="006F69CC" w:rsidRPr="00B161E5">
              <w:rPr>
                <w:rFonts w:ascii="Arial" w:hAnsi="Arial" w:cs="Arial"/>
              </w:rPr>
              <w:t xml:space="preserve">ack’s Law: </w:t>
            </w:r>
            <w:r w:rsidRPr="00B161E5">
              <w:rPr>
                <w:rFonts w:ascii="Arial" w:hAnsi="Arial" w:cs="Arial"/>
              </w:rPr>
              <w:t>§ 22-1-119.3</w:t>
            </w:r>
          </w:p>
          <w:p w14:paraId="11F19741" w14:textId="170ED0B5" w:rsidR="006F69CC" w:rsidRPr="00A50915" w:rsidRDefault="004B2B8B" w:rsidP="00027561">
            <w:pPr>
              <w:pStyle w:val="ListParagraph"/>
              <w:spacing w:before="15"/>
              <w:ind w:left="0"/>
              <w:rPr>
                <w:rFonts w:ascii="Arial" w:hAnsi="Arial" w:cs="Arial"/>
              </w:rPr>
            </w:pPr>
            <w:r w:rsidRPr="004B2B8B" w:rsidDel="004B2B8B">
              <w:rPr>
                <w:rFonts w:ascii="Arial" w:hAnsi="Arial" w:cs="Arial"/>
              </w:rPr>
              <w:t xml:space="preserve"> </w:t>
            </w:r>
          </w:p>
        </w:tc>
        <w:tc>
          <w:tcPr>
            <w:tcW w:w="7650" w:type="dxa"/>
          </w:tcPr>
          <w:p w14:paraId="4A1DDA54" w14:textId="2A5A4166" w:rsidR="00E61F72" w:rsidRDefault="00E57B4F" w:rsidP="00027561">
            <w:pPr>
              <w:pStyle w:val="ListParagraph"/>
              <w:spacing w:before="15"/>
              <w:ind w:left="0"/>
              <w:rPr>
                <w:rFonts w:ascii="Arial" w:hAnsi="Arial" w:cs="Arial"/>
              </w:rPr>
            </w:pPr>
            <w:r>
              <w:rPr>
                <w:rFonts w:ascii="Arial" w:hAnsi="Arial" w:cs="Arial"/>
              </w:rPr>
              <w:t>P</w:t>
            </w:r>
            <w:r w:rsidRPr="00E57B4F">
              <w:rPr>
                <w:rFonts w:ascii="Arial" w:hAnsi="Arial" w:cs="Arial"/>
              </w:rPr>
              <w:t>ermits schools to allow primary caregivers to administer medical marijuana to qualified students on school property, on a school bus or at a school-sponsored event</w:t>
            </w:r>
            <w:r>
              <w:rPr>
                <w:rFonts w:ascii="Arial" w:hAnsi="Arial" w:cs="Arial"/>
              </w:rPr>
              <w:t xml:space="preserve">. </w:t>
            </w:r>
            <w:r w:rsidRPr="00E57B4F">
              <w:rPr>
                <w:rFonts w:ascii="Arial" w:hAnsi="Arial" w:cs="Arial"/>
              </w:rPr>
              <w:t>Schools may also allow school personnel to volunteer to possess, administer or assist in the administration of medical marijuana to qualified students pursuant to their medical marijuana policy if adopted. </w:t>
            </w:r>
          </w:p>
          <w:p w14:paraId="7CD7897E" w14:textId="77777777" w:rsidR="00E57B4F" w:rsidRDefault="00E57B4F" w:rsidP="00027561">
            <w:pPr>
              <w:pStyle w:val="ListParagraph"/>
              <w:spacing w:before="15"/>
              <w:ind w:left="0"/>
              <w:rPr>
                <w:rFonts w:ascii="Arial" w:hAnsi="Arial" w:cs="Arial"/>
              </w:rPr>
            </w:pPr>
          </w:p>
          <w:p w14:paraId="7C4465B6" w14:textId="04746891" w:rsidR="00E57B4F" w:rsidRPr="00A50915" w:rsidRDefault="00E57B4F" w:rsidP="00027561">
            <w:pPr>
              <w:pStyle w:val="ListParagraph"/>
              <w:spacing w:before="15"/>
              <w:ind w:left="0"/>
              <w:rPr>
                <w:rFonts w:ascii="Arial" w:hAnsi="Arial" w:cs="Arial"/>
              </w:rPr>
            </w:pPr>
            <w:hyperlink r:id="rId45" w:history="1">
              <w:r w:rsidRPr="00E57B4F">
                <w:rPr>
                  <w:rStyle w:val="Hyperlink"/>
                  <w:rFonts w:ascii="Arial" w:hAnsi="Arial" w:cs="Arial"/>
                </w:rPr>
                <w:t>CSI Resource Site: Medication Administration</w:t>
              </w:r>
            </w:hyperlink>
          </w:p>
        </w:tc>
        <w:tc>
          <w:tcPr>
            <w:tcW w:w="3330" w:type="dxa"/>
          </w:tcPr>
          <w:p w14:paraId="42ADD60A" w14:textId="0C5F68AC" w:rsidR="006F69CC" w:rsidRPr="00A50915" w:rsidRDefault="00AF3C1F" w:rsidP="00027561">
            <w:pPr>
              <w:pStyle w:val="ListParagraph"/>
              <w:spacing w:before="15"/>
              <w:ind w:left="0"/>
              <w:rPr>
                <w:rFonts w:ascii="Arial" w:hAnsi="Arial" w:cs="Arial"/>
              </w:rPr>
            </w:pPr>
            <w:r>
              <w:rPr>
                <w:rFonts w:ascii="Arial" w:hAnsi="Arial" w:cs="Arial"/>
                <w:u w:val="single"/>
              </w:rPr>
              <w:t>E</w:t>
            </w:r>
            <w:r w:rsidR="00835BBB" w:rsidRPr="003016FC">
              <w:rPr>
                <w:rFonts w:ascii="Arial" w:hAnsi="Arial" w:cs="Arial"/>
                <w:u w:val="single"/>
              </w:rPr>
              <w:t>xample of Evidence</w:t>
            </w:r>
            <w:r w:rsidR="00835BBB" w:rsidRPr="00A50915">
              <w:rPr>
                <w:rFonts w:ascii="Arial" w:hAnsi="Arial" w:cs="Arial"/>
              </w:rPr>
              <w:t>:</w:t>
            </w:r>
          </w:p>
          <w:p w14:paraId="66FEF3CC" w14:textId="032E4AF7" w:rsidR="00835BBB" w:rsidRPr="00A50915" w:rsidRDefault="00136A52" w:rsidP="00027561">
            <w:pPr>
              <w:pStyle w:val="ListParagraph"/>
              <w:numPr>
                <w:ilvl w:val="0"/>
                <w:numId w:val="16"/>
              </w:numPr>
              <w:spacing w:before="15"/>
              <w:rPr>
                <w:rFonts w:ascii="Arial" w:hAnsi="Arial" w:cs="Arial"/>
              </w:rPr>
            </w:pPr>
            <w:r>
              <w:rPr>
                <w:rFonts w:ascii="Arial" w:hAnsi="Arial" w:cs="Arial"/>
              </w:rPr>
              <w:t>Administering Medical Marijuana to Students Policy</w:t>
            </w:r>
          </w:p>
        </w:tc>
      </w:tr>
      <w:tr w:rsidR="00E57B4F" w:rsidRPr="00CB6667" w14:paraId="0114D285" w14:textId="77777777" w:rsidTr="2A6986D3">
        <w:trPr>
          <w:cantSplit/>
          <w:jc w:val="center"/>
        </w:trPr>
        <w:tc>
          <w:tcPr>
            <w:tcW w:w="4068" w:type="dxa"/>
          </w:tcPr>
          <w:p w14:paraId="320EA3CA" w14:textId="504489C9" w:rsidR="00E57B4F" w:rsidRDefault="00E57B4F" w:rsidP="00027561">
            <w:pPr>
              <w:spacing w:before="15"/>
              <w:rPr>
                <w:rFonts w:ascii="Arial" w:hAnsi="Arial" w:cs="Arial"/>
              </w:rPr>
            </w:pPr>
            <w:r>
              <w:rPr>
                <w:rFonts w:ascii="Arial" w:hAnsi="Arial" w:cs="Arial"/>
              </w:rPr>
              <w:t xml:space="preserve">Medically Necessary Treatment in school: </w:t>
            </w:r>
            <w:r w:rsidRPr="00B161E5">
              <w:rPr>
                <w:rFonts w:ascii="Arial" w:hAnsi="Arial" w:cs="Arial"/>
              </w:rPr>
              <w:t>§</w:t>
            </w:r>
            <w:r>
              <w:rPr>
                <w:rFonts w:ascii="Arial" w:hAnsi="Arial" w:cs="Arial"/>
              </w:rPr>
              <w:t xml:space="preserve"> 22-20-121</w:t>
            </w:r>
          </w:p>
        </w:tc>
        <w:tc>
          <w:tcPr>
            <w:tcW w:w="7650" w:type="dxa"/>
          </w:tcPr>
          <w:p w14:paraId="335FF222" w14:textId="33FAC88C" w:rsidR="00E57B4F" w:rsidRDefault="00E57B4F" w:rsidP="00027561">
            <w:pPr>
              <w:pStyle w:val="ListParagraph"/>
              <w:spacing w:before="15"/>
              <w:ind w:left="0"/>
              <w:rPr>
                <w:rFonts w:ascii="Arial" w:hAnsi="Arial" w:cs="Arial"/>
              </w:rPr>
            </w:pPr>
            <w:r>
              <w:rPr>
                <w:rFonts w:ascii="Arial" w:hAnsi="Arial" w:cs="Arial"/>
              </w:rPr>
              <w:t>Permits a s</w:t>
            </w:r>
            <w:r w:rsidRPr="00E57B4F">
              <w:rPr>
                <w:rFonts w:ascii="Arial" w:hAnsi="Arial" w:cs="Arial"/>
              </w:rPr>
              <w:t xml:space="preserve">tudent who has a prescription from a qualified health-care provider for medically necessary treatment </w:t>
            </w:r>
            <w:r>
              <w:rPr>
                <w:rFonts w:ascii="Arial" w:hAnsi="Arial" w:cs="Arial"/>
              </w:rPr>
              <w:t xml:space="preserve">to </w:t>
            </w:r>
            <w:r w:rsidRPr="00E57B4F">
              <w:rPr>
                <w:rFonts w:ascii="Arial" w:hAnsi="Arial" w:cs="Arial"/>
              </w:rPr>
              <w:t>receive such treatment in the school setting as required by applicable federal and state laws</w:t>
            </w:r>
            <w:r>
              <w:rPr>
                <w:rFonts w:ascii="Arial" w:hAnsi="Arial" w:cs="Arial"/>
              </w:rPr>
              <w:t>.</w:t>
            </w:r>
          </w:p>
          <w:p w14:paraId="54AC53A9" w14:textId="77777777" w:rsidR="00E57B4F" w:rsidRDefault="00E57B4F" w:rsidP="00027561">
            <w:pPr>
              <w:pStyle w:val="ListParagraph"/>
              <w:spacing w:before="15"/>
              <w:ind w:left="0"/>
              <w:rPr>
                <w:rFonts w:ascii="Arial" w:hAnsi="Arial" w:cs="Arial"/>
              </w:rPr>
            </w:pPr>
          </w:p>
          <w:p w14:paraId="7E1B63CD" w14:textId="575EB33F" w:rsidR="00E118E1" w:rsidRDefault="00E118E1" w:rsidP="00027561">
            <w:pPr>
              <w:pStyle w:val="ListParagraph"/>
              <w:spacing w:before="15"/>
              <w:ind w:left="0"/>
              <w:rPr>
                <w:rFonts w:ascii="Arial" w:hAnsi="Arial" w:cs="Arial"/>
              </w:rPr>
            </w:pPr>
            <w:hyperlink r:id="rId46" w:anchor="heading=h.o8hx6m54nlp3" w:history="1">
              <w:r w:rsidRPr="00E118E1">
                <w:rPr>
                  <w:rStyle w:val="Hyperlink"/>
                  <w:rFonts w:ascii="Arial" w:hAnsi="Arial" w:cs="Arial"/>
                </w:rPr>
                <w:t>CSI Board Policy: Access to Medically Necessary Treatment at School</w:t>
              </w:r>
            </w:hyperlink>
          </w:p>
          <w:p w14:paraId="76AE41D7" w14:textId="2A9C89A2" w:rsidR="00E57B4F" w:rsidRDefault="00E57B4F" w:rsidP="00027561">
            <w:pPr>
              <w:pStyle w:val="ListParagraph"/>
              <w:spacing w:before="15"/>
              <w:ind w:left="0"/>
              <w:rPr>
                <w:rFonts w:ascii="Arial" w:hAnsi="Arial" w:cs="Arial"/>
              </w:rPr>
            </w:pPr>
            <w:hyperlink r:id="rId47" w:history="1">
              <w:r w:rsidRPr="00E57B4F">
                <w:rPr>
                  <w:rStyle w:val="Hyperlink"/>
                  <w:rFonts w:ascii="Arial" w:hAnsi="Arial" w:cs="Arial"/>
                </w:rPr>
                <w:t>CSI Resource Site: Access to Medically Necessary Treatment at School</w:t>
              </w:r>
            </w:hyperlink>
          </w:p>
        </w:tc>
        <w:tc>
          <w:tcPr>
            <w:tcW w:w="3330" w:type="dxa"/>
          </w:tcPr>
          <w:p w14:paraId="2BFBFCDE" w14:textId="77777777" w:rsidR="00136A52" w:rsidRPr="00A50915" w:rsidRDefault="00136A52" w:rsidP="00136A52">
            <w:pPr>
              <w:pStyle w:val="ListParagraph"/>
              <w:spacing w:before="15"/>
              <w:ind w:left="0"/>
              <w:rPr>
                <w:rFonts w:ascii="Arial" w:hAnsi="Arial" w:cs="Arial"/>
              </w:rPr>
            </w:pPr>
            <w:r>
              <w:rPr>
                <w:rFonts w:ascii="Arial" w:hAnsi="Arial" w:cs="Arial"/>
                <w:u w:val="single"/>
              </w:rPr>
              <w:t>E</w:t>
            </w:r>
            <w:r w:rsidRPr="003016FC">
              <w:rPr>
                <w:rFonts w:ascii="Arial" w:hAnsi="Arial" w:cs="Arial"/>
                <w:u w:val="single"/>
              </w:rPr>
              <w:t>xample of Evidence</w:t>
            </w:r>
            <w:r w:rsidRPr="00A50915">
              <w:rPr>
                <w:rFonts w:ascii="Arial" w:hAnsi="Arial" w:cs="Arial"/>
              </w:rPr>
              <w:t>:</w:t>
            </w:r>
          </w:p>
          <w:p w14:paraId="1DFFF1D2" w14:textId="77777777" w:rsidR="00E57B4F" w:rsidRDefault="00136A52" w:rsidP="00136A52">
            <w:pPr>
              <w:pStyle w:val="ListParagraph"/>
              <w:numPr>
                <w:ilvl w:val="0"/>
                <w:numId w:val="16"/>
              </w:numPr>
              <w:spacing w:before="15"/>
              <w:rPr>
                <w:rFonts w:ascii="Arial" w:hAnsi="Arial" w:cs="Arial"/>
              </w:rPr>
            </w:pPr>
            <w:r>
              <w:rPr>
                <w:rFonts w:ascii="Arial" w:hAnsi="Arial" w:cs="Arial"/>
              </w:rPr>
              <w:t>Access to Medically Necessary Treatment Policy</w:t>
            </w:r>
          </w:p>
          <w:p w14:paraId="5B8CFC75" w14:textId="77777777" w:rsidR="00136A52" w:rsidRDefault="00136A52" w:rsidP="00136A52">
            <w:pPr>
              <w:pStyle w:val="ListParagraph"/>
              <w:spacing w:before="15"/>
              <w:ind w:left="0"/>
              <w:rPr>
                <w:rFonts w:ascii="Arial" w:hAnsi="Arial" w:cs="Arial"/>
              </w:rPr>
            </w:pPr>
          </w:p>
          <w:p w14:paraId="1C7BDD99" w14:textId="77777777" w:rsidR="00136A52" w:rsidRDefault="00136A52" w:rsidP="00136A52">
            <w:pPr>
              <w:pStyle w:val="ListParagraph"/>
              <w:spacing w:before="15"/>
              <w:ind w:left="0"/>
              <w:rPr>
                <w:rFonts w:ascii="Arial" w:hAnsi="Arial" w:cs="Arial"/>
                <w:u w:val="single"/>
              </w:rPr>
            </w:pPr>
            <w:r w:rsidRPr="00136A52">
              <w:rPr>
                <w:rFonts w:ascii="Arial" w:hAnsi="Arial" w:cs="Arial"/>
                <w:u w:val="single"/>
              </w:rPr>
              <w:t>Annual Submission to CSI</w:t>
            </w:r>
            <w:r>
              <w:rPr>
                <w:rFonts w:ascii="Arial" w:hAnsi="Arial" w:cs="Arial"/>
                <w:u w:val="single"/>
              </w:rPr>
              <w:t>:</w:t>
            </w:r>
          </w:p>
          <w:p w14:paraId="1620BD8F" w14:textId="6D41859A" w:rsidR="00136A52" w:rsidRPr="00136A52" w:rsidRDefault="00136A52" w:rsidP="00136A52">
            <w:pPr>
              <w:pStyle w:val="ListParagraph"/>
              <w:numPr>
                <w:ilvl w:val="0"/>
                <w:numId w:val="16"/>
              </w:numPr>
              <w:spacing w:before="15"/>
              <w:rPr>
                <w:rFonts w:ascii="Arial" w:hAnsi="Arial" w:cs="Arial"/>
              </w:rPr>
            </w:pPr>
            <w:r>
              <w:rPr>
                <w:rFonts w:ascii="Arial" w:hAnsi="Arial" w:cs="Arial"/>
              </w:rPr>
              <w:t>Access to Medically Necessary Treatment data submission</w:t>
            </w:r>
          </w:p>
        </w:tc>
      </w:tr>
      <w:tr w:rsidR="006F69CC" w:rsidRPr="00CB6667" w14:paraId="15FCDB52" w14:textId="77777777" w:rsidTr="2A6986D3">
        <w:trPr>
          <w:cantSplit/>
          <w:jc w:val="center"/>
        </w:trPr>
        <w:tc>
          <w:tcPr>
            <w:tcW w:w="4068" w:type="dxa"/>
          </w:tcPr>
          <w:p w14:paraId="51DCD565" w14:textId="2143DF6E" w:rsidR="006F69CC" w:rsidRPr="00A50915" w:rsidRDefault="006F69CC" w:rsidP="00027561">
            <w:pPr>
              <w:pStyle w:val="ListParagraph"/>
              <w:spacing w:before="15"/>
              <w:ind w:left="0"/>
              <w:rPr>
                <w:rFonts w:ascii="Arial" w:hAnsi="Arial" w:cs="Arial"/>
              </w:rPr>
            </w:pPr>
            <w:r w:rsidRPr="00A50915">
              <w:rPr>
                <w:rFonts w:ascii="Arial" w:hAnsi="Arial" w:cs="Arial"/>
              </w:rPr>
              <w:lastRenderedPageBreak/>
              <w:t>Fire inspections and related records</w:t>
            </w:r>
            <w:r w:rsidR="00E12E2A">
              <w:rPr>
                <w:rFonts w:ascii="Arial" w:hAnsi="Arial" w:cs="Arial"/>
              </w:rPr>
              <w:t>:</w:t>
            </w:r>
            <w:r w:rsidRPr="00A50915">
              <w:rPr>
                <w:rFonts w:ascii="Arial" w:hAnsi="Arial" w:cs="Arial"/>
              </w:rPr>
              <w:t xml:space="preserve"> </w:t>
            </w:r>
            <w:r w:rsidR="004B2B8B" w:rsidRPr="00D4581F">
              <w:rPr>
                <w:rFonts w:ascii="Arial" w:hAnsi="Arial" w:cs="Arial"/>
              </w:rPr>
              <w:t>§</w:t>
            </w:r>
            <w:r w:rsidR="004B2B8B">
              <w:rPr>
                <w:rFonts w:ascii="Arial" w:hAnsi="Arial" w:cs="Arial"/>
              </w:rPr>
              <w:t xml:space="preserve"> </w:t>
            </w:r>
            <w:r w:rsidRPr="00A50915">
              <w:rPr>
                <w:rFonts w:ascii="Arial" w:hAnsi="Arial" w:cs="Arial"/>
                <w:bCs/>
              </w:rPr>
              <w:t>22-32-124, 8 CCR 1507-30</w:t>
            </w:r>
          </w:p>
        </w:tc>
        <w:tc>
          <w:tcPr>
            <w:tcW w:w="7650" w:type="dxa"/>
          </w:tcPr>
          <w:p w14:paraId="1FF366AD" w14:textId="6EDEBDCC" w:rsidR="006F69CC" w:rsidRPr="00A50915" w:rsidRDefault="0006503D" w:rsidP="00027561">
            <w:pPr>
              <w:pStyle w:val="ListParagraph"/>
              <w:spacing w:before="15"/>
              <w:ind w:left="0"/>
              <w:rPr>
                <w:rFonts w:ascii="Arial" w:hAnsi="Arial" w:cs="Arial"/>
              </w:rPr>
            </w:pPr>
            <w:r>
              <w:rPr>
                <w:rFonts w:ascii="Arial" w:hAnsi="Arial" w:cs="Arial"/>
              </w:rPr>
              <w:t>Requires that a</w:t>
            </w:r>
            <w:r w:rsidR="006F69CC" w:rsidRPr="00A50915">
              <w:rPr>
                <w:rFonts w:ascii="Arial" w:hAnsi="Arial" w:cs="Arial"/>
              </w:rPr>
              <w:t>ll buildings and structures conform with the building and fire code rules adopted by the Dep</w:t>
            </w:r>
            <w:r w:rsidR="00B57552">
              <w:rPr>
                <w:rFonts w:ascii="Arial" w:hAnsi="Arial" w:cs="Arial"/>
              </w:rPr>
              <w:t>artment</w:t>
            </w:r>
            <w:r w:rsidR="006F69CC" w:rsidRPr="00A50915">
              <w:rPr>
                <w:rFonts w:ascii="Arial" w:hAnsi="Arial" w:cs="Arial"/>
              </w:rPr>
              <w:t xml:space="preserve"> of Public Safety, Division of Fire Prevention and Control. </w:t>
            </w:r>
          </w:p>
        </w:tc>
        <w:tc>
          <w:tcPr>
            <w:tcW w:w="3330" w:type="dxa"/>
          </w:tcPr>
          <w:p w14:paraId="1E11D9FD" w14:textId="77777777" w:rsidR="006F69CC" w:rsidRPr="00A50915" w:rsidRDefault="00835BBB" w:rsidP="00027561">
            <w:pPr>
              <w:pStyle w:val="ListParagraph"/>
              <w:spacing w:before="15"/>
              <w:ind w:left="0"/>
              <w:rPr>
                <w:rFonts w:ascii="Arial" w:hAnsi="Arial" w:cs="Arial"/>
              </w:rPr>
            </w:pPr>
            <w:r w:rsidRPr="003016FC">
              <w:rPr>
                <w:rFonts w:ascii="Arial" w:hAnsi="Arial" w:cs="Arial"/>
                <w:u w:val="single"/>
              </w:rPr>
              <w:t>Example of Evidence</w:t>
            </w:r>
            <w:r w:rsidRPr="00A50915">
              <w:rPr>
                <w:rFonts w:ascii="Arial" w:hAnsi="Arial" w:cs="Arial"/>
              </w:rPr>
              <w:t>:</w:t>
            </w:r>
          </w:p>
          <w:p w14:paraId="57B6AC4D" w14:textId="50ED74F5" w:rsidR="009159C5" w:rsidRPr="0017690B" w:rsidRDefault="00835BBB" w:rsidP="00AF747B">
            <w:pPr>
              <w:pStyle w:val="ListParagraph"/>
              <w:numPr>
                <w:ilvl w:val="0"/>
                <w:numId w:val="16"/>
              </w:numPr>
              <w:spacing w:before="15"/>
              <w:rPr>
                <w:rFonts w:ascii="Arial" w:hAnsi="Arial" w:cs="Arial"/>
              </w:rPr>
            </w:pPr>
            <w:r w:rsidRPr="00A50915">
              <w:rPr>
                <w:rFonts w:ascii="Arial" w:hAnsi="Arial" w:cs="Arial"/>
              </w:rPr>
              <w:t>Certificate of Occupancy</w:t>
            </w:r>
          </w:p>
        </w:tc>
      </w:tr>
      <w:tr w:rsidR="00E12E2A" w:rsidRPr="00CB6667" w14:paraId="1D7C32D5" w14:textId="77777777" w:rsidTr="2A6986D3">
        <w:trPr>
          <w:cantSplit/>
          <w:jc w:val="center"/>
        </w:trPr>
        <w:tc>
          <w:tcPr>
            <w:tcW w:w="4068" w:type="dxa"/>
          </w:tcPr>
          <w:p w14:paraId="3EE31DFB" w14:textId="0E10C221" w:rsidR="00E12E2A" w:rsidRPr="00A50915" w:rsidRDefault="00331762" w:rsidP="00027561">
            <w:pPr>
              <w:pStyle w:val="ListParagraph"/>
              <w:spacing w:before="15"/>
              <w:ind w:left="0"/>
              <w:rPr>
                <w:rFonts w:ascii="Arial" w:hAnsi="Arial" w:cs="Arial"/>
              </w:rPr>
            </w:pPr>
            <w:r>
              <w:rPr>
                <w:rFonts w:ascii="Arial" w:eastAsia="Calibri" w:hAnsi="Arial" w:cs="Arial"/>
                <w:spacing w:val="-1"/>
                <w:sz w:val="21"/>
                <w:szCs w:val="21"/>
              </w:rPr>
              <w:t xml:space="preserve"> Protection of Students from Restraint and Seclusion Act: 22-15.5-101, et. seq.</w:t>
            </w:r>
          </w:p>
        </w:tc>
        <w:tc>
          <w:tcPr>
            <w:tcW w:w="7650" w:type="dxa"/>
          </w:tcPr>
          <w:p w14:paraId="5308C17B" w14:textId="77777777" w:rsidR="00E12E2A" w:rsidRDefault="00BB3633" w:rsidP="00027561">
            <w:pPr>
              <w:pStyle w:val="ListParagraph"/>
              <w:spacing w:before="15"/>
              <w:ind w:left="0"/>
              <w:rPr>
                <w:rFonts w:ascii="Arial" w:hAnsi="Arial" w:cs="Arial"/>
              </w:rPr>
            </w:pPr>
            <w:r>
              <w:rPr>
                <w:rFonts w:ascii="Arial" w:hAnsi="Arial" w:cs="Arial"/>
              </w:rPr>
              <w:t>Establishes requirements for the use of restraints in public schools, including: the use of, staff training, notification and documentation, and complaints.</w:t>
            </w:r>
          </w:p>
          <w:p w14:paraId="12AB9932" w14:textId="77777777" w:rsidR="00BB3633" w:rsidRDefault="00BB3633" w:rsidP="00027561">
            <w:pPr>
              <w:pStyle w:val="ListParagraph"/>
              <w:spacing w:before="15"/>
              <w:ind w:left="0"/>
              <w:rPr>
                <w:rFonts w:ascii="Arial" w:hAnsi="Arial" w:cs="Arial"/>
              </w:rPr>
            </w:pPr>
          </w:p>
          <w:p w14:paraId="2A01F2D6" w14:textId="6084DBCF" w:rsidR="00BB3633" w:rsidRDefault="00BB3633" w:rsidP="00027561">
            <w:pPr>
              <w:pStyle w:val="ListParagraph"/>
              <w:spacing w:before="15"/>
              <w:ind w:left="0"/>
              <w:rPr>
                <w:rFonts w:ascii="Arial" w:hAnsi="Arial" w:cs="Arial"/>
              </w:rPr>
            </w:pPr>
            <w:hyperlink r:id="rId48" w:history="1">
              <w:r w:rsidRPr="00136A52">
                <w:rPr>
                  <w:rStyle w:val="Hyperlink"/>
                  <w:rFonts w:ascii="Arial" w:eastAsia="Calibri" w:hAnsi="Arial" w:cs="Arial"/>
                </w:rPr>
                <w:t xml:space="preserve">CSI Resource Site: </w:t>
              </w:r>
              <w:r w:rsidR="00136A52" w:rsidRPr="00136A52">
                <w:rPr>
                  <w:rStyle w:val="Hyperlink"/>
                  <w:rFonts w:ascii="Arial" w:eastAsia="Calibri" w:hAnsi="Arial" w:cs="Arial"/>
                </w:rPr>
                <w:t>Physical Intervention, Restraints and Seclusion</w:t>
              </w:r>
            </w:hyperlink>
          </w:p>
        </w:tc>
        <w:tc>
          <w:tcPr>
            <w:tcW w:w="3330" w:type="dxa"/>
          </w:tcPr>
          <w:p w14:paraId="484AF17C" w14:textId="77777777" w:rsidR="00E12E2A" w:rsidRPr="003016FC" w:rsidRDefault="00E12E2A" w:rsidP="00E12E2A">
            <w:pPr>
              <w:spacing w:before="15" w:after="0"/>
              <w:rPr>
                <w:rFonts w:ascii="Arial" w:hAnsi="Arial" w:cs="Arial"/>
              </w:rPr>
            </w:pPr>
            <w:r w:rsidRPr="003016FC">
              <w:rPr>
                <w:rFonts w:ascii="Arial" w:eastAsia="Calibri" w:hAnsi="Arial" w:cs="Arial"/>
                <w:u w:val="single"/>
              </w:rPr>
              <w:t>Example of Evidence</w:t>
            </w:r>
            <w:r w:rsidRPr="003016FC">
              <w:rPr>
                <w:rFonts w:ascii="Arial" w:eastAsia="Calibri" w:hAnsi="Arial" w:cs="Arial"/>
              </w:rPr>
              <w:t>:</w:t>
            </w:r>
          </w:p>
          <w:p w14:paraId="27CDCE9D" w14:textId="44DC63CD" w:rsidR="00E12E2A" w:rsidRPr="003016FC" w:rsidRDefault="00136A52" w:rsidP="004867E3">
            <w:pPr>
              <w:pStyle w:val="ListParagraph"/>
              <w:numPr>
                <w:ilvl w:val="0"/>
                <w:numId w:val="16"/>
              </w:numPr>
              <w:spacing w:before="15"/>
              <w:rPr>
                <w:rFonts w:ascii="Arial" w:hAnsi="Arial" w:cs="Arial"/>
                <w:u w:val="single"/>
              </w:rPr>
            </w:pPr>
            <w:r>
              <w:rPr>
                <w:rFonts w:ascii="Arial" w:eastAsia="Calibri" w:hAnsi="Arial" w:cs="Arial"/>
              </w:rPr>
              <w:t xml:space="preserve">Physical Intervention, </w:t>
            </w:r>
            <w:r w:rsidR="00E12E2A">
              <w:rPr>
                <w:rFonts w:ascii="Arial" w:eastAsia="Calibri" w:hAnsi="Arial" w:cs="Arial"/>
              </w:rPr>
              <w:t>Restraint</w:t>
            </w:r>
            <w:r>
              <w:rPr>
                <w:rFonts w:ascii="Arial" w:eastAsia="Calibri" w:hAnsi="Arial" w:cs="Arial"/>
              </w:rPr>
              <w:t>s and Seclusion</w:t>
            </w:r>
            <w:r w:rsidR="00E12E2A" w:rsidRPr="00A50915">
              <w:rPr>
                <w:rFonts w:ascii="Arial" w:eastAsia="Calibri" w:hAnsi="Arial" w:cs="Arial"/>
              </w:rPr>
              <w:t xml:space="preserve"> </w:t>
            </w:r>
            <w:r w:rsidR="00E12E2A">
              <w:rPr>
                <w:rFonts w:ascii="Arial" w:eastAsia="Calibri" w:hAnsi="Arial" w:cs="Arial"/>
              </w:rPr>
              <w:t>P</w:t>
            </w:r>
            <w:r w:rsidR="00E12E2A" w:rsidRPr="00A50915">
              <w:rPr>
                <w:rFonts w:ascii="Arial" w:eastAsia="Calibri" w:hAnsi="Arial" w:cs="Arial"/>
              </w:rPr>
              <w:t>olicy</w:t>
            </w:r>
          </w:p>
        </w:tc>
      </w:tr>
      <w:tr w:rsidR="006F69CC" w:rsidRPr="00CB6667" w14:paraId="26213D5F" w14:textId="77777777" w:rsidTr="2A6986D3">
        <w:trPr>
          <w:cantSplit/>
          <w:jc w:val="center"/>
        </w:trPr>
        <w:tc>
          <w:tcPr>
            <w:tcW w:w="4068" w:type="dxa"/>
          </w:tcPr>
          <w:p w14:paraId="207687FF" w14:textId="5A36CABD" w:rsidR="006F69CC" w:rsidRPr="00A50915" w:rsidRDefault="006F69CC" w:rsidP="00027561">
            <w:pPr>
              <w:pStyle w:val="ListParagraph"/>
              <w:spacing w:before="15"/>
              <w:ind w:left="0"/>
              <w:rPr>
                <w:rFonts w:ascii="Arial" w:eastAsia="Calibri" w:hAnsi="Arial" w:cs="Arial"/>
              </w:rPr>
            </w:pPr>
            <w:r w:rsidRPr="00A50915">
              <w:rPr>
                <w:rFonts w:ascii="Arial" w:eastAsia="Calibri" w:hAnsi="Arial" w:cs="Arial"/>
              </w:rPr>
              <w:t>Grounds</w:t>
            </w:r>
            <w:r w:rsidRPr="00A50915">
              <w:rPr>
                <w:rFonts w:ascii="Arial" w:eastAsia="Calibri" w:hAnsi="Arial" w:cs="Arial"/>
                <w:spacing w:val="-8"/>
              </w:rPr>
              <w:t xml:space="preserve"> </w:t>
            </w:r>
            <w:r w:rsidRPr="00A50915">
              <w:rPr>
                <w:rFonts w:ascii="Arial" w:eastAsia="Calibri" w:hAnsi="Arial" w:cs="Arial"/>
              </w:rPr>
              <w:t>for</w:t>
            </w:r>
            <w:r w:rsidRPr="00A50915">
              <w:rPr>
                <w:rFonts w:ascii="Arial" w:eastAsia="Calibri" w:hAnsi="Arial" w:cs="Arial"/>
                <w:spacing w:val="-3"/>
              </w:rPr>
              <w:t xml:space="preserve"> </w:t>
            </w:r>
            <w:r w:rsidRPr="00A50915">
              <w:rPr>
                <w:rFonts w:ascii="Arial" w:eastAsia="Calibri" w:hAnsi="Arial" w:cs="Arial"/>
                <w:spacing w:val="2"/>
              </w:rPr>
              <w:t>s</w:t>
            </w:r>
            <w:r w:rsidRPr="00A50915">
              <w:rPr>
                <w:rFonts w:ascii="Arial" w:eastAsia="Calibri" w:hAnsi="Arial" w:cs="Arial"/>
              </w:rPr>
              <w:t>uspension,</w:t>
            </w:r>
            <w:r w:rsidRPr="00A50915">
              <w:rPr>
                <w:rFonts w:ascii="Arial" w:eastAsia="Calibri" w:hAnsi="Arial" w:cs="Arial"/>
                <w:spacing w:val="-11"/>
              </w:rPr>
              <w:t xml:space="preserve"> </w:t>
            </w:r>
            <w:r w:rsidRPr="00A50915">
              <w:rPr>
                <w:rFonts w:ascii="Arial" w:eastAsia="Calibri" w:hAnsi="Arial" w:cs="Arial"/>
              </w:rPr>
              <w:t>expulsion,</w:t>
            </w:r>
            <w:r w:rsidRPr="00A50915">
              <w:rPr>
                <w:rFonts w:ascii="Arial" w:eastAsia="Calibri" w:hAnsi="Arial" w:cs="Arial"/>
                <w:spacing w:val="-9"/>
              </w:rPr>
              <w:t xml:space="preserve"> </w:t>
            </w:r>
            <w:r w:rsidRPr="00A50915">
              <w:rPr>
                <w:rFonts w:ascii="Arial" w:eastAsia="Calibri" w:hAnsi="Arial" w:cs="Arial"/>
              </w:rPr>
              <w:t>and</w:t>
            </w:r>
            <w:r w:rsidRPr="00A50915">
              <w:rPr>
                <w:rFonts w:ascii="Arial" w:eastAsia="Calibri" w:hAnsi="Arial" w:cs="Arial"/>
                <w:spacing w:val="-1"/>
              </w:rPr>
              <w:t xml:space="preserve"> </w:t>
            </w:r>
            <w:r w:rsidRPr="00A50915">
              <w:rPr>
                <w:rFonts w:ascii="Arial" w:eastAsia="Calibri" w:hAnsi="Arial" w:cs="Arial"/>
              </w:rPr>
              <w:t xml:space="preserve">denial </w:t>
            </w:r>
            <w:r w:rsidRPr="00A50915">
              <w:rPr>
                <w:rFonts w:ascii="Arial" w:eastAsia="Calibri" w:hAnsi="Arial" w:cs="Arial"/>
                <w:spacing w:val="1"/>
              </w:rPr>
              <w:t>o</w:t>
            </w:r>
            <w:r w:rsidRPr="00A50915">
              <w:rPr>
                <w:rFonts w:ascii="Arial" w:eastAsia="Calibri" w:hAnsi="Arial" w:cs="Arial"/>
              </w:rPr>
              <w:t>f</w:t>
            </w:r>
            <w:r w:rsidRPr="00A50915">
              <w:rPr>
                <w:rFonts w:ascii="Arial" w:eastAsia="Calibri" w:hAnsi="Arial" w:cs="Arial"/>
                <w:spacing w:val="-2"/>
              </w:rPr>
              <w:t xml:space="preserve"> </w:t>
            </w:r>
            <w:r w:rsidRPr="00A50915">
              <w:rPr>
                <w:rFonts w:ascii="Arial" w:eastAsia="Calibri" w:hAnsi="Arial" w:cs="Arial"/>
              </w:rPr>
              <w:t>admission</w:t>
            </w:r>
            <w:r w:rsidRPr="00A50915">
              <w:rPr>
                <w:rFonts w:ascii="Arial" w:eastAsia="Calibri" w:hAnsi="Arial" w:cs="Arial"/>
                <w:spacing w:val="-9"/>
              </w:rPr>
              <w:t xml:space="preserve"> </w:t>
            </w:r>
            <w:r w:rsidRPr="00A50915">
              <w:rPr>
                <w:rFonts w:ascii="Arial" w:eastAsia="Calibri" w:hAnsi="Arial" w:cs="Arial"/>
                <w:spacing w:val="1"/>
              </w:rPr>
              <w:t>o</w:t>
            </w:r>
            <w:r w:rsidRPr="00A50915">
              <w:rPr>
                <w:rFonts w:ascii="Arial" w:eastAsia="Calibri" w:hAnsi="Arial" w:cs="Arial"/>
              </w:rPr>
              <w:t>f</w:t>
            </w:r>
            <w:r w:rsidRPr="00A50915">
              <w:rPr>
                <w:rFonts w:ascii="Arial" w:eastAsia="Calibri" w:hAnsi="Arial" w:cs="Arial"/>
                <w:spacing w:val="-2"/>
              </w:rPr>
              <w:t xml:space="preserve"> </w:t>
            </w:r>
            <w:r w:rsidRPr="00A50915">
              <w:rPr>
                <w:rFonts w:ascii="Arial" w:eastAsia="Calibri" w:hAnsi="Arial" w:cs="Arial"/>
              </w:rPr>
              <w:t>students:</w:t>
            </w:r>
            <w:r w:rsidRPr="00A50915">
              <w:rPr>
                <w:rFonts w:ascii="Arial" w:eastAsia="Calibri" w:hAnsi="Arial" w:cs="Arial"/>
                <w:spacing w:val="-8"/>
              </w:rPr>
              <w:t xml:space="preserve"> </w:t>
            </w:r>
            <w:r w:rsidR="004B2B8B" w:rsidRPr="00D4581F">
              <w:rPr>
                <w:rFonts w:ascii="Arial" w:hAnsi="Arial" w:cs="Arial"/>
              </w:rPr>
              <w:t>§</w:t>
            </w:r>
            <w:r w:rsidR="004B2B8B">
              <w:rPr>
                <w:rFonts w:ascii="Arial" w:hAnsi="Arial" w:cs="Arial"/>
              </w:rPr>
              <w:t xml:space="preserve"> </w:t>
            </w:r>
            <w:r w:rsidRPr="00A50915">
              <w:rPr>
                <w:rFonts w:ascii="Arial" w:eastAsia="Calibri" w:hAnsi="Arial" w:cs="Arial"/>
              </w:rPr>
              <w:t>22</w:t>
            </w:r>
            <w:r w:rsidRPr="00CB6667">
              <w:rPr>
                <w:rFonts w:ascii="Cambria Math" w:eastAsia="Calibri" w:hAnsi="Cambria Math" w:cs="Cambria Math"/>
              </w:rPr>
              <w:t>‐</w:t>
            </w:r>
            <w:r w:rsidRPr="00A50915">
              <w:rPr>
                <w:rFonts w:ascii="Arial" w:eastAsia="Calibri" w:hAnsi="Arial" w:cs="Arial"/>
              </w:rPr>
              <w:t>33</w:t>
            </w:r>
            <w:r w:rsidRPr="00CB6667">
              <w:rPr>
                <w:rFonts w:ascii="Cambria Math" w:eastAsia="Calibri" w:hAnsi="Cambria Math" w:cs="Cambria Math"/>
              </w:rPr>
              <w:t>‐</w:t>
            </w:r>
            <w:r w:rsidRPr="00A50915">
              <w:rPr>
                <w:rFonts w:ascii="Arial" w:eastAsia="Calibri" w:hAnsi="Arial" w:cs="Arial"/>
              </w:rPr>
              <w:t>106</w:t>
            </w:r>
          </w:p>
        </w:tc>
        <w:tc>
          <w:tcPr>
            <w:tcW w:w="7650" w:type="dxa"/>
          </w:tcPr>
          <w:p w14:paraId="7E351E45" w14:textId="77777777" w:rsidR="006F69CC" w:rsidRDefault="006F69CC" w:rsidP="00027561">
            <w:pPr>
              <w:pStyle w:val="ListParagraph"/>
              <w:spacing w:before="15"/>
              <w:ind w:left="0"/>
              <w:rPr>
                <w:rFonts w:ascii="Arial" w:eastAsia="Calibri" w:hAnsi="Arial" w:cs="Arial"/>
              </w:rPr>
            </w:pPr>
            <w:r w:rsidRPr="00A50915">
              <w:rPr>
                <w:rFonts w:ascii="Arial" w:eastAsia="Calibri" w:hAnsi="Arial" w:cs="Arial"/>
              </w:rPr>
              <w:t>Establishes the mandatory and permissive grounds for suspension, expulsion, and denial of admission of students.</w:t>
            </w:r>
          </w:p>
          <w:p w14:paraId="18090C67" w14:textId="77777777" w:rsidR="00665747" w:rsidRDefault="00665747" w:rsidP="00027561">
            <w:pPr>
              <w:pStyle w:val="ListParagraph"/>
              <w:spacing w:before="15"/>
              <w:ind w:left="0"/>
              <w:rPr>
                <w:rFonts w:ascii="Arial" w:eastAsia="Calibri" w:hAnsi="Arial" w:cs="Arial"/>
              </w:rPr>
            </w:pPr>
          </w:p>
          <w:p w14:paraId="7E4C05BE" w14:textId="6A973805" w:rsidR="00665747" w:rsidRPr="00A50915" w:rsidRDefault="00665747" w:rsidP="00027561">
            <w:pPr>
              <w:pStyle w:val="ListParagraph"/>
              <w:spacing w:before="15" w:after="0"/>
              <w:ind w:left="0"/>
              <w:rPr>
                <w:rFonts w:ascii="Arial" w:hAnsi="Arial" w:cs="Arial"/>
              </w:rPr>
            </w:pPr>
            <w:hyperlink r:id="rId49" w:history="1">
              <w:r w:rsidRPr="00665747">
                <w:rPr>
                  <w:rStyle w:val="Hyperlink"/>
                  <w:rFonts w:ascii="Arial" w:eastAsia="Calibri" w:hAnsi="Arial" w:cs="Arial"/>
                </w:rPr>
                <w:t xml:space="preserve">CSI Resource Site: </w:t>
              </w:r>
              <w:r w:rsidR="007E73BE">
                <w:rPr>
                  <w:rStyle w:val="Hyperlink"/>
                  <w:rFonts w:ascii="Arial" w:eastAsia="Calibri" w:hAnsi="Arial" w:cs="Arial"/>
                </w:rPr>
                <w:t xml:space="preserve">Student </w:t>
              </w:r>
              <w:r w:rsidR="00E118E1">
                <w:rPr>
                  <w:rStyle w:val="Hyperlink"/>
                  <w:rFonts w:ascii="Arial" w:eastAsia="Calibri" w:hAnsi="Arial" w:cs="Arial"/>
                </w:rPr>
                <w:t>Conduct/</w:t>
              </w:r>
              <w:r w:rsidR="007E73BE">
                <w:rPr>
                  <w:rStyle w:val="Hyperlink"/>
                  <w:rFonts w:ascii="Arial" w:eastAsia="Calibri" w:hAnsi="Arial" w:cs="Arial"/>
                </w:rPr>
                <w:t xml:space="preserve">Discipline </w:t>
              </w:r>
            </w:hyperlink>
          </w:p>
        </w:tc>
        <w:tc>
          <w:tcPr>
            <w:tcW w:w="3330" w:type="dxa"/>
          </w:tcPr>
          <w:p w14:paraId="2F309F65" w14:textId="77777777" w:rsidR="003016FC" w:rsidRPr="003016FC" w:rsidRDefault="00835BBB" w:rsidP="00027561">
            <w:pPr>
              <w:spacing w:before="15" w:after="0"/>
              <w:rPr>
                <w:rFonts w:ascii="Arial" w:hAnsi="Arial" w:cs="Arial"/>
              </w:rPr>
            </w:pPr>
            <w:r w:rsidRPr="003016FC">
              <w:rPr>
                <w:rFonts w:ascii="Arial" w:eastAsia="Calibri" w:hAnsi="Arial" w:cs="Arial"/>
                <w:u w:val="single"/>
              </w:rPr>
              <w:t>Example of Evidence</w:t>
            </w:r>
            <w:r w:rsidRPr="003016FC">
              <w:rPr>
                <w:rFonts w:ascii="Arial" w:eastAsia="Calibri" w:hAnsi="Arial" w:cs="Arial"/>
              </w:rPr>
              <w:t>:</w:t>
            </w:r>
          </w:p>
          <w:p w14:paraId="45854E7F" w14:textId="27246EEC" w:rsidR="006F69CC" w:rsidRPr="00A50915" w:rsidRDefault="00E118E1" w:rsidP="00027561">
            <w:pPr>
              <w:pStyle w:val="ListParagraph"/>
              <w:numPr>
                <w:ilvl w:val="0"/>
                <w:numId w:val="16"/>
              </w:numPr>
              <w:spacing w:before="15"/>
              <w:rPr>
                <w:rFonts w:ascii="Arial" w:hAnsi="Arial" w:cs="Arial"/>
              </w:rPr>
            </w:pPr>
            <w:r>
              <w:rPr>
                <w:rFonts w:ascii="Arial" w:eastAsia="Calibri" w:hAnsi="Arial" w:cs="Arial"/>
              </w:rPr>
              <w:t>Suspension and Expulsion</w:t>
            </w:r>
            <w:r w:rsidRPr="00A50915">
              <w:rPr>
                <w:rFonts w:ascii="Arial" w:eastAsia="Calibri" w:hAnsi="Arial" w:cs="Arial"/>
              </w:rPr>
              <w:t xml:space="preserve"> </w:t>
            </w:r>
            <w:r w:rsidR="007251E9">
              <w:rPr>
                <w:rFonts w:ascii="Arial" w:eastAsia="Calibri" w:hAnsi="Arial" w:cs="Arial"/>
              </w:rPr>
              <w:t>P</w:t>
            </w:r>
            <w:r w:rsidR="006F69CC" w:rsidRPr="00A50915">
              <w:rPr>
                <w:rFonts w:ascii="Arial" w:eastAsia="Calibri" w:hAnsi="Arial" w:cs="Arial"/>
              </w:rPr>
              <w:t>olicy</w:t>
            </w:r>
          </w:p>
        </w:tc>
      </w:tr>
      <w:tr w:rsidR="00E12E2A" w:rsidRPr="00CB6667" w14:paraId="01948C41" w14:textId="77777777" w:rsidTr="2A6986D3">
        <w:trPr>
          <w:cantSplit/>
          <w:jc w:val="center"/>
        </w:trPr>
        <w:tc>
          <w:tcPr>
            <w:tcW w:w="4068" w:type="dxa"/>
          </w:tcPr>
          <w:p w14:paraId="1B7B79C0" w14:textId="64D2C07B" w:rsidR="00E12E2A" w:rsidRPr="00A50915" w:rsidRDefault="00E12E2A" w:rsidP="00027561">
            <w:pPr>
              <w:pStyle w:val="ListParagraph"/>
              <w:spacing w:before="15"/>
              <w:ind w:left="0"/>
              <w:rPr>
                <w:rFonts w:ascii="Arial" w:eastAsia="Calibri" w:hAnsi="Arial" w:cs="Arial"/>
              </w:rPr>
            </w:pPr>
            <w:r w:rsidRPr="00E12E2A">
              <w:rPr>
                <w:rFonts w:ascii="Arial" w:eastAsia="Calibri" w:hAnsi="Arial" w:cs="Arial"/>
              </w:rPr>
              <w:t>Suspension – expulsion – preschool through second grade: 22-33-106.1</w:t>
            </w:r>
          </w:p>
        </w:tc>
        <w:tc>
          <w:tcPr>
            <w:tcW w:w="7650" w:type="dxa"/>
          </w:tcPr>
          <w:p w14:paraId="7FF50DCB" w14:textId="77777777" w:rsidR="00E12E2A" w:rsidRDefault="00BB3633" w:rsidP="00027561">
            <w:pPr>
              <w:pStyle w:val="ListParagraph"/>
              <w:spacing w:before="15"/>
              <w:ind w:left="0"/>
              <w:rPr>
                <w:rFonts w:ascii="Arial" w:eastAsia="Calibri" w:hAnsi="Arial" w:cs="Arial"/>
              </w:rPr>
            </w:pPr>
            <w:r>
              <w:rPr>
                <w:rFonts w:ascii="Arial" w:eastAsia="Calibri" w:hAnsi="Arial" w:cs="Arial"/>
              </w:rPr>
              <w:t xml:space="preserve">Establishes requirements for out-of-school suspension or expulsion of students in preschool through second grade. </w:t>
            </w:r>
          </w:p>
          <w:p w14:paraId="23519012" w14:textId="77777777" w:rsidR="00BB3633" w:rsidRDefault="00BB3633" w:rsidP="00027561">
            <w:pPr>
              <w:pStyle w:val="ListParagraph"/>
              <w:spacing w:before="15"/>
              <w:ind w:left="0"/>
              <w:rPr>
                <w:rFonts w:ascii="Arial" w:eastAsia="Calibri" w:hAnsi="Arial" w:cs="Arial"/>
              </w:rPr>
            </w:pPr>
          </w:p>
          <w:p w14:paraId="6AFA68E7" w14:textId="57E0BDE5" w:rsidR="00BB3633" w:rsidRPr="00A50915" w:rsidRDefault="00BB3633" w:rsidP="00027561">
            <w:pPr>
              <w:pStyle w:val="ListParagraph"/>
              <w:spacing w:before="15"/>
              <w:ind w:left="0"/>
              <w:rPr>
                <w:rFonts w:ascii="Arial" w:eastAsia="Calibri" w:hAnsi="Arial" w:cs="Arial"/>
              </w:rPr>
            </w:pPr>
            <w:hyperlink r:id="rId50" w:history="1">
              <w:r w:rsidRPr="00665747">
                <w:rPr>
                  <w:rStyle w:val="Hyperlink"/>
                  <w:rFonts w:ascii="Arial" w:eastAsia="Calibri" w:hAnsi="Arial" w:cs="Arial"/>
                </w:rPr>
                <w:t xml:space="preserve">CSI Resource Site: </w:t>
              </w:r>
              <w:r>
                <w:rPr>
                  <w:rStyle w:val="Hyperlink"/>
                  <w:rFonts w:ascii="Arial" w:eastAsia="Calibri" w:hAnsi="Arial" w:cs="Arial"/>
                </w:rPr>
                <w:t xml:space="preserve">Student </w:t>
              </w:r>
              <w:r w:rsidR="00E118E1">
                <w:rPr>
                  <w:rStyle w:val="Hyperlink"/>
                  <w:rFonts w:ascii="Arial" w:eastAsia="Calibri" w:hAnsi="Arial" w:cs="Arial"/>
                </w:rPr>
                <w:t>Conduct/</w:t>
              </w:r>
              <w:r>
                <w:rPr>
                  <w:rStyle w:val="Hyperlink"/>
                  <w:rFonts w:ascii="Arial" w:eastAsia="Calibri" w:hAnsi="Arial" w:cs="Arial"/>
                </w:rPr>
                <w:t xml:space="preserve">Discipline </w:t>
              </w:r>
            </w:hyperlink>
          </w:p>
        </w:tc>
        <w:tc>
          <w:tcPr>
            <w:tcW w:w="3330" w:type="dxa"/>
          </w:tcPr>
          <w:p w14:paraId="4D2159DC" w14:textId="77777777" w:rsidR="00E12E2A" w:rsidRPr="003016FC" w:rsidRDefault="00E12E2A" w:rsidP="00E12E2A">
            <w:pPr>
              <w:spacing w:before="15" w:after="0"/>
              <w:rPr>
                <w:rFonts w:ascii="Arial" w:hAnsi="Arial" w:cs="Arial"/>
              </w:rPr>
            </w:pPr>
            <w:r w:rsidRPr="003016FC">
              <w:rPr>
                <w:rFonts w:ascii="Arial" w:eastAsia="Calibri" w:hAnsi="Arial" w:cs="Arial"/>
                <w:u w:val="single"/>
              </w:rPr>
              <w:t>Example of Evidence</w:t>
            </w:r>
            <w:r w:rsidRPr="003016FC">
              <w:rPr>
                <w:rFonts w:ascii="Arial" w:eastAsia="Calibri" w:hAnsi="Arial" w:cs="Arial"/>
              </w:rPr>
              <w:t>:</w:t>
            </w:r>
          </w:p>
          <w:p w14:paraId="239761ED" w14:textId="684456F8" w:rsidR="00E12E2A" w:rsidRPr="00B161E5" w:rsidRDefault="00E118E1" w:rsidP="004867E3">
            <w:pPr>
              <w:pStyle w:val="ListParagraph"/>
              <w:numPr>
                <w:ilvl w:val="0"/>
                <w:numId w:val="16"/>
              </w:numPr>
              <w:spacing w:before="15"/>
              <w:rPr>
                <w:rFonts w:ascii="Arial" w:eastAsia="Calibri" w:hAnsi="Arial" w:cs="Arial"/>
                <w:u w:val="single"/>
              </w:rPr>
            </w:pPr>
            <w:r>
              <w:rPr>
                <w:rFonts w:ascii="Arial" w:eastAsia="Calibri" w:hAnsi="Arial" w:cs="Arial"/>
              </w:rPr>
              <w:t>Suspension and Expulsion</w:t>
            </w:r>
            <w:r w:rsidRPr="00A50915">
              <w:rPr>
                <w:rFonts w:ascii="Arial" w:eastAsia="Calibri" w:hAnsi="Arial" w:cs="Arial"/>
              </w:rPr>
              <w:t xml:space="preserve"> </w:t>
            </w:r>
            <w:r w:rsidR="00E12E2A">
              <w:rPr>
                <w:rFonts w:ascii="Arial" w:eastAsia="Calibri" w:hAnsi="Arial" w:cs="Arial"/>
              </w:rPr>
              <w:t>P</w:t>
            </w:r>
            <w:r w:rsidR="00E12E2A" w:rsidRPr="00A50915">
              <w:rPr>
                <w:rFonts w:ascii="Arial" w:eastAsia="Calibri" w:hAnsi="Arial" w:cs="Arial"/>
              </w:rPr>
              <w:t>olicy</w:t>
            </w:r>
          </w:p>
        </w:tc>
      </w:tr>
      <w:tr w:rsidR="006F69CC" w:rsidRPr="00CB6667" w14:paraId="71E730B6" w14:textId="77777777" w:rsidTr="2A6986D3">
        <w:trPr>
          <w:cantSplit/>
          <w:jc w:val="center"/>
        </w:trPr>
        <w:tc>
          <w:tcPr>
            <w:tcW w:w="4068" w:type="dxa"/>
          </w:tcPr>
          <w:p w14:paraId="643C3A2E" w14:textId="157E4242" w:rsidR="006F69CC" w:rsidRPr="00A50915" w:rsidRDefault="006F69CC" w:rsidP="00027561">
            <w:pPr>
              <w:pStyle w:val="ListParagraph"/>
              <w:spacing w:before="15"/>
              <w:ind w:left="0"/>
              <w:rPr>
                <w:rFonts w:ascii="Arial" w:eastAsia="Calibri" w:hAnsi="Arial" w:cs="Arial"/>
              </w:rPr>
            </w:pPr>
            <w:r w:rsidRPr="00A50915">
              <w:rPr>
                <w:rFonts w:ascii="Arial" w:eastAsia="Calibri" w:hAnsi="Arial" w:cs="Arial"/>
              </w:rPr>
              <w:t>Procedures</w:t>
            </w:r>
            <w:r w:rsidRPr="00A50915">
              <w:rPr>
                <w:rFonts w:ascii="Arial" w:eastAsia="Calibri" w:hAnsi="Arial" w:cs="Arial"/>
                <w:spacing w:val="-10"/>
              </w:rPr>
              <w:t xml:space="preserve"> </w:t>
            </w:r>
            <w:r w:rsidRPr="00A50915">
              <w:rPr>
                <w:rFonts w:ascii="Arial" w:eastAsia="Calibri" w:hAnsi="Arial" w:cs="Arial"/>
                <w:spacing w:val="1"/>
              </w:rPr>
              <w:t>fo</w:t>
            </w:r>
            <w:r w:rsidRPr="00A50915">
              <w:rPr>
                <w:rFonts w:ascii="Arial" w:eastAsia="Calibri" w:hAnsi="Arial" w:cs="Arial"/>
              </w:rPr>
              <w:t>r</w:t>
            </w:r>
            <w:r w:rsidRPr="00A50915">
              <w:rPr>
                <w:rFonts w:ascii="Arial" w:eastAsia="Calibri" w:hAnsi="Arial" w:cs="Arial"/>
                <w:spacing w:val="-3"/>
              </w:rPr>
              <w:t xml:space="preserve"> </w:t>
            </w:r>
            <w:r w:rsidRPr="00A50915">
              <w:rPr>
                <w:rFonts w:ascii="Arial" w:eastAsia="Calibri" w:hAnsi="Arial" w:cs="Arial"/>
              </w:rPr>
              <w:t>suspension,</w:t>
            </w:r>
            <w:r w:rsidRPr="00A50915">
              <w:rPr>
                <w:rFonts w:ascii="Arial" w:eastAsia="Calibri" w:hAnsi="Arial" w:cs="Arial"/>
                <w:spacing w:val="-11"/>
              </w:rPr>
              <w:t xml:space="preserve"> </w:t>
            </w:r>
            <w:r w:rsidRPr="00A50915">
              <w:rPr>
                <w:rFonts w:ascii="Arial" w:eastAsia="Calibri" w:hAnsi="Arial" w:cs="Arial"/>
              </w:rPr>
              <w:t>expulsion,</w:t>
            </w:r>
            <w:r w:rsidRPr="00A50915">
              <w:rPr>
                <w:rFonts w:ascii="Arial" w:eastAsia="Calibri" w:hAnsi="Arial" w:cs="Arial"/>
                <w:spacing w:val="-8"/>
              </w:rPr>
              <w:t xml:space="preserve"> </w:t>
            </w:r>
            <w:r w:rsidRPr="00A50915">
              <w:rPr>
                <w:rFonts w:ascii="Arial" w:eastAsia="Calibri" w:hAnsi="Arial" w:cs="Arial"/>
              </w:rPr>
              <w:t>and denial</w:t>
            </w:r>
            <w:r w:rsidRPr="00A50915">
              <w:rPr>
                <w:rFonts w:ascii="Arial" w:eastAsia="Calibri" w:hAnsi="Arial" w:cs="Arial"/>
                <w:spacing w:val="-6"/>
              </w:rPr>
              <w:t xml:space="preserve"> </w:t>
            </w:r>
            <w:r w:rsidRPr="00A50915">
              <w:rPr>
                <w:rFonts w:ascii="Arial" w:eastAsia="Calibri" w:hAnsi="Arial" w:cs="Arial"/>
                <w:spacing w:val="1"/>
              </w:rPr>
              <w:t>o</w:t>
            </w:r>
            <w:r w:rsidRPr="00A50915">
              <w:rPr>
                <w:rFonts w:ascii="Arial" w:eastAsia="Calibri" w:hAnsi="Arial" w:cs="Arial"/>
              </w:rPr>
              <w:t>f</w:t>
            </w:r>
            <w:r w:rsidRPr="00A50915">
              <w:rPr>
                <w:rFonts w:ascii="Arial" w:eastAsia="Calibri" w:hAnsi="Arial" w:cs="Arial"/>
                <w:spacing w:val="-2"/>
              </w:rPr>
              <w:t xml:space="preserve"> </w:t>
            </w:r>
            <w:r w:rsidRPr="00A50915">
              <w:rPr>
                <w:rFonts w:ascii="Arial" w:eastAsia="Calibri" w:hAnsi="Arial" w:cs="Arial"/>
                <w:spacing w:val="1"/>
              </w:rPr>
              <w:t>admissio</w:t>
            </w:r>
            <w:r w:rsidRPr="00A50915">
              <w:rPr>
                <w:rFonts w:ascii="Arial" w:eastAsia="Calibri" w:hAnsi="Arial" w:cs="Arial"/>
              </w:rPr>
              <w:t>n</w:t>
            </w:r>
            <w:r w:rsidRPr="00A50915">
              <w:rPr>
                <w:rFonts w:ascii="Arial" w:eastAsia="Calibri" w:hAnsi="Arial" w:cs="Arial"/>
                <w:spacing w:val="-10"/>
              </w:rPr>
              <w:t xml:space="preserve"> </w:t>
            </w:r>
            <w:r w:rsidRPr="00A50915">
              <w:rPr>
                <w:rFonts w:ascii="Arial" w:eastAsia="Calibri" w:hAnsi="Arial" w:cs="Arial"/>
                <w:spacing w:val="1"/>
              </w:rPr>
              <w:t>o</w:t>
            </w:r>
            <w:r w:rsidRPr="00A50915">
              <w:rPr>
                <w:rFonts w:ascii="Arial" w:eastAsia="Calibri" w:hAnsi="Arial" w:cs="Arial"/>
              </w:rPr>
              <w:t>f</w:t>
            </w:r>
            <w:r w:rsidRPr="00A50915">
              <w:rPr>
                <w:rFonts w:ascii="Arial" w:eastAsia="Calibri" w:hAnsi="Arial" w:cs="Arial"/>
                <w:spacing w:val="-2"/>
              </w:rPr>
              <w:t xml:space="preserve"> </w:t>
            </w:r>
            <w:r w:rsidRPr="00A50915">
              <w:rPr>
                <w:rFonts w:ascii="Arial" w:eastAsia="Calibri" w:hAnsi="Arial" w:cs="Arial"/>
              </w:rPr>
              <w:t>students:</w:t>
            </w:r>
            <w:r w:rsidRPr="00A50915">
              <w:rPr>
                <w:rFonts w:ascii="Arial" w:eastAsia="Calibri" w:hAnsi="Arial" w:cs="Arial"/>
                <w:spacing w:val="-8"/>
              </w:rPr>
              <w:t xml:space="preserve"> </w:t>
            </w:r>
            <w:r w:rsidR="004B2B8B" w:rsidRPr="00D4581F">
              <w:rPr>
                <w:rFonts w:ascii="Arial" w:hAnsi="Arial" w:cs="Arial"/>
              </w:rPr>
              <w:t>§</w:t>
            </w:r>
            <w:r w:rsidR="004B2B8B">
              <w:rPr>
                <w:rFonts w:ascii="Arial" w:hAnsi="Arial" w:cs="Arial"/>
              </w:rPr>
              <w:t xml:space="preserve"> </w:t>
            </w:r>
            <w:r w:rsidRPr="00A50915">
              <w:rPr>
                <w:rFonts w:ascii="Arial" w:eastAsia="Calibri" w:hAnsi="Arial" w:cs="Arial"/>
              </w:rPr>
              <w:t>22</w:t>
            </w:r>
            <w:r w:rsidRPr="00CB6667">
              <w:rPr>
                <w:rFonts w:ascii="Cambria Math" w:eastAsia="Calibri" w:hAnsi="Cambria Math" w:cs="Cambria Math"/>
              </w:rPr>
              <w:t>‐</w:t>
            </w:r>
            <w:r w:rsidRPr="00A50915">
              <w:rPr>
                <w:rFonts w:ascii="Arial" w:eastAsia="Calibri" w:hAnsi="Arial" w:cs="Arial"/>
              </w:rPr>
              <w:t>33</w:t>
            </w:r>
            <w:r w:rsidRPr="00CB6667">
              <w:rPr>
                <w:rFonts w:ascii="Cambria Math" w:eastAsia="Calibri" w:hAnsi="Cambria Math" w:cs="Cambria Math"/>
              </w:rPr>
              <w:t>‐</w:t>
            </w:r>
            <w:r w:rsidRPr="00A50915">
              <w:rPr>
                <w:rFonts w:ascii="Arial" w:eastAsia="Calibri" w:hAnsi="Arial" w:cs="Arial"/>
                <w:spacing w:val="1"/>
              </w:rPr>
              <w:t>1</w:t>
            </w:r>
            <w:r w:rsidRPr="00A50915">
              <w:rPr>
                <w:rFonts w:ascii="Arial" w:eastAsia="Calibri" w:hAnsi="Arial" w:cs="Arial"/>
              </w:rPr>
              <w:t>05</w:t>
            </w:r>
          </w:p>
        </w:tc>
        <w:tc>
          <w:tcPr>
            <w:tcW w:w="7650" w:type="dxa"/>
          </w:tcPr>
          <w:p w14:paraId="686BBC9B" w14:textId="587DBBD6" w:rsidR="006F69CC" w:rsidRDefault="006F69CC" w:rsidP="00027561">
            <w:pPr>
              <w:pStyle w:val="ListParagraph"/>
              <w:spacing w:before="15"/>
              <w:ind w:left="0"/>
              <w:rPr>
                <w:rFonts w:ascii="Arial" w:eastAsia="Calibri" w:hAnsi="Arial" w:cs="Arial"/>
              </w:rPr>
            </w:pPr>
            <w:r w:rsidRPr="00A50915">
              <w:rPr>
                <w:rFonts w:ascii="Arial" w:eastAsia="Calibri" w:hAnsi="Arial" w:cs="Arial"/>
              </w:rPr>
              <w:t xml:space="preserve">Establishes the procedures for suspension, expulsion, and denial of admission of a student. </w:t>
            </w:r>
          </w:p>
          <w:p w14:paraId="1F93776F" w14:textId="77777777" w:rsidR="00665747" w:rsidRDefault="00665747" w:rsidP="00027561">
            <w:pPr>
              <w:pStyle w:val="ListParagraph"/>
              <w:spacing w:before="15"/>
              <w:ind w:left="0"/>
              <w:rPr>
                <w:rFonts w:ascii="Arial" w:eastAsia="Calibri" w:hAnsi="Arial" w:cs="Arial"/>
              </w:rPr>
            </w:pPr>
          </w:p>
          <w:p w14:paraId="7590DA4A" w14:textId="284FBE46" w:rsidR="00665747" w:rsidRPr="00A50915" w:rsidRDefault="00665747" w:rsidP="00027561">
            <w:pPr>
              <w:pStyle w:val="ListParagraph"/>
              <w:spacing w:before="15"/>
              <w:ind w:left="0"/>
              <w:rPr>
                <w:rFonts w:ascii="Arial" w:eastAsia="Calibri" w:hAnsi="Arial" w:cs="Arial"/>
              </w:rPr>
            </w:pPr>
            <w:hyperlink r:id="rId51" w:history="1">
              <w:r w:rsidRPr="00665747">
                <w:rPr>
                  <w:rStyle w:val="Hyperlink"/>
                  <w:rFonts w:ascii="Arial" w:eastAsia="Calibri" w:hAnsi="Arial" w:cs="Arial"/>
                </w:rPr>
                <w:t xml:space="preserve">CSI Resource Site: </w:t>
              </w:r>
              <w:r w:rsidR="007E73BE">
                <w:rPr>
                  <w:rStyle w:val="Hyperlink"/>
                  <w:rFonts w:ascii="Arial" w:eastAsia="Calibri" w:hAnsi="Arial" w:cs="Arial"/>
                </w:rPr>
                <w:t xml:space="preserve">Student </w:t>
              </w:r>
              <w:r w:rsidR="00E118E1">
                <w:rPr>
                  <w:rStyle w:val="Hyperlink"/>
                  <w:rFonts w:ascii="Arial" w:eastAsia="Calibri" w:hAnsi="Arial" w:cs="Arial"/>
                </w:rPr>
                <w:t>Conduct/</w:t>
              </w:r>
              <w:r w:rsidR="007E73BE">
                <w:rPr>
                  <w:rStyle w:val="Hyperlink"/>
                  <w:rFonts w:ascii="Arial" w:eastAsia="Calibri" w:hAnsi="Arial" w:cs="Arial"/>
                </w:rPr>
                <w:t>Discipline</w:t>
              </w:r>
            </w:hyperlink>
          </w:p>
        </w:tc>
        <w:tc>
          <w:tcPr>
            <w:tcW w:w="3330" w:type="dxa"/>
          </w:tcPr>
          <w:p w14:paraId="168B9FC9" w14:textId="32F56986" w:rsidR="006F69CC" w:rsidRPr="00A50915" w:rsidRDefault="00835BBB" w:rsidP="00027561">
            <w:pPr>
              <w:pStyle w:val="ListParagraph"/>
              <w:spacing w:before="15"/>
              <w:ind w:left="0"/>
              <w:rPr>
                <w:rFonts w:ascii="Arial" w:eastAsia="Calibri" w:hAnsi="Arial" w:cs="Arial"/>
              </w:rPr>
            </w:pPr>
            <w:r w:rsidRPr="00B161E5">
              <w:rPr>
                <w:rFonts w:ascii="Arial" w:eastAsia="Calibri" w:hAnsi="Arial" w:cs="Arial"/>
                <w:u w:val="single"/>
              </w:rPr>
              <w:t>Example of Evidence</w:t>
            </w:r>
            <w:r w:rsidR="006F69CC" w:rsidRPr="00A50915">
              <w:rPr>
                <w:rFonts w:ascii="Arial" w:eastAsia="Calibri" w:hAnsi="Arial" w:cs="Arial"/>
              </w:rPr>
              <w:t>:</w:t>
            </w:r>
          </w:p>
          <w:p w14:paraId="68752A5D" w14:textId="43B99600" w:rsidR="006F69CC" w:rsidRPr="00A50915" w:rsidRDefault="00E118E1" w:rsidP="00027561">
            <w:pPr>
              <w:pStyle w:val="ListParagraph"/>
              <w:numPr>
                <w:ilvl w:val="0"/>
                <w:numId w:val="16"/>
              </w:numPr>
              <w:spacing w:before="15"/>
              <w:rPr>
                <w:rFonts w:ascii="Arial" w:eastAsia="Calibri" w:hAnsi="Arial" w:cs="Arial"/>
              </w:rPr>
            </w:pPr>
            <w:r>
              <w:rPr>
                <w:rFonts w:ascii="Arial" w:eastAsia="Calibri" w:hAnsi="Arial" w:cs="Arial"/>
              </w:rPr>
              <w:t xml:space="preserve">Suspension and Expulsion </w:t>
            </w:r>
            <w:r w:rsidR="007251E9">
              <w:rPr>
                <w:rFonts w:ascii="Arial" w:eastAsia="Calibri" w:hAnsi="Arial" w:cs="Arial"/>
              </w:rPr>
              <w:t>P</w:t>
            </w:r>
            <w:r w:rsidR="006F69CC" w:rsidRPr="00A50915">
              <w:rPr>
                <w:rFonts w:ascii="Arial" w:eastAsia="Calibri" w:hAnsi="Arial" w:cs="Arial"/>
              </w:rPr>
              <w:t>olicy</w:t>
            </w:r>
          </w:p>
        </w:tc>
      </w:tr>
      <w:tr w:rsidR="006F69CC" w:rsidRPr="00CB6667" w14:paraId="0492E706" w14:textId="77777777" w:rsidTr="2A6986D3">
        <w:trPr>
          <w:cantSplit/>
          <w:jc w:val="center"/>
        </w:trPr>
        <w:tc>
          <w:tcPr>
            <w:tcW w:w="4068" w:type="dxa"/>
          </w:tcPr>
          <w:p w14:paraId="4D44AAC8" w14:textId="24285A55" w:rsidR="006F69CC" w:rsidRPr="00A50915" w:rsidRDefault="006F69CC" w:rsidP="00027561">
            <w:pPr>
              <w:pStyle w:val="ListParagraph"/>
              <w:ind w:left="0"/>
              <w:rPr>
                <w:rFonts w:ascii="Arial" w:eastAsia="Calibri" w:hAnsi="Arial" w:cs="Arial"/>
              </w:rPr>
            </w:pPr>
            <w:r w:rsidRPr="00A50915">
              <w:rPr>
                <w:rFonts w:ascii="Arial" w:eastAsia="Calibri" w:hAnsi="Arial" w:cs="Arial"/>
                <w:position w:val="1"/>
              </w:rPr>
              <w:t>Services</w:t>
            </w:r>
            <w:r w:rsidRPr="00A50915">
              <w:rPr>
                <w:rFonts w:ascii="Arial" w:eastAsia="Calibri" w:hAnsi="Arial" w:cs="Arial"/>
                <w:spacing w:val="-7"/>
                <w:position w:val="1"/>
              </w:rPr>
              <w:t xml:space="preserve"> </w:t>
            </w:r>
            <w:r w:rsidRPr="00A50915">
              <w:rPr>
                <w:rFonts w:ascii="Arial" w:eastAsia="Calibri" w:hAnsi="Arial" w:cs="Arial"/>
                <w:position w:val="1"/>
              </w:rPr>
              <w:t>for</w:t>
            </w:r>
            <w:r w:rsidRPr="00A50915">
              <w:rPr>
                <w:rFonts w:ascii="Arial" w:eastAsia="Calibri" w:hAnsi="Arial" w:cs="Arial"/>
                <w:spacing w:val="-3"/>
                <w:position w:val="1"/>
              </w:rPr>
              <w:t xml:space="preserve"> </w:t>
            </w:r>
            <w:r w:rsidRPr="00A50915">
              <w:rPr>
                <w:rFonts w:ascii="Arial" w:eastAsia="Calibri" w:hAnsi="Arial" w:cs="Arial"/>
                <w:spacing w:val="1"/>
                <w:position w:val="1"/>
              </w:rPr>
              <w:t>e</w:t>
            </w:r>
            <w:r w:rsidRPr="00A50915">
              <w:rPr>
                <w:rFonts w:ascii="Arial" w:eastAsia="Calibri" w:hAnsi="Arial" w:cs="Arial"/>
                <w:position w:val="1"/>
              </w:rPr>
              <w:t>xpell</w:t>
            </w:r>
            <w:r w:rsidRPr="00A50915">
              <w:rPr>
                <w:rFonts w:ascii="Arial" w:eastAsia="Calibri" w:hAnsi="Arial" w:cs="Arial"/>
                <w:spacing w:val="1"/>
                <w:position w:val="1"/>
              </w:rPr>
              <w:t>e</w:t>
            </w:r>
            <w:r w:rsidRPr="00A50915">
              <w:rPr>
                <w:rFonts w:ascii="Arial" w:eastAsia="Calibri" w:hAnsi="Arial" w:cs="Arial"/>
                <w:position w:val="1"/>
              </w:rPr>
              <w:t>d</w:t>
            </w:r>
            <w:r w:rsidRPr="00A50915">
              <w:rPr>
                <w:rFonts w:ascii="Arial" w:eastAsia="Calibri" w:hAnsi="Arial" w:cs="Arial"/>
                <w:spacing w:val="-9"/>
                <w:position w:val="1"/>
              </w:rPr>
              <w:t xml:space="preserve"> </w:t>
            </w:r>
            <w:r w:rsidRPr="00A50915">
              <w:rPr>
                <w:rFonts w:ascii="Arial" w:eastAsia="Calibri" w:hAnsi="Arial" w:cs="Arial"/>
                <w:position w:val="1"/>
              </w:rPr>
              <w:t>students:</w:t>
            </w:r>
            <w:r w:rsidRPr="00A50915">
              <w:rPr>
                <w:rFonts w:ascii="Arial" w:eastAsia="Calibri" w:hAnsi="Arial" w:cs="Arial"/>
                <w:spacing w:val="-8"/>
                <w:position w:val="1"/>
              </w:rPr>
              <w:t xml:space="preserve"> </w:t>
            </w:r>
            <w:r w:rsidR="004B2B8B" w:rsidRPr="00D4581F">
              <w:rPr>
                <w:rFonts w:ascii="Arial" w:hAnsi="Arial" w:cs="Arial"/>
              </w:rPr>
              <w:t>§</w:t>
            </w:r>
            <w:r w:rsidR="004B2B8B">
              <w:rPr>
                <w:rFonts w:ascii="Arial" w:hAnsi="Arial" w:cs="Arial"/>
              </w:rPr>
              <w:t xml:space="preserve"> </w:t>
            </w:r>
            <w:r w:rsidRPr="00A50915">
              <w:rPr>
                <w:rFonts w:ascii="Arial" w:eastAsia="Calibri" w:hAnsi="Arial" w:cs="Arial"/>
                <w:position w:val="1"/>
              </w:rPr>
              <w:t>22</w:t>
            </w:r>
            <w:r w:rsidRPr="00CB6667">
              <w:rPr>
                <w:rFonts w:ascii="Cambria Math" w:eastAsia="Calibri" w:hAnsi="Cambria Math" w:cs="Cambria Math"/>
                <w:position w:val="1"/>
              </w:rPr>
              <w:t>‐</w:t>
            </w:r>
            <w:r w:rsidRPr="00A50915">
              <w:rPr>
                <w:rFonts w:ascii="Arial" w:eastAsia="Calibri" w:hAnsi="Arial" w:cs="Arial"/>
                <w:position w:val="1"/>
              </w:rPr>
              <w:t>33</w:t>
            </w:r>
            <w:r w:rsidRPr="00CB6667">
              <w:rPr>
                <w:rFonts w:ascii="Cambria Math" w:eastAsia="Calibri" w:hAnsi="Cambria Math" w:cs="Cambria Math"/>
                <w:position w:val="1"/>
              </w:rPr>
              <w:t>‐</w:t>
            </w:r>
            <w:r w:rsidRPr="00A50915">
              <w:rPr>
                <w:rFonts w:ascii="Arial" w:eastAsia="Calibri" w:hAnsi="Arial" w:cs="Arial"/>
                <w:position w:val="1"/>
              </w:rPr>
              <w:t>2</w:t>
            </w:r>
            <w:r w:rsidRPr="00A50915">
              <w:rPr>
                <w:rFonts w:ascii="Arial" w:eastAsia="Calibri" w:hAnsi="Arial" w:cs="Arial"/>
                <w:spacing w:val="2"/>
                <w:position w:val="1"/>
              </w:rPr>
              <w:t>0</w:t>
            </w:r>
            <w:r w:rsidRPr="00A50915">
              <w:rPr>
                <w:rFonts w:ascii="Arial" w:eastAsia="Calibri" w:hAnsi="Arial" w:cs="Arial"/>
                <w:position w:val="1"/>
              </w:rPr>
              <w:t>3</w:t>
            </w:r>
          </w:p>
        </w:tc>
        <w:tc>
          <w:tcPr>
            <w:tcW w:w="7650" w:type="dxa"/>
          </w:tcPr>
          <w:p w14:paraId="3076A2FA" w14:textId="3E33588F" w:rsidR="006F69CC" w:rsidRDefault="0006503D" w:rsidP="00027561">
            <w:pPr>
              <w:pStyle w:val="ListParagraph"/>
              <w:ind w:left="0"/>
              <w:rPr>
                <w:rFonts w:ascii="Arial" w:eastAsia="Calibri" w:hAnsi="Arial" w:cs="Arial"/>
                <w:position w:val="1"/>
              </w:rPr>
            </w:pPr>
            <w:r>
              <w:rPr>
                <w:rFonts w:ascii="Arial" w:eastAsia="Calibri" w:hAnsi="Arial" w:cs="Arial"/>
                <w:position w:val="1"/>
              </w:rPr>
              <w:t>Requires n</w:t>
            </w:r>
            <w:r w:rsidR="006F69CC" w:rsidRPr="00A50915">
              <w:rPr>
                <w:rFonts w:ascii="Arial" w:eastAsia="Calibri" w:hAnsi="Arial" w:cs="Arial"/>
                <w:position w:val="1"/>
              </w:rPr>
              <w:t xml:space="preserve">otice to parents regarding educational alternatives and the requirement to provide appropriate educational services during period of expulsion. </w:t>
            </w:r>
          </w:p>
          <w:p w14:paraId="747F8D67" w14:textId="77777777" w:rsidR="00C55382" w:rsidRDefault="00C55382" w:rsidP="00027561">
            <w:pPr>
              <w:pStyle w:val="ListParagraph"/>
              <w:ind w:left="0"/>
              <w:rPr>
                <w:rFonts w:ascii="Arial" w:eastAsia="Calibri" w:hAnsi="Arial" w:cs="Arial"/>
                <w:position w:val="1"/>
              </w:rPr>
            </w:pPr>
          </w:p>
          <w:p w14:paraId="5E588D73" w14:textId="3BB0B7FE" w:rsidR="00C55382" w:rsidRPr="00A50915" w:rsidRDefault="00C55382" w:rsidP="00027561">
            <w:pPr>
              <w:pStyle w:val="ListParagraph"/>
              <w:ind w:left="0"/>
              <w:rPr>
                <w:rFonts w:ascii="Arial" w:eastAsia="Calibri" w:hAnsi="Arial" w:cs="Arial"/>
              </w:rPr>
            </w:pPr>
            <w:hyperlink r:id="rId52" w:history="1">
              <w:r w:rsidRPr="00665747">
                <w:rPr>
                  <w:rStyle w:val="Hyperlink"/>
                  <w:rFonts w:ascii="Arial" w:eastAsia="Calibri" w:hAnsi="Arial" w:cs="Arial"/>
                </w:rPr>
                <w:t xml:space="preserve">CSI Resource Site: </w:t>
              </w:r>
              <w:r w:rsidR="00B0269F">
                <w:rPr>
                  <w:rStyle w:val="Hyperlink"/>
                  <w:rFonts w:ascii="Arial" w:eastAsia="Calibri" w:hAnsi="Arial" w:cs="Arial"/>
                </w:rPr>
                <w:t xml:space="preserve">Student </w:t>
              </w:r>
              <w:r w:rsidR="00E118E1">
                <w:rPr>
                  <w:rStyle w:val="Hyperlink"/>
                  <w:rFonts w:ascii="Arial" w:eastAsia="Calibri" w:hAnsi="Arial" w:cs="Arial"/>
                </w:rPr>
                <w:t>Conduct/</w:t>
              </w:r>
              <w:r w:rsidR="00B0269F">
                <w:rPr>
                  <w:rStyle w:val="Hyperlink"/>
                  <w:rFonts w:ascii="Arial" w:eastAsia="Calibri" w:hAnsi="Arial" w:cs="Arial"/>
                </w:rPr>
                <w:t>Discipline</w:t>
              </w:r>
            </w:hyperlink>
          </w:p>
        </w:tc>
        <w:tc>
          <w:tcPr>
            <w:tcW w:w="3330" w:type="dxa"/>
          </w:tcPr>
          <w:p w14:paraId="29DC41CC" w14:textId="77777777" w:rsidR="00835BBB" w:rsidRPr="00A50915" w:rsidRDefault="00835BBB" w:rsidP="00027561">
            <w:pPr>
              <w:pStyle w:val="ListParagraph"/>
              <w:spacing w:before="15"/>
              <w:ind w:left="0"/>
              <w:rPr>
                <w:rFonts w:ascii="Arial" w:eastAsia="Calibri" w:hAnsi="Arial" w:cs="Arial"/>
              </w:rPr>
            </w:pPr>
            <w:r w:rsidRPr="003016FC">
              <w:rPr>
                <w:rFonts w:ascii="Arial" w:eastAsia="Calibri" w:hAnsi="Arial" w:cs="Arial"/>
                <w:u w:val="single"/>
              </w:rPr>
              <w:t>Example of Evidence</w:t>
            </w:r>
            <w:r w:rsidRPr="00A50915">
              <w:rPr>
                <w:rFonts w:ascii="Arial" w:eastAsia="Calibri" w:hAnsi="Arial" w:cs="Arial"/>
              </w:rPr>
              <w:t>:</w:t>
            </w:r>
          </w:p>
          <w:p w14:paraId="16E905DF" w14:textId="7715A9A7" w:rsidR="00835BBB" w:rsidRPr="00A50915" w:rsidRDefault="00E118E1" w:rsidP="00027561">
            <w:pPr>
              <w:pStyle w:val="ListParagraph"/>
              <w:numPr>
                <w:ilvl w:val="0"/>
                <w:numId w:val="16"/>
              </w:numPr>
              <w:rPr>
                <w:rFonts w:ascii="Arial" w:eastAsia="Calibri" w:hAnsi="Arial" w:cs="Arial"/>
              </w:rPr>
            </w:pPr>
            <w:r>
              <w:rPr>
                <w:rFonts w:ascii="Arial" w:eastAsia="Calibri" w:hAnsi="Arial" w:cs="Arial"/>
              </w:rPr>
              <w:t>Suspension and Expulsion</w:t>
            </w:r>
            <w:r w:rsidRPr="00A50915">
              <w:rPr>
                <w:rFonts w:ascii="Arial" w:eastAsia="Calibri" w:hAnsi="Arial" w:cs="Arial"/>
              </w:rPr>
              <w:t xml:space="preserve"> </w:t>
            </w:r>
            <w:r w:rsidR="007251E9">
              <w:rPr>
                <w:rFonts w:ascii="Arial" w:eastAsia="Calibri" w:hAnsi="Arial" w:cs="Arial"/>
              </w:rPr>
              <w:t>P</w:t>
            </w:r>
            <w:r w:rsidR="00835BBB" w:rsidRPr="00A50915">
              <w:rPr>
                <w:rFonts w:ascii="Arial" w:eastAsia="Calibri" w:hAnsi="Arial" w:cs="Arial"/>
              </w:rPr>
              <w:t>olicy</w:t>
            </w:r>
          </w:p>
        </w:tc>
      </w:tr>
      <w:tr w:rsidR="006F69CC" w:rsidRPr="00CB6667" w14:paraId="73C60E0D" w14:textId="77777777" w:rsidTr="2A6986D3">
        <w:trPr>
          <w:cantSplit/>
          <w:jc w:val="center"/>
        </w:trPr>
        <w:tc>
          <w:tcPr>
            <w:tcW w:w="4068" w:type="dxa"/>
          </w:tcPr>
          <w:p w14:paraId="12B58EB3" w14:textId="0F971D89" w:rsidR="006F69CC" w:rsidRPr="00A50915" w:rsidRDefault="006F69CC" w:rsidP="00027561">
            <w:pPr>
              <w:pStyle w:val="ListParagraph"/>
              <w:ind w:left="0"/>
              <w:rPr>
                <w:rFonts w:ascii="Arial" w:eastAsia="Calibri" w:hAnsi="Arial" w:cs="Arial"/>
              </w:rPr>
            </w:pPr>
            <w:r w:rsidRPr="00A50915">
              <w:rPr>
                <w:rFonts w:ascii="Arial" w:eastAsia="Calibri" w:hAnsi="Arial" w:cs="Arial"/>
              </w:rPr>
              <w:t>Child</w:t>
            </w:r>
            <w:r w:rsidRPr="00A50915">
              <w:rPr>
                <w:rFonts w:ascii="Arial" w:eastAsia="Calibri" w:hAnsi="Arial" w:cs="Arial"/>
                <w:spacing w:val="-5"/>
              </w:rPr>
              <w:t xml:space="preserve"> </w:t>
            </w:r>
            <w:r w:rsidRPr="00A50915">
              <w:rPr>
                <w:rFonts w:ascii="Arial" w:eastAsia="Calibri" w:hAnsi="Arial" w:cs="Arial"/>
              </w:rPr>
              <w:t>Protection</w:t>
            </w:r>
            <w:r w:rsidRPr="00A50915">
              <w:rPr>
                <w:rFonts w:ascii="Arial" w:eastAsia="Calibri" w:hAnsi="Arial" w:cs="Arial"/>
                <w:spacing w:val="-10"/>
              </w:rPr>
              <w:t xml:space="preserve"> </w:t>
            </w:r>
            <w:r w:rsidRPr="00A50915">
              <w:rPr>
                <w:rFonts w:ascii="Arial" w:eastAsia="Calibri" w:hAnsi="Arial" w:cs="Arial"/>
              </w:rPr>
              <w:t>Act</w:t>
            </w:r>
            <w:r w:rsidRPr="00A50915">
              <w:rPr>
                <w:rFonts w:ascii="Arial" w:eastAsia="Calibri" w:hAnsi="Arial" w:cs="Arial"/>
                <w:spacing w:val="-3"/>
              </w:rPr>
              <w:t xml:space="preserve"> </w:t>
            </w:r>
            <w:r w:rsidRPr="00A50915">
              <w:rPr>
                <w:rFonts w:ascii="Arial" w:eastAsia="Calibri" w:hAnsi="Arial" w:cs="Arial"/>
                <w:spacing w:val="1"/>
              </w:rPr>
              <w:t>o</w:t>
            </w:r>
            <w:r w:rsidRPr="00A50915">
              <w:rPr>
                <w:rFonts w:ascii="Arial" w:eastAsia="Calibri" w:hAnsi="Arial" w:cs="Arial"/>
              </w:rPr>
              <w:t>f</w:t>
            </w:r>
            <w:r w:rsidRPr="00A50915">
              <w:rPr>
                <w:rFonts w:ascii="Arial" w:eastAsia="Calibri" w:hAnsi="Arial" w:cs="Arial"/>
                <w:spacing w:val="-2"/>
              </w:rPr>
              <w:t xml:space="preserve"> </w:t>
            </w:r>
            <w:r w:rsidRPr="00A50915">
              <w:rPr>
                <w:rFonts w:ascii="Arial" w:eastAsia="Calibri" w:hAnsi="Arial" w:cs="Arial"/>
              </w:rPr>
              <w:t>19</w:t>
            </w:r>
            <w:r w:rsidRPr="00A50915">
              <w:rPr>
                <w:rFonts w:ascii="Arial" w:eastAsia="Calibri" w:hAnsi="Arial" w:cs="Arial"/>
                <w:spacing w:val="2"/>
              </w:rPr>
              <w:t>8</w:t>
            </w:r>
            <w:r w:rsidRPr="00A50915">
              <w:rPr>
                <w:rFonts w:ascii="Arial" w:eastAsia="Calibri" w:hAnsi="Arial" w:cs="Arial"/>
              </w:rPr>
              <w:t>7:</w:t>
            </w:r>
            <w:r w:rsidRPr="00A50915">
              <w:rPr>
                <w:rFonts w:ascii="Arial" w:eastAsia="Calibri" w:hAnsi="Arial" w:cs="Arial"/>
                <w:spacing w:val="-6"/>
              </w:rPr>
              <w:t xml:space="preserve"> </w:t>
            </w:r>
            <w:r w:rsidR="004B2B8B" w:rsidRPr="00D4581F">
              <w:rPr>
                <w:rFonts w:ascii="Arial" w:hAnsi="Arial" w:cs="Arial"/>
              </w:rPr>
              <w:t>§</w:t>
            </w:r>
            <w:r w:rsidR="004B2B8B">
              <w:rPr>
                <w:rFonts w:ascii="Arial" w:hAnsi="Arial" w:cs="Arial"/>
              </w:rPr>
              <w:t xml:space="preserve"> </w:t>
            </w:r>
            <w:r w:rsidRPr="00A50915">
              <w:rPr>
                <w:rFonts w:ascii="Arial" w:eastAsia="Calibri" w:hAnsi="Arial" w:cs="Arial"/>
              </w:rPr>
              <w:t>19</w:t>
            </w:r>
            <w:r w:rsidRPr="00CB6667">
              <w:rPr>
                <w:rFonts w:ascii="Cambria Math" w:eastAsia="Calibri" w:hAnsi="Cambria Math" w:cs="Cambria Math"/>
              </w:rPr>
              <w:t>‐</w:t>
            </w:r>
            <w:r w:rsidRPr="00A50915">
              <w:rPr>
                <w:rFonts w:ascii="Arial" w:eastAsia="Calibri" w:hAnsi="Arial" w:cs="Arial"/>
              </w:rPr>
              <w:t>3</w:t>
            </w:r>
            <w:r w:rsidRPr="00CB6667">
              <w:rPr>
                <w:rFonts w:ascii="Cambria Math" w:eastAsia="Calibri" w:hAnsi="Cambria Math" w:cs="Cambria Math"/>
              </w:rPr>
              <w:t>‐</w:t>
            </w:r>
            <w:r w:rsidRPr="00A50915">
              <w:rPr>
                <w:rFonts w:ascii="Arial" w:eastAsia="Calibri" w:hAnsi="Arial" w:cs="Arial"/>
              </w:rPr>
              <w:t>301</w:t>
            </w:r>
            <w:r w:rsidRPr="00A50915">
              <w:rPr>
                <w:rFonts w:ascii="Arial" w:eastAsia="Calibri" w:hAnsi="Arial" w:cs="Arial"/>
                <w:spacing w:val="-8"/>
              </w:rPr>
              <w:t xml:space="preserve"> </w:t>
            </w:r>
            <w:r w:rsidRPr="00A50915">
              <w:rPr>
                <w:rFonts w:ascii="Arial" w:eastAsia="Calibri" w:hAnsi="Arial" w:cs="Arial"/>
                <w:spacing w:val="1"/>
              </w:rPr>
              <w:t>e</w:t>
            </w:r>
            <w:r w:rsidRPr="00A50915">
              <w:rPr>
                <w:rFonts w:ascii="Arial" w:eastAsia="Calibri" w:hAnsi="Arial" w:cs="Arial"/>
              </w:rPr>
              <w:t>t</w:t>
            </w:r>
            <w:r w:rsidRPr="00A50915">
              <w:rPr>
                <w:rFonts w:ascii="Arial" w:eastAsia="Calibri" w:hAnsi="Arial" w:cs="Arial"/>
                <w:spacing w:val="-3"/>
              </w:rPr>
              <w:t xml:space="preserve"> </w:t>
            </w:r>
            <w:r w:rsidRPr="00A50915">
              <w:rPr>
                <w:rFonts w:ascii="Arial" w:eastAsia="Calibri" w:hAnsi="Arial" w:cs="Arial"/>
              </w:rPr>
              <w:t xml:space="preserve">seq. </w:t>
            </w:r>
          </w:p>
        </w:tc>
        <w:tc>
          <w:tcPr>
            <w:tcW w:w="7650" w:type="dxa"/>
          </w:tcPr>
          <w:p w14:paraId="08A8B42A" w14:textId="77777777" w:rsidR="006F69CC" w:rsidRDefault="0006503D" w:rsidP="00027561">
            <w:pPr>
              <w:pStyle w:val="ListParagraph"/>
              <w:ind w:left="0"/>
              <w:rPr>
                <w:rFonts w:ascii="Arial" w:eastAsia="Calibri" w:hAnsi="Arial" w:cs="Arial"/>
              </w:rPr>
            </w:pPr>
            <w:r>
              <w:rPr>
                <w:rFonts w:ascii="Arial" w:eastAsia="Calibri" w:hAnsi="Arial" w:cs="Arial"/>
              </w:rPr>
              <w:t>Establishes that all p</w:t>
            </w:r>
            <w:r w:rsidR="006F69CC" w:rsidRPr="00A50915">
              <w:rPr>
                <w:rFonts w:ascii="Arial" w:eastAsia="Calibri" w:hAnsi="Arial" w:cs="Arial"/>
              </w:rPr>
              <w:t xml:space="preserve">ublic school officials and employees are mandatory reporters of suspected child abuse and neglect and should familiarize themselves with these statutory provisions.   </w:t>
            </w:r>
          </w:p>
          <w:p w14:paraId="720EF0F6" w14:textId="77777777" w:rsidR="009159C5" w:rsidRDefault="009159C5" w:rsidP="00027561">
            <w:pPr>
              <w:pStyle w:val="ListParagraph"/>
              <w:ind w:left="0"/>
              <w:rPr>
                <w:rFonts w:ascii="Arial" w:eastAsia="Calibri" w:hAnsi="Arial" w:cs="Arial"/>
              </w:rPr>
            </w:pPr>
          </w:p>
          <w:p w14:paraId="5A30215F" w14:textId="52374F4C" w:rsidR="009159C5" w:rsidRPr="00A50915" w:rsidRDefault="009159C5" w:rsidP="00027561">
            <w:pPr>
              <w:pStyle w:val="ListParagraph"/>
              <w:ind w:left="0"/>
              <w:rPr>
                <w:rFonts w:ascii="Arial" w:eastAsia="Calibri" w:hAnsi="Arial" w:cs="Arial"/>
                <w:position w:val="1"/>
              </w:rPr>
            </w:pPr>
            <w:hyperlink r:id="rId53" w:history="1">
              <w:r w:rsidRPr="009159C5">
                <w:rPr>
                  <w:rStyle w:val="Hyperlink"/>
                  <w:rFonts w:ascii="Arial" w:eastAsia="Calibri" w:hAnsi="Arial" w:cs="Arial"/>
                </w:rPr>
                <w:t>Co4Kids Mandatory Reporter Training</w:t>
              </w:r>
            </w:hyperlink>
          </w:p>
        </w:tc>
        <w:tc>
          <w:tcPr>
            <w:tcW w:w="3330" w:type="dxa"/>
          </w:tcPr>
          <w:p w14:paraId="5FE4347E" w14:textId="77777777" w:rsidR="00835BBB" w:rsidRPr="00A50915" w:rsidRDefault="00835BBB" w:rsidP="00027561">
            <w:pPr>
              <w:pStyle w:val="ListParagraph"/>
              <w:spacing w:before="15"/>
              <w:ind w:left="0"/>
              <w:rPr>
                <w:rFonts w:ascii="Arial" w:eastAsia="Calibri" w:hAnsi="Arial" w:cs="Arial"/>
              </w:rPr>
            </w:pPr>
            <w:r w:rsidRPr="003016FC">
              <w:rPr>
                <w:rFonts w:ascii="Arial" w:eastAsia="Calibri" w:hAnsi="Arial" w:cs="Arial"/>
                <w:u w:val="single"/>
              </w:rPr>
              <w:t>Example of Evidence</w:t>
            </w:r>
            <w:r w:rsidRPr="00A50915">
              <w:rPr>
                <w:rFonts w:ascii="Arial" w:eastAsia="Calibri" w:hAnsi="Arial" w:cs="Arial"/>
              </w:rPr>
              <w:t>:</w:t>
            </w:r>
          </w:p>
          <w:p w14:paraId="037D2A22" w14:textId="70979DED" w:rsidR="006F69CC" w:rsidRPr="00A50915" w:rsidRDefault="00835BBB" w:rsidP="00027561">
            <w:pPr>
              <w:pStyle w:val="ListParagraph"/>
              <w:numPr>
                <w:ilvl w:val="0"/>
                <w:numId w:val="16"/>
              </w:numPr>
              <w:rPr>
                <w:rFonts w:ascii="Arial" w:eastAsia="Calibri" w:hAnsi="Arial" w:cs="Arial"/>
                <w:position w:val="1"/>
              </w:rPr>
            </w:pPr>
            <w:r w:rsidRPr="00A50915">
              <w:rPr>
                <w:rFonts w:ascii="Arial" w:eastAsia="Calibri" w:hAnsi="Arial" w:cs="Arial"/>
                <w:position w:val="1"/>
              </w:rPr>
              <w:t>Mandatory Reporting Policy</w:t>
            </w:r>
          </w:p>
        </w:tc>
      </w:tr>
      <w:tr w:rsidR="006F69CC" w:rsidRPr="00CB6667" w14:paraId="5B3ED4C6" w14:textId="77777777" w:rsidTr="2A6986D3">
        <w:trPr>
          <w:cantSplit/>
          <w:jc w:val="center"/>
        </w:trPr>
        <w:tc>
          <w:tcPr>
            <w:tcW w:w="4068" w:type="dxa"/>
          </w:tcPr>
          <w:p w14:paraId="1015EF4E" w14:textId="5CC02440" w:rsidR="006F69CC" w:rsidRPr="00A50915" w:rsidRDefault="006F69CC" w:rsidP="00027561">
            <w:pPr>
              <w:pStyle w:val="ListParagraph"/>
              <w:spacing w:before="40"/>
              <w:ind w:left="0"/>
              <w:rPr>
                <w:rFonts w:ascii="Arial" w:hAnsi="Arial" w:cs="Arial"/>
              </w:rPr>
            </w:pPr>
            <w:r w:rsidRPr="00A50915">
              <w:rPr>
                <w:rFonts w:ascii="Arial" w:eastAsia="Calibri" w:hAnsi="Arial" w:cs="Arial"/>
              </w:rPr>
              <w:lastRenderedPageBreak/>
              <w:t>Department of Public Health and Environment Rules and Regulations Governing Schools: 6 CCR 1010-6</w:t>
            </w:r>
          </w:p>
        </w:tc>
        <w:tc>
          <w:tcPr>
            <w:tcW w:w="7650" w:type="dxa"/>
          </w:tcPr>
          <w:p w14:paraId="348A2A13" w14:textId="535EB325" w:rsidR="006F69CC" w:rsidRPr="00A50915" w:rsidRDefault="006F69CC" w:rsidP="00027561">
            <w:pPr>
              <w:pStyle w:val="ListParagraph"/>
              <w:spacing w:before="40"/>
              <w:ind w:left="0"/>
              <w:rPr>
                <w:rFonts w:ascii="Arial" w:eastAsia="Calibri" w:hAnsi="Arial" w:cs="Arial"/>
              </w:rPr>
            </w:pPr>
            <w:r w:rsidRPr="00A50915">
              <w:rPr>
                <w:rFonts w:ascii="Arial" w:eastAsia="Calibri" w:hAnsi="Arial" w:cs="Arial"/>
              </w:rPr>
              <w:t xml:space="preserve">Establishes minimum sanitation requirements, minimum standards for exposure to toxic chemicals and environment conditions, and handling of communicable diseases for schools.  </w:t>
            </w:r>
          </w:p>
        </w:tc>
        <w:tc>
          <w:tcPr>
            <w:tcW w:w="3330" w:type="dxa"/>
          </w:tcPr>
          <w:p w14:paraId="337CF139" w14:textId="77777777" w:rsidR="006F69CC" w:rsidRPr="00A50915" w:rsidRDefault="006F69CC" w:rsidP="00027561">
            <w:pPr>
              <w:pStyle w:val="ListParagraph"/>
              <w:spacing w:before="40"/>
              <w:ind w:left="0"/>
              <w:rPr>
                <w:rFonts w:ascii="Arial" w:eastAsia="Calibri" w:hAnsi="Arial" w:cs="Arial"/>
              </w:rPr>
            </w:pPr>
          </w:p>
        </w:tc>
      </w:tr>
      <w:tr w:rsidR="006F69CC" w:rsidRPr="00CB6667" w14:paraId="1823C84E" w14:textId="77777777" w:rsidTr="2A6986D3">
        <w:trPr>
          <w:cantSplit/>
          <w:jc w:val="center"/>
        </w:trPr>
        <w:tc>
          <w:tcPr>
            <w:tcW w:w="4068" w:type="dxa"/>
          </w:tcPr>
          <w:p w14:paraId="14758B32" w14:textId="77106D54" w:rsidR="006F69CC" w:rsidRPr="00A50915" w:rsidRDefault="006F69CC" w:rsidP="00027561">
            <w:pPr>
              <w:pStyle w:val="ListParagraph"/>
              <w:spacing w:before="40"/>
              <w:ind w:left="0"/>
              <w:rPr>
                <w:rFonts w:ascii="Arial" w:hAnsi="Arial" w:cs="Arial"/>
              </w:rPr>
            </w:pPr>
            <w:r w:rsidRPr="00A50915">
              <w:rPr>
                <w:rFonts w:ascii="Arial" w:eastAsia="Calibri" w:hAnsi="Arial" w:cs="Arial"/>
              </w:rPr>
              <w:t xml:space="preserve">Immunizations, </w:t>
            </w:r>
            <w:r w:rsidR="002428C5">
              <w:rPr>
                <w:rFonts w:ascii="Arial" w:eastAsia="Calibri" w:hAnsi="Arial" w:cs="Arial"/>
              </w:rPr>
              <w:t>v</w:t>
            </w:r>
            <w:r w:rsidRPr="00A50915">
              <w:rPr>
                <w:rFonts w:ascii="Arial" w:eastAsia="Calibri" w:hAnsi="Arial" w:cs="Arial"/>
              </w:rPr>
              <w:t xml:space="preserve">ision and </w:t>
            </w:r>
            <w:r w:rsidR="002428C5">
              <w:rPr>
                <w:rFonts w:ascii="Arial" w:eastAsia="Calibri" w:hAnsi="Arial" w:cs="Arial"/>
              </w:rPr>
              <w:t>h</w:t>
            </w:r>
            <w:r w:rsidRPr="00A50915">
              <w:rPr>
                <w:rFonts w:ascii="Arial" w:eastAsia="Calibri" w:hAnsi="Arial" w:cs="Arial"/>
              </w:rPr>
              <w:t xml:space="preserve">earing: </w:t>
            </w:r>
            <w:r w:rsidR="004B2B8B" w:rsidRPr="00D4581F">
              <w:rPr>
                <w:rFonts w:ascii="Arial" w:hAnsi="Arial" w:cs="Arial"/>
              </w:rPr>
              <w:t>§</w:t>
            </w:r>
            <w:r w:rsidR="004B2B8B">
              <w:rPr>
                <w:rFonts w:ascii="Arial" w:hAnsi="Arial" w:cs="Arial"/>
              </w:rPr>
              <w:t xml:space="preserve"> </w:t>
            </w:r>
            <w:r w:rsidRPr="00A50915">
              <w:rPr>
                <w:rFonts w:ascii="Arial" w:eastAsia="Calibri" w:hAnsi="Arial" w:cs="Arial"/>
              </w:rPr>
              <w:t xml:space="preserve">25-4-902, </w:t>
            </w:r>
            <w:r w:rsidR="004B2B8B" w:rsidRPr="00D4581F">
              <w:rPr>
                <w:rFonts w:ascii="Arial" w:hAnsi="Arial" w:cs="Arial"/>
              </w:rPr>
              <w:t>§</w:t>
            </w:r>
            <w:r w:rsidR="004B2B8B">
              <w:rPr>
                <w:rFonts w:ascii="Arial" w:hAnsi="Arial" w:cs="Arial"/>
              </w:rPr>
              <w:t xml:space="preserve"> </w:t>
            </w:r>
            <w:r w:rsidRPr="00A50915">
              <w:rPr>
                <w:rFonts w:ascii="Arial" w:eastAsia="Calibri" w:hAnsi="Arial" w:cs="Arial"/>
              </w:rPr>
              <w:t>22-1-116</w:t>
            </w:r>
          </w:p>
        </w:tc>
        <w:tc>
          <w:tcPr>
            <w:tcW w:w="7650" w:type="dxa"/>
          </w:tcPr>
          <w:p w14:paraId="27ADC133" w14:textId="76251E42" w:rsidR="00C55382" w:rsidRDefault="0006503D" w:rsidP="00027561">
            <w:pPr>
              <w:pStyle w:val="ListParagraph"/>
              <w:spacing w:before="40"/>
              <w:ind w:left="0"/>
              <w:rPr>
                <w:rFonts w:ascii="Arial" w:eastAsia="Calibri" w:hAnsi="Arial" w:cs="Arial"/>
              </w:rPr>
            </w:pPr>
            <w:r>
              <w:rPr>
                <w:rFonts w:ascii="Arial" w:eastAsia="Calibri" w:hAnsi="Arial" w:cs="Arial"/>
              </w:rPr>
              <w:t>Establishes i</w:t>
            </w:r>
            <w:r w:rsidR="006F69CC" w:rsidRPr="00A50915">
              <w:rPr>
                <w:rFonts w:ascii="Arial" w:eastAsia="Calibri" w:hAnsi="Arial" w:cs="Arial"/>
              </w:rPr>
              <w:t>mmunization requirements for children attending school and requirements for Hearing and Vision Testing. Colorado law requires all students to be vaccinated against certain diseases unless a medical exemption is filed. Wherever possible, a school should use the state’s non-medical exemption form.</w:t>
            </w:r>
          </w:p>
          <w:p w14:paraId="460FF8F8" w14:textId="77777777" w:rsidR="005D7D3D" w:rsidRDefault="005D7D3D" w:rsidP="00027561">
            <w:pPr>
              <w:pStyle w:val="ListParagraph"/>
              <w:spacing w:before="40"/>
              <w:ind w:left="0"/>
              <w:rPr>
                <w:rFonts w:ascii="Arial" w:eastAsia="Calibri" w:hAnsi="Arial" w:cs="Arial"/>
              </w:rPr>
            </w:pPr>
          </w:p>
          <w:p w14:paraId="5AA8F854" w14:textId="32F0F7BF" w:rsidR="001F42AB" w:rsidRPr="00B161E5" w:rsidRDefault="001F42AB" w:rsidP="00027561">
            <w:pPr>
              <w:pStyle w:val="ListParagraph"/>
              <w:spacing w:before="15"/>
              <w:ind w:left="0"/>
              <w:rPr>
                <w:rFonts w:ascii="Arial" w:hAnsi="Arial" w:cs="Arial"/>
              </w:rPr>
            </w:pPr>
            <w:hyperlink r:id="rId54" w:history="1">
              <w:r w:rsidRPr="0071571E">
                <w:rPr>
                  <w:rStyle w:val="Hyperlink"/>
                  <w:rFonts w:ascii="Arial" w:hAnsi="Arial" w:cs="Arial"/>
                </w:rPr>
                <w:t>CSI Resource Site: School Nursing</w:t>
              </w:r>
            </w:hyperlink>
          </w:p>
          <w:p w14:paraId="7C69B9C7" w14:textId="20F9BC14" w:rsidR="006F69CC" w:rsidRPr="00B161E5" w:rsidRDefault="001F42AB" w:rsidP="00027561">
            <w:pPr>
              <w:pStyle w:val="ListParagraph"/>
              <w:spacing w:before="40"/>
              <w:ind w:left="0"/>
              <w:rPr>
                <w:rFonts w:ascii="Arial" w:hAnsi="Arial" w:cs="Arial"/>
              </w:rPr>
            </w:pPr>
            <w:hyperlink r:id="rId55" w:history="1">
              <w:r w:rsidRPr="00B161E5">
                <w:rPr>
                  <w:rStyle w:val="Hyperlink"/>
                  <w:rFonts w:ascii="Arial" w:hAnsi="Arial" w:cs="Arial"/>
                </w:rPr>
                <w:t>CDPHE: V</w:t>
              </w:r>
              <w:r w:rsidR="00E57078" w:rsidRPr="00B161E5">
                <w:rPr>
                  <w:rStyle w:val="Hyperlink"/>
                  <w:rFonts w:ascii="Arial" w:hAnsi="Arial" w:cs="Arial"/>
                </w:rPr>
                <w:t>accine Exemptions</w:t>
              </w:r>
              <w:r w:rsidR="006F69CC" w:rsidRPr="00B161E5">
                <w:rPr>
                  <w:rStyle w:val="Hyperlink"/>
                  <w:rFonts w:ascii="Arial" w:eastAsia="Calibri" w:hAnsi="Arial" w:cs="Arial"/>
                </w:rPr>
                <w:t xml:space="preserve"> </w:t>
              </w:r>
            </w:hyperlink>
            <w:r w:rsidR="006F69CC" w:rsidRPr="00E57078">
              <w:rPr>
                <w:rFonts w:ascii="Arial" w:eastAsia="Calibri" w:hAnsi="Arial" w:cs="Arial"/>
              </w:rPr>
              <w:t xml:space="preserve"> </w:t>
            </w:r>
          </w:p>
        </w:tc>
        <w:tc>
          <w:tcPr>
            <w:tcW w:w="3330" w:type="dxa"/>
          </w:tcPr>
          <w:p w14:paraId="3C2B50B6" w14:textId="2160676F" w:rsidR="006F69CC" w:rsidRPr="00A50915" w:rsidRDefault="006F69CC" w:rsidP="00027561">
            <w:pPr>
              <w:pStyle w:val="ListParagraph"/>
              <w:ind w:left="0"/>
              <w:rPr>
                <w:rFonts w:ascii="Arial" w:eastAsia="Calibri" w:hAnsi="Arial" w:cs="Arial"/>
              </w:rPr>
            </w:pPr>
            <w:r w:rsidRPr="003016FC">
              <w:rPr>
                <w:rFonts w:ascii="Arial" w:eastAsia="Calibri" w:hAnsi="Arial" w:cs="Arial"/>
                <w:u w:val="single"/>
              </w:rPr>
              <w:t>Example</w:t>
            </w:r>
            <w:r w:rsidR="007251E9">
              <w:rPr>
                <w:rFonts w:ascii="Arial" w:eastAsia="Calibri" w:hAnsi="Arial" w:cs="Arial"/>
                <w:u w:val="single"/>
              </w:rPr>
              <w:t>s</w:t>
            </w:r>
            <w:r w:rsidRPr="003016FC">
              <w:rPr>
                <w:rFonts w:ascii="Arial" w:eastAsia="Calibri" w:hAnsi="Arial" w:cs="Arial"/>
                <w:u w:val="single"/>
              </w:rPr>
              <w:t xml:space="preserve"> of Evidence</w:t>
            </w:r>
            <w:r w:rsidRPr="00A50915">
              <w:rPr>
                <w:rFonts w:ascii="Arial" w:eastAsia="Calibri" w:hAnsi="Arial" w:cs="Arial"/>
              </w:rPr>
              <w:t>:</w:t>
            </w:r>
          </w:p>
          <w:p w14:paraId="64C43221" w14:textId="254CB6DD" w:rsidR="006F69CC" w:rsidRPr="00A50915" w:rsidRDefault="006F69CC" w:rsidP="00027561">
            <w:pPr>
              <w:pStyle w:val="ListParagraph"/>
              <w:numPr>
                <w:ilvl w:val="0"/>
                <w:numId w:val="16"/>
              </w:numPr>
              <w:tabs>
                <w:tab w:val="left" w:pos="360"/>
              </w:tabs>
              <w:spacing w:before="40"/>
              <w:rPr>
                <w:rFonts w:ascii="Arial" w:eastAsia="Calibri" w:hAnsi="Arial" w:cs="Arial"/>
              </w:rPr>
            </w:pPr>
            <w:r w:rsidRPr="00A50915">
              <w:rPr>
                <w:rFonts w:ascii="Arial" w:eastAsia="Calibri" w:hAnsi="Arial" w:cs="Arial"/>
              </w:rPr>
              <w:t xml:space="preserve">Student records  </w:t>
            </w:r>
          </w:p>
          <w:p w14:paraId="7F090578" w14:textId="63F179BA" w:rsidR="006F69CC" w:rsidRPr="00A50915" w:rsidRDefault="006F69CC" w:rsidP="00027561">
            <w:pPr>
              <w:pStyle w:val="ListParagraph"/>
              <w:numPr>
                <w:ilvl w:val="0"/>
                <w:numId w:val="16"/>
              </w:numPr>
              <w:spacing w:before="40"/>
              <w:rPr>
                <w:rFonts w:ascii="Arial" w:eastAsia="Calibri" w:hAnsi="Arial" w:cs="Arial"/>
              </w:rPr>
            </w:pPr>
            <w:r w:rsidRPr="00A50915">
              <w:rPr>
                <w:rFonts w:ascii="Arial" w:eastAsia="Calibri" w:hAnsi="Arial" w:cs="Arial"/>
              </w:rPr>
              <w:t xml:space="preserve">Proper distribution of the standardized immunization document each year </w:t>
            </w:r>
          </w:p>
        </w:tc>
      </w:tr>
      <w:tr w:rsidR="006F69CC" w:rsidRPr="00CB6667" w14:paraId="033D01CF" w14:textId="77777777" w:rsidTr="2A6986D3">
        <w:trPr>
          <w:cantSplit/>
          <w:jc w:val="center"/>
        </w:trPr>
        <w:tc>
          <w:tcPr>
            <w:tcW w:w="4068" w:type="dxa"/>
            <w:shd w:val="clear" w:color="auto" w:fill="FFFFFF" w:themeFill="background1"/>
          </w:tcPr>
          <w:p w14:paraId="2FC8079E" w14:textId="2C8545E1" w:rsidR="006F69CC" w:rsidRPr="00A50915" w:rsidRDefault="006F69CC" w:rsidP="00027561">
            <w:pPr>
              <w:pStyle w:val="ListParagraph"/>
              <w:tabs>
                <w:tab w:val="left" w:pos="360"/>
              </w:tabs>
              <w:spacing w:before="40"/>
              <w:ind w:left="0"/>
              <w:rPr>
                <w:rFonts w:ascii="Arial" w:hAnsi="Arial" w:cs="Arial"/>
              </w:rPr>
            </w:pPr>
            <w:r w:rsidRPr="00A50915">
              <w:rPr>
                <w:rFonts w:ascii="Arial" w:hAnsi="Arial" w:cs="Arial"/>
              </w:rPr>
              <w:t xml:space="preserve">Claire Davis </w:t>
            </w:r>
            <w:r w:rsidR="009656E9">
              <w:rPr>
                <w:rFonts w:ascii="Arial" w:hAnsi="Arial" w:cs="Arial"/>
              </w:rPr>
              <w:t xml:space="preserve">School Safety </w:t>
            </w:r>
            <w:r w:rsidRPr="00A50915">
              <w:rPr>
                <w:rFonts w:ascii="Arial" w:hAnsi="Arial" w:cs="Arial"/>
              </w:rPr>
              <w:t xml:space="preserve">Act: </w:t>
            </w:r>
            <w:r w:rsidR="004B2B8B" w:rsidRPr="00D4581F">
              <w:rPr>
                <w:rFonts w:ascii="Arial" w:hAnsi="Arial" w:cs="Arial"/>
              </w:rPr>
              <w:t>§</w:t>
            </w:r>
            <w:r w:rsidR="004B2B8B">
              <w:rPr>
                <w:rFonts w:ascii="Arial" w:hAnsi="Arial" w:cs="Arial"/>
              </w:rPr>
              <w:t xml:space="preserve"> </w:t>
            </w:r>
            <w:r w:rsidRPr="00A50915">
              <w:rPr>
                <w:rFonts w:ascii="Arial" w:hAnsi="Arial" w:cs="Arial"/>
              </w:rPr>
              <w:t>24-10-106.3</w:t>
            </w:r>
          </w:p>
        </w:tc>
        <w:tc>
          <w:tcPr>
            <w:tcW w:w="7650" w:type="dxa"/>
            <w:shd w:val="clear" w:color="auto" w:fill="FFFFFF" w:themeFill="background1"/>
          </w:tcPr>
          <w:p w14:paraId="790AE6F5" w14:textId="18B6558E" w:rsidR="006F69CC" w:rsidRDefault="00CD2DAD" w:rsidP="00027561">
            <w:pPr>
              <w:pStyle w:val="ListParagraph"/>
              <w:tabs>
                <w:tab w:val="left" w:pos="360"/>
              </w:tabs>
              <w:spacing w:before="40"/>
              <w:ind w:left="0"/>
              <w:rPr>
                <w:rFonts w:ascii="Arial" w:hAnsi="Arial" w:cs="Arial"/>
              </w:rPr>
            </w:pPr>
            <w:r>
              <w:rPr>
                <w:rFonts w:ascii="Arial" w:hAnsi="Arial" w:cs="Arial"/>
              </w:rPr>
              <w:t>R</w:t>
            </w:r>
            <w:r w:rsidR="006F69CC" w:rsidRPr="00A50915">
              <w:rPr>
                <w:rFonts w:ascii="Arial" w:hAnsi="Arial" w:cs="Arial"/>
              </w:rPr>
              <w:t xml:space="preserve">ecognizes that public schools (including charter schools) and school districts (including CSI) have a limited duty of reasonable care to provide for student safety. The Act waives governmental immunity allowing for recovery of up to $350,000 per victim or $900,000 per incident of school violence resulting in death or serious bodily injury where the school or district is found to have breached its duty of care. </w:t>
            </w:r>
          </w:p>
          <w:p w14:paraId="2F76ED2A" w14:textId="00751EA2" w:rsidR="00136A52" w:rsidRDefault="00136A52" w:rsidP="00027561">
            <w:pPr>
              <w:pStyle w:val="ListParagraph"/>
              <w:tabs>
                <w:tab w:val="left" w:pos="360"/>
              </w:tabs>
              <w:spacing w:before="40"/>
              <w:ind w:left="0"/>
              <w:rPr>
                <w:rStyle w:val="Hyperlink"/>
                <w:rFonts w:ascii="Arial" w:hAnsi="Arial" w:cs="Arial"/>
              </w:rPr>
            </w:pPr>
            <w:hyperlink r:id="rId56" w:history="1">
              <w:r w:rsidRPr="0071571E">
                <w:rPr>
                  <w:rStyle w:val="Hyperlink"/>
                  <w:rFonts w:ascii="Arial" w:eastAsia="Calibri" w:hAnsi="Arial" w:cs="Arial"/>
                </w:rPr>
                <w:t>CSI Resource Site: School Safety</w:t>
              </w:r>
            </w:hyperlink>
          </w:p>
          <w:p w14:paraId="27D9037A" w14:textId="76A919D7" w:rsidR="00136A52" w:rsidRPr="00A50915" w:rsidRDefault="00136A52" w:rsidP="00027561">
            <w:pPr>
              <w:pStyle w:val="ListParagraph"/>
              <w:tabs>
                <w:tab w:val="left" w:pos="360"/>
              </w:tabs>
              <w:spacing w:before="40"/>
              <w:ind w:left="0"/>
              <w:rPr>
                <w:rFonts w:ascii="Arial" w:eastAsia="Calibri" w:hAnsi="Arial" w:cs="Arial"/>
              </w:rPr>
            </w:pPr>
          </w:p>
        </w:tc>
        <w:tc>
          <w:tcPr>
            <w:tcW w:w="3330" w:type="dxa"/>
          </w:tcPr>
          <w:p w14:paraId="3F3D14FD" w14:textId="7DD84939" w:rsidR="00080470" w:rsidRPr="00B0269F" w:rsidRDefault="00080470" w:rsidP="00027561">
            <w:pPr>
              <w:pStyle w:val="ListParagraph"/>
              <w:ind w:left="0"/>
              <w:rPr>
                <w:rFonts w:ascii="Arial" w:hAnsi="Arial" w:cs="Arial"/>
              </w:rPr>
            </w:pPr>
            <w:r w:rsidRPr="00B0269F">
              <w:rPr>
                <w:rFonts w:ascii="Arial" w:hAnsi="Arial" w:cs="Arial"/>
                <w:u w:val="single"/>
              </w:rPr>
              <w:t>Examples of Evidence</w:t>
            </w:r>
            <w:r w:rsidRPr="00B0269F">
              <w:rPr>
                <w:rFonts w:ascii="Arial" w:hAnsi="Arial" w:cs="Arial"/>
              </w:rPr>
              <w:t>:</w:t>
            </w:r>
          </w:p>
          <w:p w14:paraId="63D060C3" w14:textId="5811479B" w:rsidR="006F69CC" w:rsidRDefault="00AF747B" w:rsidP="00136A52">
            <w:pPr>
              <w:pStyle w:val="ListParagraph"/>
              <w:numPr>
                <w:ilvl w:val="0"/>
                <w:numId w:val="17"/>
              </w:numPr>
              <w:rPr>
                <w:rFonts w:ascii="Arial" w:hAnsi="Arial" w:cs="Arial"/>
              </w:rPr>
            </w:pPr>
            <w:r>
              <w:rPr>
                <w:rFonts w:ascii="Arial" w:hAnsi="Arial" w:cs="Arial"/>
              </w:rPr>
              <w:t>Safety, Readiness and Emergency Response Plan</w:t>
            </w:r>
          </w:p>
          <w:p w14:paraId="0E3786DA" w14:textId="32AF092D" w:rsidR="00136A52" w:rsidRPr="00136A52" w:rsidRDefault="00136A52" w:rsidP="00136A52">
            <w:pPr>
              <w:pStyle w:val="ListParagraph"/>
              <w:numPr>
                <w:ilvl w:val="0"/>
                <w:numId w:val="17"/>
              </w:numPr>
              <w:rPr>
                <w:rFonts w:ascii="Arial" w:hAnsi="Arial" w:cs="Arial"/>
              </w:rPr>
            </w:pPr>
            <w:r>
              <w:rPr>
                <w:rFonts w:ascii="Arial" w:hAnsi="Arial" w:cs="Arial"/>
              </w:rPr>
              <w:t>Threat Assessment Protocol</w:t>
            </w:r>
          </w:p>
        </w:tc>
      </w:tr>
      <w:tr w:rsidR="006F69CC" w:rsidRPr="00CB6667" w14:paraId="231D56EA" w14:textId="77777777" w:rsidTr="2A6986D3">
        <w:trPr>
          <w:cantSplit/>
          <w:jc w:val="center"/>
        </w:trPr>
        <w:tc>
          <w:tcPr>
            <w:tcW w:w="4068" w:type="dxa"/>
            <w:shd w:val="clear" w:color="auto" w:fill="FFFFFF" w:themeFill="background1"/>
          </w:tcPr>
          <w:p w14:paraId="42556C0D" w14:textId="15E1AE8B" w:rsidR="006F69CC" w:rsidRPr="00A50915" w:rsidRDefault="006F69CC" w:rsidP="00027561">
            <w:pPr>
              <w:tabs>
                <w:tab w:val="left" w:pos="360"/>
              </w:tabs>
              <w:spacing w:before="40"/>
              <w:ind w:right="-20"/>
              <w:rPr>
                <w:rFonts w:ascii="Arial" w:eastAsia="Calibri" w:hAnsi="Arial" w:cs="Arial"/>
              </w:rPr>
            </w:pPr>
            <w:r w:rsidRPr="00A50915">
              <w:rPr>
                <w:rFonts w:ascii="Arial" w:eastAsia="Calibri" w:hAnsi="Arial" w:cs="Arial"/>
              </w:rPr>
              <w:t>Federal Children’s Internet Protection Act (CIPA) and Colorado Children’s Internet Protection Act (</w:t>
            </w:r>
            <w:r w:rsidR="004B2B8B" w:rsidRPr="00D4581F">
              <w:rPr>
                <w:rFonts w:ascii="Arial" w:hAnsi="Arial" w:cs="Arial"/>
              </w:rPr>
              <w:t>§</w:t>
            </w:r>
            <w:r w:rsidR="004B2B8B">
              <w:rPr>
                <w:rFonts w:ascii="Arial" w:hAnsi="Arial" w:cs="Arial"/>
              </w:rPr>
              <w:t xml:space="preserve"> </w:t>
            </w:r>
            <w:r w:rsidRPr="00A50915">
              <w:rPr>
                <w:rFonts w:ascii="Arial" w:eastAsia="Calibri" w:hAnsi="Arial" w:cs="Arial"/>
              </w:rPr>
              <w:t xml:space="preserve">22-87-104) </w:t>
            </w:r>
          </w:p>
          <w:p w14:paraId="567B26E8" w14:textId="72DA4F11" w:rsidR="006F69CC" w:rsidRPr="00A50915" w:rsidRDefault="006F69CC" w:rsidP="00027561">
            <w:pPr>
              <w:rPr>
                <w:rFonts w:ascii="Arial" w:hAnsi="Arial" w:cs="Arial"/>
                <w:highlight w:val="yellow"/>
              </w:rPr>
            </w:pPr>
          </w:p>
        </w:tc>
        <w:tc>
          <w:tcPr>
            <w:tcW w:w="7650" w:type="dxa"/>
            <w:shd w:val="clear" w:color="auto" w:fill="FFFFFF" w:themeFill="background1"/>
          </w:tcPr>
          <w:p w14:paraId="15611C7E" w14:textId="40809CD2" w:rsidR="00B0269F" w:rsidRDefault="00CD2DAD" w:rsidP="00027561">
            <w:pPr>
              <w:rPr>
                <w:rFonts w:ascii="Arial" w:eastAsia="Calibri" w:hAnsi="Arial" w:cs="Arial"/>
                <w:bCs/>
              </w:rPr>
            </w:pPr>
            <w:r>
              <w:rPr>
                <w:rFonts w:ascii="Arial" w:eastAsia="Calibri" w:hAnsi="Arial" w:cs="Arial"/>
                <w:bCs/>
              </w:rPr>
              <w:t>Federal law</w:t>
            </w:r>
            <w:r w:rsidRPr="00A50915">
              <w:rPr>
                <w:rFonts w:ascii="Arial" w:eastAsia="Calibri" w:hAnsi="Arial" w:cs="Arial"/>
                <w:bCs/>
              </w:rPr>
              <w:t xml:space="preserve"> </w:t>
            </w:r>
            <w:r w:rsidR="006F69CC" w:rsidRPr="00A50915">
              <w:rPr>
                <w:rFonts w:ascii="Arial" w:eastAsia="Calibri" w:hAnsi="Arial" w:cs="Arial"/>
                <w:bCs/>
              </w:rPr>
              <w:t>imposes certain internet safety requirements on school</w:t>
            </w:r>
            <w:r w:rsidR="0033410F">
              <w:rPr>
                <w:rFonts w:ascii="Arial" w:eastAsia="Calibri" w:hAnsi="Arial" w:cs="Arial"/>
                <w:bCs/>
              </w:rPr>
              <w:t>s</w:t>
            </w:r>
            <w:r w:rsidR="006F69CC" w:rsidRPr="00A50915">
              <w:rPr>
                <w:rFonts w:ascii="Arial" w:eastAsia="Calibri" w:hAnsi="Arial" w:cs="Arial"/>
                <w:bCs/>
              </w:rPr>
              <w:t xml:space="preserve"> that receive discounts for Internet access or internal connections through the E-Rate Program, including the adoption of an internet safety policy</w:t>
            </w:r>
            <w:r w:rsidR="00B0269F">
              <w:rPr>
                <w:rFonts w:ascii="Arial" w:eastAsia="Calibri" w:hAnsi="Arial" w:cs="Arial"/>
                <w:bCs/>
              </w:rPr>
              <w:t>.</w:t>
            </w:r>
            <w:r>
              <w:rPr>
                <w:rFonts w:ascii="Arial" w:eastAsia="Calibri" w:hAnsi="Arial" w:cs="Arial"/>
                <w:bCs/>
              </w:rPr>
              <w:t xml:space="preserve"> Colorado law requires </w:t>
            </w:r>
            <w:r w:rsidRPr="00CD2DAD">
              <w:rPr>
                <w:rFonts w:ascii="Arial" w:eastAsia="Calibri" w:hAnsi="Arial" w:cs="Arial"/>
                <w:bCs/>
              </w:rPr>
              <w:t>a policy of internet safety for minors.</w:t>
            </w:r>
          </w:p>
          <w:p w14:paraId="4D9081C7" w14:textId="053E9AA0" w:rsidR="00CD2DAD" w:rsidRPr="00B161E5" w:rsidRDefault="00CD2DAD" w:rsidP="00027561">
            <w:pPr>
              <w:rPr>
                <w:rFonts w:ascii="Arial" w:eastAsia="Calibri" w:hAnsi="Arial" w:cs="Arial"/>
                <w:bCs/>
              </w:rPr>
            </w:pPr>
            <w:hyperlink r:id="rId57" w:history="1">
              <w:r w:rsidRPr="00B0269F">
                <w:rPr>
                  <w:rStyle w:val="Hyperlink"/>
                  <w:rFonts w:ascii="Arial" w:eastAsia="Calibri" w:hAnsi="Arial" w:cs="Arial"/>
                  <w:bCs/>
                </w:rPr>
                <w:t>Children’s Internet Protection Act</w:t>
              </w:r>
            </w:hyperlink>
          </w:p>
        </w:tc>
        <w:tc>
          <w:tcPr>
            <w:tcW w:w="3330" w:type="dxa"/>
          </w:tcPr>
          <w:p w14:paraId="54009577" w14:textId="6B3C6D25" w:rsidR="00B12E1C" w:rsidRPr="005D7D3D" w:rsidRDefault="00136A52" w:rsidP="00027561">
            <w:pPr>
              <w:spacing w:after="0"/>
              <w:rPr>
                <w:rFonts w:ascii="Arial" w:hAnsi="Arial" w:cs="Arial"/>
              </w:rPr>
            </w:pPr>
            <w:r>
              <w:rPr>
                <w:rFonts w:ascii="Arial" w:hAnsi="Arial" w:cs="Arial"/>
                <w:u w:val="single"/>
              </w:rPr>
              <w:t>Example of Evidence</w:t>
            </w:r>
            <w:r w:rsidR="00B12E1C" w:rsidRPr="00B0269F">
              <w:rPr>
                <w:rFonts w:ascii="Arial" w:hAnsi="Arial" w:cs="Arial"/>
              </w:rPr>
              <w:t>:</w:t>
            </w:r>
          </w:p>
          <w:p w14:paraId="3BCF8490" w14:textId="64D4000C" w:rsidR="00080470" w:rsidRPr="00B161E5" w:rsidRDefault="00136A52" w:rsidP="00027561">
            <w:pPr>
              <w:pStyle w:val="ListParagraph"/>
              <w:numPr>
                <w:ilvl w:val="0"/>
                <w:numId w:val="32"/>
              </w:numPr>
              <w:spacing w:after="0"/>
              <w:rPr>
                <w:rFonts w:ascii="Arial" w:hAnsi="Arial" w:cs="Arial"/>
              </w:rPr>
            </w:pPr>
            <w:r>
              <w:rPr>
                <w:rFonts w:ascii="Arial" w:hAnsi="Arial" w:cs="Arial"/>
              </w:rPr>
              <w:t>Internet Safety Policy</w:t>
            </w:r>
          </w:p>
        </w:tc>
      </w:tr>
      <w:tr w:rsidR="006F69CC" w:rsidRPr="00CB6667" w14:paraId="2A8C918C" w14:textId="77777777" w:rsidTr="2A6986D3">
        <w:trPr>
          <w:cantSplit/>
          <w:trHeight w:val="2510"/>
          <w:jc w:val="center"/>
        </w:trPr>
        <w:tc>
          <w:tcPr>
            <w:tcW w:w="4068" w:type="dxa"/>
          </w:tcPr>
          <w:p w14:paraId="034BCCFD" w14:textId="3B1DA8CD" w:rsidR="006F69CC" w:rsidRPr="00A50915" w:rsidRDefault="006F69CC" w:rsidP="00027561">
            <w:pPr>
              <w:tabs>
                <w:tab w:val="left" w:pos="360"/>
                <w:tab w:val="left" w:pos="450"/>
              </w:tabs>
              <w:spacing w:before="40"/>
              <w:ind w:right="-20"/>
              <w:rPr>
                <w:rFonts w:ascii="Arial" w:eastAsia="Calibri" w:hAnsi="Arial" w:cs="Arial"/>
              </w:rPr>
            </w:pPr>
            <w:r w:rsidRPr="00A50915">
              <w:rPr>
                <w:rFonts w:ascii="Arial" w:eastAsia="Calibri" w:hAnsi="Arial" w:cs="Arial"/>
              </w:rPr>
              <w:lastRenderedPageBreak/>
              <w:t>Student Data Transparency and Security Act</w:t>
            </w:r>
            <w:r w:rsidR="000D2EB4">
              <w:rPr>
                <w:rFonts w:ascii="Arial" w:eastAsia="Calibri" w:hAnsi="Arial" w:cs="Arial"/>
              </w:rPr>
              <w:t xml:space="preserve">: </w:t>
            </w:r>
            <w:r w:rsidR="000D2EB4" w:rsidRPr="00D4581F">
              <w:rPr>
                <w:rFonts w:ascii="Arial" w:hAnsi="Arial" w:cs="Arial"/>
              </w:rPr>
              <w:t>§</w:t>
            </w:r>
            <w:r w:rsidR="000D2EB4">
              <w:rPr>
                <w:rFonts w:ascii="Arial" w:hAnsi="Arial" w:cs="Arial"/>
              </w:rPr>
              <w:t xml:space="preserve"> </w:t>
            </w:r>
            <w:r w:rsidR="000D2EB4">
              <w:rPr>
                <w:rFonts w:ascii="Arial" w:eastAsia="Calibri" w:hAnsi="Arial" w:cs="Arial"/>
              </w:rPr>
              <w:t>22-16-101 et. seq.</w:t>
            </w:r>
          </w:p>
          <w:p w14:paraId="7A345CE4" w14:textId="77777777" w:rsidR="006F69CC" w:rsidRPr="00A50915" w:rsidRDefault="006F69CC" w:rsidP="00027561">
            <w:pPr>
              <w:rPr>
                <w:rFonts w:ascii="Arial" w:eastAsia="Calibri" w:hAnsi="Arial" w:cs="Arial"/>
                <w:b/>
                <w:bCs/>
              </w:rPr>
            </w:pPr>
          </w:p>
        </w:tc>
        <w:tc>
          <w:tcPr>
            <w:tcW w:w="7650" w:type="dxa"/>
          </w:tcPr>
          <w:p w14:paraId="38B558B3" w14:textId="4B1DB061" w:rsidR="00CD2DAD" w:rsidRDefault="00CD2DAD" w:rsidP="00027561">
            <w:pPr>
              <w:rPr>
                <w:rFonts w:ascii="Arial" w:eastAsia="Calibri" w:hAnsi="Arial" w:cs="Arial"/>
                <w:bCs/>
              </w:rPr>
            </w:pPr>
            <w:bookmarkStart w:id="3" w:name="_Hlk37395228"/>
            <w:r w:rsidRPr="001F42AB">
              <w:rPr>
                <w:rFonts w:ascii="Arial" w:eastAsia="Calibri" w:hAnsi="Arial" w:cs="Arial"/>
                <w:bCs/>
              </w:rPr>
              <w:t>Establishes requirements for the development of student i</w:t>
            </w:r>
            <w:r w:rsidRPr="00EE15A8">
              <w:rPr>
                <w:rFonts w:ascii="Arial" w:eastAsia="Calibri" w:hAnsi="Arial" w:cs="Arial"/>
                <w:bCs/>
              </w:rPr>
              <w:t>nformation privacy and protection policies as well as requirements for contracts between local education providers and school service contract providers</w:t>
            </w:r>
            <w:r w:rsidR="00915FA4" w:rsidRPr="00EE15A8">
              <w:rPr>
                <w:rFonts w:ascii="Arial" w:eastAsia="Calibri" w:hAnsi="Arial" w:cs="Arial"/>
                <w:bCs/>
              </w:rPr>
              <w:t>.</w:t>
            </w:r>
          </w:p>
          <w:p w14:paraId="6AA6853A" w14:textId="1A225250" w:rsidR="00E118E1" w:rsidRPr="00E118E1" w:rsidRDefault="00E118E1" w:rsidP="0017690B">
            <w:pPr>
              <w:tabs>
                <w:tab w:val="left" w:pos="360"/>
              </w:tabs>
              <w:spacing w:before="41"/>
              <w:rPr>
                <w:rFonts w:ascii="Arial" w:eastAsia="Calibri" w:hAnsi="Arial" w:cs="Arial"/>
              </w:rPr>
            </w:pPr>
            <w:hyperlink r:id="rId58" w:history="1">
              <w:r w:rsidRPr="00E118E1">
                <w:rPr>
                  <w:rStyle w:val="Hyperlink"/>
                  <w:rFonts w:ascii="Arial" w:eastAsia="Calibri" w:hAnsi="Arial" w:cs="Arial"/>
                </w:rPr>
                <w:t>CSI Resource Site: FERPA, PPRA and Student Data Privacy and Security</w:t>
              </w:r>
            </w:hyperlink>
          </w:p>
          <w:bookmarkEnd w:id="3"/>
          <w:p w14:paraId="254102E3" w14:textId="713A7F2D" w:rsidR="006F69CC" w:rsidRPr="00EE15A8" w:rsidRDefault="006F69CC" w:rsidP="004867E3">
            <w:pPr>
              <w:widowControl/>
              <w:spacing w:after="0"/>
              <w:rPr>
                <w:rFonts w:ascii="Arial" w:eastAsia="Calibri" w:hAnsi="Arial" w:cs="Arial"/>
                <w:bCs/>
              </w:rPr>
            </w:pPr>
          </w:p>
        </w:tc>
        <w:tc>
          <w:tcPr>
            <w:tcW w:w="3330" w:type="dxa"/>
          </w:tcPr>
          <w:p w14:paraId="7D40CA1A" w14:textId="776C6D5F" w:rsidR="006F69CC" w:rsidRPr="00A50915" w:rsidRDefault="00080470" w:rsidP="00027561">
            <w:pPr>
              <w:spacing w:after="0"/>
              <w:rPr>
                <w:rFonts w:ascii="Arial" w:eastAsia="Calibri" w:hAnsi="Arial" w:cs="Arial"/>
                <w:bCs/>
              </w:rPr>
            </w:pPr>
            <w:r w:rsidRPr="003016FC">
              <w:rPr>
                <w:rFonts w:ascii="Arial" w:eastAsia="Calibri" w:hAnsi="Arial" w:cs="Arial"/>
                <w:bCs/>
                <w:u w:val="single"/>
              </w:rPr>
              <w:t>Example of Evidence</w:t>
            </w:r>
            <w:r w:rsidRPr="00A50915">
              <w:rPr>
                <w:rFonts w:ascii="Arial" w:eastAsia="Calibri" w:hAnsi="Arial" w:cs="Arial"/>
                <w:bCs/>
              </w:rPr>
              <w:t>:</w:t>
            </w:r>
          </w:p>
          <w:p w14:paraId="4A188AAB" w14:textId="37F28A5C" w:rsidR="00080470" w:rsidRPr="00DC2C52" w:rsidRDefault="00080470" w:rsidP="00027561">
            <w:pPr>
              <w:pStyle w:val="ListParagraph"/>
              <w:numPr>
                <w:ilvl w:val="0"/>
                <w:numId w:val="18"/>
              </w:numPr>
              <w:rPr>
                <w:rFonts w:ascii="Arial" w:eastAsia="Calibri" w:hAnsi="Arial" w:cs="Arial"/>
                <w:b/>
                <w:bCs/>
              </w:rPr>
            </w:pPr>
            <w:bookmarkStart w:id="4" w:name="_Hlk37399535"/>
            <w:r w:rsidRPr="00DC2C52">
              <w:rPr>
                <w:rFonts w:ascii="Arial" w:eastAsia="Calibri" w:hAnsi="Arial" w:cs="Arial"/>
                <w:bCs/>
              </w:rPr>
              <w:t>Student Information Privacy and Protection Policy</w:t>
            </w:r>
            <w:bookmarkEnd w:id="4"/>
          </w:p>
        </w:tc>
      </w:tr>
      <w:tr w:rsidR="004E0D8F" w:rsidRPr="00CB6667" w14:paraId="49D89472" w14:textId="77777777" w:rsidTr="2A6986D3">
        <w:trPr>
          <w:cantSplit/>
          <w:trHeight w:val="2510"/>
          <w:jc w:val="center"/>
        </w:trPr>
        <w:tc>
          <w:tcPr>
            <w:tcW w:w="4068" w:type="dxa"/>
          </w:tcPr>
          <w:p w14:paraId="2728CE9C" w14:textId="1C4544ED" w:rsidR="004E0D8F" w:rsidRPr="00A50915" w:rsidRDefault="004E0D8F" w:rsidP="00027561">
            <w:pPr>
              <w:tabs>
                <w:tab w:val="left" w:pos="360"/>
                <w:tab w:val="left" w:pos="450"/>
              </w:tabs>
              <w:spacing w:before="40"/>
              <w:ind w:right="-20"/>
              <w:rPr>
                <w:rFonts w:ascii="Arial" w:eastAsia="Calibri" w:hAnsi="Arial" w:cs="Arial"/>
              </w:rPr>
            </w:pPr>
            <w:r w:rsidRPr="004E0D8F">
              <w:rPr>
                <w:rFonts w:ascii="Arial" w:eastAsia="Calibri" w:hAnsi="Arial" w:cs="Arial"/>
              </w:rPr>
              <w:t xml:space="preserve">Policy on disclosure of information to immigration authorities: </w:t>
            </w:r>
            <w:r w:rsidRPr="00D4581F">
              <w:rPr>
                <w:rFonts w:ascii="Arial" w:hAnsi="Arial" w:cs="Arial"/>
              </w:rPr>
              <w:t>§</w:t>
            </w:r>
            <w:r>
              <w:rPr>
                <w:rFonts w:ascii="Arial" w:hAnsi="Arial" w:cs="Arial"/>
              </w:rPr>
              <w:t xml:space="preserve"> </w:t>
            </w:r>
            <w:r w:rsidRPr="004E0D8F">
              <w:rPr>
                <w:rFonts w:ascii="Arial" w:eastAsia="Calibri" w:hAnsi="Arial" w:cs="Arial"/>
              </w:rPr>
              <w:t>24-74.1-102</w:t>
            </w:r>
            <w:r w:rsidR="00913E0C">
              <w:rPr>
                <w:rFonts w:ascii="Arial" w:eastAsia="Calibri" w:hAnsi="Arial" w:cs="Arial"/>
              </w:rPr>
              <w:t>, et. seq.</w:t>
            </w:r>
          </w:p>
        </w:tc>
        <w:tc>
          <w:tcPr>
            <w:tcW w:w="7650" w:type="dxa"/>
          </w:tcPr>
          <w:p w14:paraId="3B3E24EF" w14:textId="4B0FB043" w:rsidR="00DB54EB" w:rsidRPr="00DB54EB" w:rsidRDefault="00DB54EB" w:rsidP="00DB54EB">
            <w:pPr>
              <w:rPr>
                <w:rFonts w:ascii="Arial" w:eastAsia="Calibri" w:hAnsi="Arial" w:cs="Arial"/>
                <w:bCs/>
              </w:rPr>
            </w:pPr>
            <w:r>
              <w:rPr>
                <w:rFonts w:ascii="Arial" w:eastAsia="Calibri" w:hAnsi="Arial" w:cs="Arial"/>
                <w:bCs/>
              </w:rPr>
              <w:t>P</w:t>
            </w:r>
            <w:r w:rsidRPr="00DB54EB">
              <w:rPr>
                <w:rFonts w:ascii="Arial" w:eastAsia="Calibri" w:hAnsi="Arial" w:cs="Arial"/>
                <w:bCs/>
              </w:rPr>
              <w:t>rohibits all public schools, including charter schools, from: 1) Voluntarily sharing personal information about students, staff, or visitors with federal immigration authorities, unless required by a valid court order, and 2) Asking for, collecting, or keeping information about immigration or citizenship status, unless required by law.</w:t>
            </w:r>
            <w:r>
              <w:rPr>
                <w:rFonts w:ascii="Arial" w:eastAsia="Calibri" w:hAnsi="Arial" w:cs="Arial"/>
                <w:bCs/>
              </w:rPr>
              <w:t xml:space="preserve"> </w:t>
            </w:r>
            <w:r w:rsidRPr="00DB54EB">
              <w:rPr>
                <w:rFonts w:ascii="Arial" w:eastAsia="Calibri" w:hAnsi="Arial" w:cs="Arial"/>
                <w:bCs/>
              </w:rPr>
              <w:t>Charter schools must adopt a written policy that:</w:t>
            </w:r>
          </w:p>
          <w:p w14:paraId="5A1BC807" w14:textId="77777777" w:rsidR="00DB54EB" w:rsidRPr="00DB54EB" w:rsidRDefault="00DB54EB" w:rsidP="00DB54EB">
            <w:pPr>
              <w:numPr>
                <w:ilvl w:val="0"/>
                <w:numId w:val="57"/>
              </w:numPr>
              <w:rPr>
                <w:rFonts w:ascii="Arial" w:eastAsia="Calibri" w:hAnsi="Arial" w:cs="Arial"/>
                <w:bCs/>
              </w:rPr>
            </w:pPr>
            <w:r w:rsidRPr="00DB54EB">
              <w:rPr>
                <w:rFonts w:ascii="Arial" w:eastAsia="Calibri" w:hAnsi="Arial" w:cs="Arial"/>
                <w:bCs/>
              </w:rPr>
              <w:t>Prohibits voluntary disclosure to immigration authorities.</w:t>
            </w:r>
          </w:p>
          <w:p w14:paraId="76D5A143" w14:textId="77777777" w:rsidR="00DB54EB" w:rsidRPr="00DB54EB" w:rsidRDefault="00DB54EB" w:rsidP="00DB54EB">
            <w:pPr>
              <w:numPr>
                <w:ilvl w:val="0"/>
                <w:numId w:val="57"/>
              </w:numPr>
              <w:rPr>
                <w:rFonts w:ascii="Arial" w:eastAsia="Calibri" w:hAnsi="Arial" w:cs="Arial"/>
                <w:bCs/>
              </w:rPr>
            </w:pPr>
            <w:r w:rsidRPr="00DB54EB">
              <w:rPr>
                <w:rFonts w:ascii="Arial" w:eastAsia="Calibri" w:hAnsi="Arial" w:cs="Arial"/>
                <w:bCs/>
              </w:rPr>
              <w:t>Prohibits collecting immigration status info, unless legally required.</w:t>
            </w:r>
          </w:p>
          <w:p w14:paraId="7C9876AE" w14:textId="77777777" w:rsidR="00DB54EB" w:rsidRPr="00DB54EB" w:rsidRDefault="00DB54EB" w:rsidP="00DB54EB">
            <w:pPr>
              <w:numPr>
                <w:ilvl w:val="0"/>
                <w:numId w:val="57"/>
              </w:numPr>
              <w:rPr>
                <w:rFonts w:ascii="Arial" w:eastAsia="Calibri" w:hAnsi="Arial" w:cs="Arial"/>
                <w:bCs/>
              </w:rPr>
            </w:pPr>
            <w:r w:rsidRPr="00DB54EB">
              <w:rPr>
                <w:rFonts w:ascii="Arial" w:eastAsia="Calibri" w:hAnsi="Arial" w:cs="Arial"/>
                <w:bCs/>
              </w:rPr>
              <w:t>Requires verification of any judicial order before releasing information.</w:t>
            </w:r>
          </w:p>
          <w:p w14:paraId="000DEE6C" w14:textId="77777777" w:rsidR="00DB54EB" w:rsidRPr="00DB54EB" w:rsidRDefault="00DB54EB" w:rsidP="00DB54EB">
            <w:pPr>
              <w:numPr>
                <w:ilvl w:val="0"/>
                <w:numId w:val="57"/>
              </w:numPr>
              <w:rPr>
                <w:rFonts w:ascii="Arial" w:eastAsia="Calibri" w:hAnsi="Arial" w:cs="Arial"/>
                <w:bCs/>
              </w:rPr>
            </w:pPr>
            <w:r w:rsidRPr="00DB54EB">
              <w:rPr>
                <w:rFonts w:ascii="Arial" w:eastAsia="Calibri" w:hAnsi="Arial" w:cs="Arial"/>
                <w:bCs/>
              </w:rPr>
              <w:t>Outlines staff procedures if contacted by immigration officials.</w:t>
            </w:r>
          </w:p>
          <w:p w14:paraId="638AED11" w14:textId="77777777" w:rsidR="004E0D8F" w:rsidRPr="001F42AB" w:rsidRDefault="004E0D8F" w:rsidP="00027561">
            <w:pPr>
              <w:rPr>
                <w:rFonts w:ascii="Arial" w:eastAsia="Calibri" w:hAnsi="Arial" w:cs="Arial"/>
                <w:bCs/>
              </w:rPr>
            </w:pPr>
          </w:p>
        </w:tc>
        <w:tc>
          <w:tcPr>
            <w:tcW w:w="3330" w:type="dxa"/>
          </w:tcPr>
          <w:p w14:paraId="1BB29A1A" w14:textId="77777777" w:rsidR="004E0D8F" w:rsidRDefault="00DB54EB" w:rsidP="00027561">
            <w:pPr>
              <w:spacing w:after="0"/>
              <w:rPr>
                <w:rFonts w:ascii="Arial" w:eastAsia="Calibri" w:hAnsi="Arial" w:cs="Arial"/>
                <w:bCs/>
                <w:u w:val="single"/>
              </w:rPr>
            </w:pPr>
            <w:r>
              <w:rPr>
                <w:rFonts w:ascii="Arial" w:eastAsia="Calibri" w:hAnsi="Arial" w:cs="Arial"/>
                <w:bCs/>
                <w:u w:val="single"/>
              </w:rPr>
              <w:t>Example of Evidence:</w:t>
            </w:r>
          </w:p>
          <w:p w14:paraId="63B5A06E" w14:textId="46AB4733" w:rsidR="00DB54EB" w:rsidRPr="00BB4CCD" w:rsidRDefault="007411B4" w:rsidP="0017690B">
            <w:pPr>
              <w:pStyle w:val="ListParagraph"/>
              <w:numPr>
                <w:ilvl w:val="0"/>
                <w:numId w:val="58"/>
              </w:numPr>
              <w:spacing w:after="0"/>
              <w:rPr>
                <w:rFonts w:ascii="Arial" w:eastAsia="Calibri" w:hAnsi="Arial" w:cs="Arial"/>
                <w:bCs/>
              </w:rPr>
            </w:pPr>
            <w:r w:rsidRPr="00BB4CCD">
              <w:rPr>
                <w:rFonts w:ascii="Arial" w:eastAsia="Calibri" w:hAnsi="Arial" w:cs="Arial"/>
                <w:bCs/>
              </w:rPr>
              <w:t xml:space="preserve">Policy on Disclosure of Information to Federal Immigration Authorities </w:t>
            </w:r>
          </w:p>
        </w:tc>
      </w:tr>
      <w:tr w:rsidR="00E12E2A" w:rsidRPr="00CB6667" w14:paraId="3C084870" w14:textId="77777777" w:rsidTr="2A6986D3">
        <w:trPr>
          <w:cantSplit/>
          <w:trHeight w:val="2510"/>
          <w:jc w:val="center"/>
        </w:trPr>
        <w:tc>
          <w:tcPr>
            <w:tcW w:w="4068" w:type="dxa"/>
          </w:tcPr>
          <w:p w14:paraId="2C9965B9" w14:textId="6A0DCC84" w:rsidR="00E12E2A" w:rsidRPr="00E12E2A" w:rsidRDefault="00E12E2A" w:rsidP="00027561">
            <w:pPr>
              <w:tabs>
                <w:tab w:val="left" w:pos="360"/>
                <w:tab w:val="left" w:pos="450"/>
              </w:tabs>
              <w:spacing w:before="40"/>
              <w:ind w:right="-20"/>
              <w:rPr>
                <w:rFonts w:ascii="Arial" w:eastAsia="Calibri" w:hAnsi="Arial" w:cs="Arial"/>
              </w:rPr>
            </w:pPr>
            <w:r w:rsidRPr="00E12E2A">
              <w:rPr>
                <w:rFonts w:ascii="Arial" w:hAnsi="Arial" w:cs="Arial"/>
              </w:rPr>
              <w:lastRenderedPageBreak/>
              <w:t xml:space="preserve">Address Confidentiality Program </w:t>
            </w:r>
            <w:r w:rsidR="00860070" w:rsidRPr="00D4581F">
              <w:rPr>
                <w:rFonts w:ascii="Arial" w:hAnsi="Arial" w:cs="Arial"/>
              </w:rPr>
              <w:t>§</w:t>
            </w:r>
            <w:r w:rsidR="00860070">
              <w:rPr>
                <w:rFonts w:ascii="Arial" w:hAnsi="Arial" w:cs="Arial"/>
              </w:rPr>
              <w:t xml:space="preserve"> </w:t>
            </w:r>
            <w:r w:rsidRPr="00E12E2A">
              <w:rPr>
                <w:rFonts w:ascii="Arial" w:hAnsi="Arial" w:cs="Arial"/>
              </w:rPr>
              <w:t>24-30-2103(1)</w:t>
            </w:r>
          </w:p>
        </w:tc>
        <w:tc>
          <w:tcPr>
            <w:tcW w:w="7650" w:type="dxa"/>
          </w:tcPr>
          <w:p w14:paraId="4A5222AE" w14:textId="46054A4D" w:rsidR="00E12E2A" w:rsidRDefault="00E12E2A" w:rsidP="00E12E2A">
            <w:pPr>
              <w:autoSpaceDE w:val="0"/>
              <w:autoSpaceDN w:val="0"/>
              <w:rPr>
                <w:rFonts w:ascii="Arial" w:hAnsi="Arial" w:cs="Arial"/>
              </w:rPr>
            </w:pPr>
            <w:r w:rsidRPr="00E12E2A">
              <w:rPr>
                <w:rFonts w:ascii="Arial" w:hAnsi="Arial" w:cs="Arial"/>
              </w:rPr>
              <w:t>The Address Confidentiality Program (ACP) is a statewide program that provides survivors of domestic violence, sexual offenses, and/or stalking (in extreme cases, may include bullying) with a legal substitute address for interacting with all state and local government agencies. The purpose of the ACP is to reduce the risk of future harm.</w:t>
            </w:r>
            <w:r w:rsidR="009159C5" w:rsidRPr="009159C5">
              <w:rPr>
                <w:rFonts w:ascii="Arial" w:hAnsi="Arial" w:cs="Arial"/>
                <w:color w:val="000000"/>
                <w:shd w:val="clear" w:color="auto" w:fill="FFFFFF"/>
              </w:rPr>
              <w:t xml:space="preserve"> </w:t>
            </w:r>
            <w:r w:rsidR="009159C5" w:rsidRPr="009159C5">
              <w:rPr>
                <w:rFonts w:ascii="Arial" w:hAnsi="Arial" w:cs="Arial"/>
              </w:rPr>
              <w:t>Each CSI school is expected to have one or more ACP-trained staff members should enrolling families be participating in the ACP programming.</w:t>
            </w:r>
          </w:p>
          <w:p w14:paraId="71728BA6" w14:textId="1C7F8274" w:rsidR="00E118E1" w:rsidRPr="00E12E2A" w:rsidRDefault="00E118E1" w:rsidP="00E12E2A">
            <w:pPr>
              <w:autoSpaceDE w:val="0"/>
              <w:autoSpaceDN w:val="0"/>
              <w:rPr>
                <w:rFonts w:ascii="Arial" w:hAnsi="Arial" w:cs="Arial"/>
              </w:rPr>
            </w:pPr>
            <w:hyperlink r:id="rId59" w:history="1">
              <w:r w:rsidRPr="00E118E1">
                <w:rPr>
                  <w:rStyle w:val="Hyperlink"/>
                  <w:rFonts w:ascii="Arial" w:hAnsi="Arial" w:cs="Arial"/>
                </w:rPr>
                <w:t>CSI Resource Site: Address Confidentiality Program</w:t>
              </w:r>
            </w:hyperlink>
            <w:r>
              <w:rPr>
                <w:rFonts w:ascii="Arial" w:hAnsi="Arial" w:cs="Arial"/>
              </w:rPr>
              <w:t xml:space="preserve"> </w:t>
            </w:r>
          </w:p>
          <w:p w14:paraId="13E0246E" w14:textId="4CCD84F2" w:rsidR="00E12E2A" w:rsidRPr="00E12E2A" w:rsidRDefault="00E12E2A" w:rsidP="00136A52">
            <w:pPr>
              <w:spacing w:after="0"/>
              <w:rPr>
                <w:rFonts w:ascii="Arial" w:eastAsia="Calibri" w:hAnsi="Arial" w:cs="Arial"/>
                <w:bCs/>
              </w:rPr>
            </w:pPr>
          </w:p>
        </w:tc>
        <w:tc>
          <w:tcPr>
            <w:tcW w:w="3330" w:type="dxa"/>
          </w:tcPr>
          <w:p w14:paraId="6CF9414E" w14:textId="77777777" w:rsidR="00E12E2A" w:rsidRPr="00E12E2A" w:rsidRDefault="00E12E2A" w:rsidP="00BB4CCD">
            <w:pPr>
              <w:spacing w:after="0"/>
              <w:rPr>
                <w:rFonts w:ascii="Arial" w:hAnsi="Arial" w:cs="Arial"/>
                <w:u w:val="single"/>
              </w:rPr>
            </w:pPr>
            <w:r w:rsidRPr="00E12E2A">
              <w:rPr>
                <w:rFonts w:ascii="Arial" w:hAnsi="Arial" w:cs="Arial"/>
                <w:u w:val="single"/>
              </w:rPr>
              <w:t>Example of Evidence</w:t>
            </w:r>
          </w:p>
          <w:p w14:paraId="18E2489C" w14:textId="314B40BA" w:rsidR="00E12E2A" w:rsidRPr="00136A52" w:rsidRDefault="00E12E2A" w:rsidP="00BB4CCD">
            <w:pPr>
              <w:pStyle w:val="ListParagraph"/>
              <w:numPr>
                <w:ilvl w:val="0"/>
                <w:numId w:val="18"/>
              </w:numPr>
              <w:spacing w:after="0"/>
              <w:rPr>
                <w:rFonts w:ascii="Arial" w:eastAsia="Calibri" w:hAnsi="Arial" w:cs="Arial"/>
                <w:bCs/>
                <w:u w:val="single"/>
              </w:rPr>
            </w:pPr>
            <w:r w:rsidRPr="00136A52">
              <w:rPr>
                <w:rFonts w:ascii="Arial" w:eastAsia="Times New Roman" w:hAnsi="Arial" w:cs="Arial"/>
              </w:rPr>
              <w:t>Identification of one or more ACP-trained staff upon request</w:t>
            </w:r>
          </w:p>
        </w:tc>
      </w:tr>
      <w:tr w:rsidR="00860070" w:rsidRPr="00CB6667" w14:paraId="61D18BD9" w14:textId="77777777" w:rsidTr="2A6986D3">
        <w:trPr>
          <w:cantSplit/>
          <w:trHeight w:val="2510"/>
          <w:jc w:val="center"/>
        </w:trPr>
        <w:tc>
          <w:tcPr>
            <w:tcW w:w="4068" w:type="dxa"/>
          </w:tcPr>
          <w:p w14:paraId="0DF9EF0B" w14:textId="7AB1AD02" w:rsidR="00860070" w:rsidRPr="00860070" w:rsidRDefault="00860070" w:rsidP="00860070">
            <w:pPr>
              <w:spacing w:after="0" w:line="240" w:lineRule="auto"/>
              <w:ind w:right="-20"/>
              <w:rPr>
                <w:rFonts w:ascii="Arial" w:eastAsia="Times New Roman" w:hAnsi="Arial" w:cs="Arial"/>
              </w:rPr>
            </w:pPr>
            <w:r w:rsidRPr="00860070">
              <w:rPr>
                <w:rFonts w:ascii="Arial" w:eastAsia="Times New Roman" w:hAnsi="Arial" w:cs="Arial"/>
              </w:rPr>
              <w:t>Harassment or discrimination – policy required</w:t>
            </w:r>
            <w:r>
              <w:rPr>
                <w:rFonts w:ascii="Arial" w:eastAsia="Times New Roman" w:hAnsi="Arial" w:cs="Arial"/>
              </w:rPr>
              <w:t xml:space="preserve"> </w:t>
            </w:r>
            <w:r w:rsidRPr="00D4581F">
              <w:rPr>
                <w:rFonts w:ascii="Arial" w:hAnsi="Arial" w:cs="Arial"/>
              </w:rPr>
              <w:t>§</w:t>
            </w:r>
            <w:r>
              <w:rPr>
                <w:rFonts w:ascii="Arial" w:hAnsi="Arial" w:cs="Arial"/>
              </w:rPr>
              <w:t xml:space="preserve"> </w:t>
            </w:r>
            <w:r w:rsidRPr="00860070">
              <w:rPr>
                <w:rFonts w:ascii="Arial" w:eastAsia="Times New Roman" w:hAnsi="Arial" w:cs="Arial"/>
              </w:rPr>
              <w:t>22-1-143</w:t>
            </w:r>
          </w:p>
          <w:p w14:paraId="13AD0C63" w14:textId="77777777" w:rsidR="00860070" w:rsidRPr="00860070" w:rsidRDefault="00860070" w:rsidP="00860070">
            <w:pPr>
              <w:spacing w:after="0" w:line="240" w:lineRule="auto"/>
              <w:ind w:left="360" w:right="-20"/>
              <w:rPr>
                <w:rFonts w:ascii="Arial" w:hAnsi="Arial" w:cs="Arial"/>
              </w:rPr>
            </w:pPr>
          </w:p>
        </w:tc>
        <w:tc>
          <w:tcPr>
            <w:tcW w:w="7650" w:type="dxa"/>
          </w:tcPr>
          <w:p w14:paraId="313BCBEB" w14:textId="1BD58D77" w:rsidR="00860070" w:rsidRDefault="0033410F" w:rsidP="00E12E2A">
            <w:pPr>
              <w:autoSpaceDE w:val="0"/>
              <w:autoSpaceDN w:val="0"/>
              <w:rPr>
                <w:rFonts w:ascii="Arial" w:hAnsi="Arial" w:cs="Arial"/>
              </w:rPr>
            </w:pPr>
            <w:r>
              <w:rPr>
                <w:rFonts w:ascii="Arial" w:hAnsi="Arial" w:cs="Arial"/>
              </w:rPr>
              <w:t>R</w:t>
            </w:r>
            <w:r w:rsidR="00860070">
              <w:rPr>
                <w:rFonts w:ascii="Arial" w:hAnsi="Arial" w:cs="Arial"/>
              </w:rPr>
              <w:t>equires schools adopt a policy setting forth procedures for responding to and investigating complaints of harassment and discrimination against students. This policy must be separate from, and in addition to, the school’s Sex-based Harassment Investigation Procedures</w:t>
            </w:r>
            <w:r w:rsidR="00E25988">
              <w:rPr>
                <w:rFonts w:ascii="Arial" w:hAnsi="Arial" w:cs="Arial"/>
              </w:rPr>
              <w:t xml:space="preserve"> (Title IX Policy) and be posted on the homepage of a school’s website. </w:t>
            </w:r>
          </w:p>
          <w:p w14:paraId="70C0F1A7" w14:textId="5457861A" w:rsidR="009159C5" w:rsidRPr="00E12E2A" w:rsidRDefault="009159C5" w:rsidP="00E12E2A">
            <w:pPr>
              <w:autoSpaceDE w:val="0"/>
              <w:autoSpaceDN w:val="0"/>
              <w:rPr>
                <w:rFonts w:ascii="Arial" w:hAnsi="Arial" w:cs="Arial"/>
              </w:rPr>
            </w:pPr>
            <w:hyperlink r:id="rId60" w:history="1">
              <w:r w:rsidRPr="009159C5">
                <w:rPr>
                  <w:rStyle w:val="Hyperlink"/>
                  <w:rFonts w:ascii="Arial" w:hAnsi="Arial" w:cs="Arial"/>
                </w:rPr>
                <w:t>CSI Resource Site: Nondiscrimination/Equal Opportunity</w:t>
              </w:r>
            </w:hyperlink>
          </w:p>
        </w:tc>
        <w:tc>
          <w:tcPr>
            <w:tcW w:w="3330" w:type="dxa"/>
          </w:tcPr>
          <w:p w14:paraId="1DA36039" w14:textId="77777777" w:rsidR="00860070" w:rsidRDefault="00136A52" w:rsidP="00BB4CCD">
            <w:pPr>
              <w:spacing w:after="0"/>
              <w:rPr>
                <w:rFonts w:ascii="Arial" w:hAnsi="Arial" w:cs="Arial"/>
                <w:u w:val="single"/>
              </w:rPr>
            </w:pPr>
            <w:r>
              <w:rPr>
                <w:rFonts w:ascii="Arial" w:hAnsi="Arial" w:cs="Arial"/>
                <w:u w:val="single"/>
              </w:rPr>
              <w:t>Example of Evidence</w:t>
            </w:r>
          </w:p>
          <w:p w14:paraId="35037CA5" w14:textId="0CDB8B62" w:rsidR="00136A52" w:rsidRPr="00136A52" w:rsidRDefault="00136A52" w:rsidP="00BB4CCD">
            <w:pPr>
              <w:pStyle w:val="ListParagraph"/>
              <w:numPr>
                <w:ilvl w:val="0"/>
                <w:numId w:val="18"/>
              </w:numPr>
              <w:spacing w:after="0"/>
              <w:rPr>
                <w:rFonts w:ascii="Arial" w:hAnsi="Arial" w:cs="Arial"/>
              </w:rPr>
            </w:pPr>
            <w:r w:rsidRPr="00136A52">
              <w:rPr>
                <w:rFonts w:ascii="Arial" w:hAnsi="Arial" w:cs="Arial"/>
              </w:rPr>
              <w:t>Harassment and Discrimination Investigation Procedures Policy</w:t>
            </w:r>
          </w:p>
        </w:tc>
      </w:tr>
      <w:tr w:rsidR="00860070" w:rsidRPr="00CB6667" w14:paraId="04BFF3AD" w14:textId="77777777" w:rsidTr="0017690B">
        <w:trPr>
          <w:cantSplit/>
          <w:trHeight w:val="1322"/>
          <w:jc w:val="center"/>
        </w:trPr>
        <w:tc>
          <w:tcPr>
            <w:tcW w:w="4068" w:type="dxa"/>
          </w:tcPr>
          <w:p w14:paraId="691B241A" w14:textId="5146CF4B" w:rsidR="00860070" w:rsidRPr="00860070" w:rsidRDefault="00860070" w:rsidP="00860070">
            <w:pPr>
              <w:spacing w:after="0" w:line="240" w:lineRule="auto"/>
              <w:ind w:right="-20"/>
              <w:rPr>
                <w:rFonts w:ascii="Arial" w:eastAsia="Times New Roman" w:hAnsi="Arial" w:cs="Arial"/>
              </w:rPr>
            </w:pPr>
            <w:r w:rsidRPr="00860070">
              <w:rPr>
                <w:rFonts w:ascii="Arial" w:eastAsia="Times New Roman" w:hAnsi="Arial" w:cs="Arial"/>
              </w:rPr>
              <w:t>Use of a student’s chosen name</w:t>
            </w:r>
            <w:r>
              <w:rPr>
                <w:rFonts w:ascii="Arial" w:eastAsia="Times New Roman" w:hAnsi="Arial" w:cs="Arial"/>
              </w:rPr>
              <w:t xml:space="preserve"> </w:t>
            </w:r>
            <w:r w:rsidRPr="00D4581F">
              <w:rPr>
                <w:rFonts w:ascii="Arial" w:hAnsi="Arial" w:cs="Arial"/>
              </w:rPr>
              <w:t>§</w:t>
            </w:r>
            <w:r>
              <w:rPr>
                <w:rFonts w:ascii="Arial" w:hAnsi="Arial" w:cs="Arial"/>
              </w:rPr>
              <w:t xml:space="preserve"> </w:t>
            </w:r>
            <w:r w:rsidRPr="00860070">
              <w:rPr>
                <w:rFonts w:ascii="Arial" w:eastAsia="Times New Roman" w:hAnsi="Arial" w:cs="Arial"/>
              </w:rPr>
              <w:t>22-1-145</w:t>
            </w:r>
          </w:p>
          <w:p w14:paraId="0DA170FB" w14:textId="77777777" w:rsidR="00860070" w:rsidRPr="00860070" w:rsidRDefault="00860070" w:rsidP="00027561">
            <w:pPr>
              <w:tabs>
                <w:tab w:val="left" w:pos="360"/>
                <w:tab w:val="left" w:pos="450"/>
              </w:tabs>
              <w:spacing w:before="40"/>
              <w:ind w:right="-20"/>
              <w:rPr>
                <w:rFonts w:ascii="Arial" w:hAnsi="Arial" w:cs="Arial"/>
              </w:rPr>
            </w:pPr>
          </w:p>
        </w:tc>
        <w:tc>
          <w:tcPr>
            <w:tcW w:w="7650" w:type="dxa"/>
          </w:tcPr>
          <w:p w14:paraId="18B2739A" w14:textId="2A5AA5C9" w:rsidR="00860070" w:rsidRDefault="0033410F" w:rsidP="00E12E2A">
            <w:pPr>
              <w:autoSpaceDE w:val="0"/>
              <w:autoSpaceDN w:val="0"/>
              <w:rPr>
                <w:rFonts w:ascii="Arial" w:hAnsi="Arial" w:cs="Arial"/>
              </w:rPr>
            </w:pPr>
            <w:r>
              <w:rPr>
                <w:rFonts w:ascii="Arial" w:hAnsi="Arial" w:cs="Arial"/>
              </w:rPr>
              <w:t>S</w:t>
            </w:r>
            <w:r w:rsidR="00860070">
              <w:rPr>
                <w:rFonts w:ascii="Arial" w:hAnsi="Arial" w:cs="Arial"/>
              </w:rPr>
              <w:t xml:space="preserve">tates that harassment and discrimination includes the knowing or intentional use of a name other than a student’s chosen name, as defined in </w:t>
            </w:r>
            <w:r w:rsidR="00E118E1" w:rsidRPr="00D4581F">
              <w:rPr>
                <w:rFonts w:ascii="Arial" w:hAnsi="Arial" w:cs="Arial"/>
              </w:rPr>
              <w:t>§</w:t>
            </w:r>
            <w:r w:rsidR="00860070">
              <w:rPr>
                <w:rFonts w:ascii="Arial" w:hAnsi="Arial" w:cs="Arial"/>
              </w:rPr>
              <w:t xml:space="preserve">. 22-1-145(1). </w:t>
            </w:r>
          </w:p>
          <w:p w14:paraId="0577FBCB" w14:textId="7471DC11" w:rsidR="009159C5" w:rsidRPr="00E12E2A" w:rsidRDefault="009159C5" w:rsidP="00E12E2A">
            <w:pPr>
              <w:autoSpaceDE w:val="0"/>
              <w:autoSpaceDN w:val="0"/>
              <w:rPr>
                <w:rFonts w:ascii="Arial" w:hAnsi="Arial" w:cs="Arial"/>
              </w:rPr>
            </w:pPr>
            <w:hyperlink r:id="rId61" w:history="1">
              <w:r w:rsidRPr="009159C5">
                <w:rPr>
                  <w:rStyle w:val="Hyperlink"/>
                  <w:rFonts w:ascii="Arial" w:hAnsi="Arial" w:cs="Arial"/>
                </w:rPr>
                <w:t>CSI Resource Site: Nondiscrimination/Equal Opportunity</w:t>
              </w:r>
            </w:hyperlink>
          </w:p>
        </w:tc>
        <w:tc>
          <w:tcPr>
            <w:tcW w:w="3330" w:type="dxa"/>
          </w:tcPr>
          <w:p w14:paraId="6B973E22" w14:textId="77777777" w:rsidR="00860070" w:rsidRDefault="00136A52" w:rsidP="00BB4CCD">
            <w:pPr>
              <w:spacing w:after="0"/>
              <w:rPr>
                <w:rFonts w:ascii="Arial" w:hAnsi="Arial" w:cs="Arial"/>
                <w:u w:val="single"/>
              </w:rPr>
            </w:pPr>
            <w:r>
              <w:rPr>
                <w:rFonts w:ascii="Arial" w:hAnsi="Arial" w:cs="Arial"/>
                <w:u w:val="single"/>
              </w:rPr>
              <w:t>Example of Evidence</w:t>
            </w:r>
          </w:p>
          <w:p w14:paraId="5331ABC9" w14:textId="77777777" w:rsidR="00136A52" w:rsidRDefault="00136A52" w:rsidP="00BB4CCD">
            <w:pPr>
              <w:pStyle w:val="ListParagraph"/>
              <w:numPr>
                <w:ilvl w:val="0"/>
                <w:numId w:val="18"/>
              </w:numPr>
              <w:spacing w:after="0"/>
              <w:rPr>
                <w:rFonts w:ascii="Arial" w:hAnsi="Arial" w:cs="Arial"/>
              </w:rPr>
            </w:pPr>
            <w:r w:rsidRPr="00136A52">
              <w:rPr>
                <w:rFonts w:ascii="Arial" w:hAnsi="Arial" w:cs="Arial"/>
              </w:rPr>
              <w:t>Nondiscrimination Policy</w:t>
            </w:r>
          </w:p>
          <w:p w14:paraId="67034D78" w14:textId="2EF466F0" w:rsidR="009159C5" w:rsidRPr="00136A52" w:rsidRDefault="009159C5" w:rsidP="00136A52">
            <w:pPr>
              <w:pStyle w:val="ListParagraph"/>
              <w:numPr>
                <w:ilvl w:val="0"/>
                <w:numId w:val="18"/>
              </w:numPr>
              <w:rPr>
                <w:rFonts w:ascii="Arial" w:hAnsi="Arial" w:cs="Arial"/>
              </w:rPr>
            </w:pPr>
            <w:r>
              <w:rPr>
                <w:rFonts w:ascii="Arial" w:hAnsi="Arial" w:cs="Arial"/>
              </w:rPr>
              <w:t>Non-legal Name Changes Policy</w:t>
            </w:r>
          </w:p>
        </w:tc>
      </w:tr>
      <w:tr w:rsidR="00D93D43" w:rsidRPr="00CB6667" w14:paraId="2C5B0B85" w14:textId="77777777" w:rsidTr="2A6986D3">
        <w:trPr>
          <w:cantSplit/>
          <w:trHeight w:val="1322"/>
          <w:jc w:val="center"/>
        </w:trPr>
        <w:tc>
          <w:tcPr>
            <w:tcW w:w="4068" w:type="dxa"/>
          </w:tcPr>
          <w:p w14:paraId="7B20E200" w14:textId="17B78B7E" w:rsidR="00D93D43" w:rsidRPr="0017690B" w:rsidRDefault="00D93D43" w:rsidP="0017690B">
            <w:pPr>
              <w:spacing w:after="0" w:line="240" w:lineRule="auto"/>
              <w:ind w:right="-20"/>
              <w:rPr>
                <w:rFonts w:ascii="Arial" w:eastAsia="Times New Roman" w:hAnsi="Arial" w:cs="Arial"/>
              </w:rPr>
            </w:pPr>
            <w:r w:rsidRPr="0017690B">
              <w:rPr>
                <w:rFonts w:ascii="Arial" w:eastAsia="Times New Roman" w:hAnsi="Arial" w:cs="Arial"/>
              </w:rPr>
              <w:lastRenderedPageBreak/>
              <w:t xml:space="preserve">Bullying prevention and education: </w:t>
            </w:r>
            <w:r w:rsidR="00E25988" w:rsidRPr="00D4581F">
              <w:rPr>
                <w:rFonts w:ascii="Arial" w:hAnsi="Arial" w:cs="Arial"/>
              </w:rPr>
              <w:t>§</w:t>
            </w:r>
            <w:r w:rsidR="00E25988">
              <w:rPr>
                <w:rFonts w:ascii="Arial" w:hAnsi="Arial" w:cs="Arial"/>
              </w:rPr>
              <w:t xml:space="preserve"> </w:t>
            </w:r>
            <w:r w:rsidRPr="0017690B">
              <w:rPr>
                <w:rFonts w:ascii="Arial" w:eastAsia="Times New Roman" w:hAnsi="Arial" w:cs="Arial"/>
              </w:rPr>
              <w:t>22-30.5-521</w:t>
            </w:r>
          </w:p>
          <w:p w14:paraId="60F5A5E0" w14:textId="77777777" w:rsidR="00D93D43" w:rsidRPr="00860070" w:rsidRDefault="00D93D43" w:rsidP="00860070">
            <w:pPr>
              <w:spacing w:after="0" w:line="240" w:lineRule="auto"/>
              <w:ind w:right="-20"/>
              <w:rPr>
                <w:rFonts w:ascii="Arial" w:eastAsia="Times New Roman" w:hAnsi="Arial" w:cs="Arial"/>
              </w:rPr>
            </w:pPr>
          </w:p>
        </w:tc>
        <w:tc>
          <w:tcPr>
            <w:tcW w:w="7650" w:type="dxa"/>
          </w:tcPr>
          <w:p w14:paraId="3DDEDCB0" w14:textId="6D9DDBCE" w:rsidR="006D787A" w:rsidRPr="006D787A" w:rsidRDefault="006D787A" w:rsidP="006D787A">
            <w:pPr>
              <w:autoSpaceDE w:val="0"/>
              <w:autoSpaceDN w:val="0"/>
              <w:rPr>
                <w:rFonts w:ascii="Arial" w:hAnsi="Arial" w:cs="Arial"/>
              </w:rPr>
            </w:pPr>
            <w:r>
              <w:rPr>
                <w:rFonts w:ascii="Arial" w:hAnsi="Arial" w:cs="Arial"/>
              </w:rPr>
              <w:t>Requires all institute charter schools a</w:t>
            </w:r>
            <w:r w:rsidRPr="006D787A">
              <w:rPr>
                <w:rFonts w:ascii="Arial" w:hAnsi="Arial" w:cs="Arial"/>
              </w:rPr>
              <w:t>dopt a bullying prevention and education policy to provide a secure and positive school climate, conducive to teaching and learning that is free from threat, harassment and any type of bullying behavior. The purpose of the policy shall be to promote consistency of approach and to help create a climate in which all types of bullying are regarded as unacceptable.</w:t>
            </w:r>
          </w:p>
          <w:p w14:paraId="5E8F6AED" w14:textId="77777777" w:rsidR="00D93D43" w:rsidRDefault="006D787A" w:rsidP="0017690B">
            <w:pPr>
              <w:autoSpaceDE w:val="0"/>
              <w:autoSpaceDN w:val="0"/>
              <w:spacing w:after="0"/>
              <w:rPr>
                <w:rFonts w:ascii="Arial" w:hAnsi="Arial" w:cs="Arial"/>
              </w:rPr>
            </w:pPr>
            <w:hyperlink r:id="rId62" w:history="1">
              <w:r w:rsidRPr="006D787A">
                <w:rPr>
                  <w:rStyle w:val="Hyperlink"/>
                  <w:rFonts w:ascii="Arial" w:hAnsi="Arial" w:cs="Arial"/>
                </w:rPr>
                <w:t>CSI Board Policy: Bullying Prevention and Education</w:t>
              </w:r>
            </w:hyperlink>
          </w:p>
          <w:p w14:paraId="4AE96AF9" w14:textId="35027185" w:rsidR="006D787A" w:rsidDel="00E118E1" w:rsidRDefault="006D787A" w:rsidP="0017690B">
            <w:pPr>
              <w:autoSpaceDE w:val="0"/>
              <w:autoSpaceDN w:val="0"/>
              <w:spacing w:after="0"/>
              <w:rPr>
                <w:rFonts w:ascii="Arial" w:hAnsi="Arial" w:cs="Arial"/>
              </w:rPr>
            </w:pPr>
            <w:hyperlink r:id="rId63" w:history="1">
              <w:r w:rsidRPr="006D787A">
                <w:rPr>
                  <w:rStyle w:val="Hyperlink"/>
                  <w:rFonts w:ascii="Arial" w:hAnsi="Arial" w:cs="Arial"/>
                </w:rPr>
                <w:t>CDE Model Policy</w:t>
              </w:r>
            </w:hyperlink>
          </w:p>
        </w:tc>
        <w:tc>
          <w:tcPr>
            <w:tcW w:w="3330" w:type="dxa"/>
          </w:tcPr>
          <w:p w14:paraId="0F25B983" w14:textId="77777777" w:rsidR="00D93D43" w:rsidRDefault="006D787A" w:rsidP="00BB4CCD">
            <w:pPr>
              <w:spacing w:after="0"/>
              <w:rPr>
                <w:rFonts w:ascii="Arial" w:hAnsi="Arial" w:cs="Arial"/>
                <w:u w:val="single"/>
              </w:rPr>
            </w:pPr>
            <w:r>
              <w:rPr>
                <w:rFonts w:ascii="Arial" w:hAnsi="Arial" w:cs="Arial"/>
                <w:u w:val="single"/>
              </w:rPr>
              <w:t xml:space="preserve">Example of Evidence: </w:t>
            </w:r>
          </w:p>
          <w:p w14:paraId="77B9C22C" w14:textId="2D9CEE1F" w:rsidR="006D787A" w:rsidRPr="0017690B" w:rsidRDefault="006D787A" w:rsidP="00BB4CCD">
            <w:pPr>
              <w:pStyle w:val="ListParagraph"/>
              <w:numPr>
                <w:ilvl w:val="0"/>
                <w:numId w:val="53"/>
              </w:numPr>
              <w:spacing w:after="0"/>
              <w:rPr>
                <w:rFonts w:ascii="Arial" w:hAnsi="Arial" w:cs="Arial"/>
              </w:rPr>
            </w:pPr>
            <w:r w:rsidRPr="0017690B">
              <w:rPr>
                <w:rFonts w:ascii="Arial" w:hAnsi="Arial" w:cs="Arial"/>
              </w:rPr>
              <w:t>Bullying Prevention and Education Policy</w:t>
            </w:r>
          </w:p>
        </w:tc>
      </w:tr>
      <w:tr w:rsidR="00E25988" w:rsidRPr="00CB6667" w14:paraId="01EB0061" w14:textId="77777777" w:rsidTr="2A6986D3">
        <w:trPr>
          <w:cantSplit/>
          <w:trHeight w:val="1322"/>
          <w:jc w:val="center"/>
        </w:trPr>
        <w:tc>
          <w:tcPr>
            <w:tcW w:w="4068" w:type="dxa"/>
          </w:tcPr>
          <w:p w14:paraId="4582A0BC" w14:textId="245BB7F1" w:rsidR="00E25988" w:rsidRPr="00E25988" w:rsidRDefault="00E25988" w:rsidP="00D93D43">
            <w:pPr>
              <w:spacing w:after="0" w:line="240" w:lineRule="auto"/>
              <w:ind w:right="-20"/>
              <w:rPr>
                <w:rFonts w:ascii="Arial" w:eastAsia="Times New Roman" w:hAnsi="Arial" w:cs="Arial"/>
              </w:rPr>
            </w:pPr>
            <w:r>
              <w:rPr>
                <w:rFonts w:ascii="Arial" w:eastAsia="Times New Roman" w:hAnsi="Arial" w:cs="Arial"/>
              </w:rPr>
              <w:t xml:space="preserve">Communication devices in schools: </w:t>
            </w:r>
            <w:r w:rsidRPr="00D4581F">
              <w:rPr>
                <w:rFonts w:ascii="Arial" w:hAnsi="Arial" w:cs="Arial"/>
              </w:rPr>
              <w:t>§</w:t>
            </w:r>
            <w:r>
              <w:rPr>
                <w:rFonts w:ascii="Arial" w:hAnsi="Arial" w:cs="Arial"/>
              </w:rPr>
              <w:t xml:space="preserve"> 22-1-149</w:t>
            </w:r>
          </w:p>
        </w:tc>
        <w:tc>
          <w:tcPr>
            <w:tcW w:w="7650" w:type="dxa"/>
          </w:tcPr>
          <w:p w14:paraId="3F5D3067" w14:textId="1A36CA5E" w:rsidR="00E25988" w:rsidRDefault="00E25988" w:rsidP="006D787A">
            <w:pPr>
              <w:autoSpaceDE w:val="0"/>
              <w:autoSpaceDN w:val="0"/>
              <w:rPr>
                <w:rFonts w:ascii="Arial" w:hAnsi="Arial" w:cs="Arial"/>
              </w:rPr>
            </w:pPr>
            <w:r>
              <w:rPr>
                <w:rFonts w:ascii="Arial" w:hAnsi="Arial" w:cs="Arial"/>
              </w:rPr>
              <w:t xml:space="preserve">Requires schools </w:t>
            </w:r>
            <w:r w:rsidRPr="00E25988">
              <w:rPr>
                <w:rFonts w:ascii="Arial" w:hAnsi="Arial" w:cs="Arial"/>
              </w:rPr>
              <w:t>adopt and implement a policy concerning student communication device possessions and use during the school day</w:t>
            </w:r>
          </w:p>
        </w:tc>
        <w:tc>
          <w:tcPr>
            <w:tcW w:w="3330" w:type="dxa"/>
          </w:tcPr>
          <w:p w14:paraId="15F774DC" w14:textId="77777777" w:rsidR="00E25988" w:rsidRDefault="00E25988" w:rsidP="00BB4CCD">
            <w:pPr>
              <w:spacing w:after="0"/>
              <w:rPr>
                <w:rFonts w:ascii="Arial" w:hAnsi="Arial" w:cs="Arial"/>
                <w:u w:val="single"/>
              </w:rPr>
            </w:pPr>
            <w:r>
              <w:rPr>
                <w:rFonts w:ascii="Arial" w:hAnsi="Arial" w:cs="Arial"/>
                <w:u w:val="single"/>
              </w:rPr>
              <w:t>Example of Evidence:</w:t>
            </w:r>
          </w:p>
          <w:p w14:paraId="7516ACAB" w14:textId="3FB97889" w:rsidR="00E25988" w:rsidRPr="0017690B" w:rsidRDefault="00E25988" w:rsidP="00BB4CCD">
            <w:pPr>
              <w:pStyle w:val="ListParagraph"/>
              <w:numPr>
                <w:ilvl w:val="0"/>
                <w:numId w:val="53"/>
              </w:numPr>
              <w:spacing w:after="0"/>
              <w:rPr>
                <w:rFonts w:ascii="Arial" w:hAnsi="Arial" w:cs="Arial"/>
              </w:rPr>
            </w:pPr>
            <w:r w:rsidRPr="0017690B">
              <w:rPr>
                <w:rFonts w:ascii="Arial" w:hAnsi="Arial" w:cs="Arial"/>
              </w:rPr>
              <w:t>Cell Phone Policy</w:t>
            </w:r>
          </w:p>
        </w:tc>
      </w:tr>
      <w:tr w:rsidR="00E12E2A" w:rsidRPr="00CB6667" w14:paraId="69DDC3A8" w14:textId="77777777" w:rsidTr="2A6986D3">
        <w:trPr>
          <w:cantSplit/>
          <w:jc w:val="center"/>
        </w:trPr>
        <w:tc>
          <w:tcPr>
            <w:tcW w:w="15048" w:type="dxa"/>
            <w:gridSpan w:val="3"/>
            <w:shd w:val="clear" w:color="auto" w:fill="D9D9D9" w:themeFill="background1" w:themeFillShade="D9"/>
          </w:tcPr>
          <w:p w14:paraId="31067131" w14:textId="77777777" w:rsidR="00E12E2A" w:rsidRDefault="00E12E2A" w:rsidP="00E12E2A">
            <w:pPr>
              <w:spacing w:after="0"/>
              <w:jc w:val="center"/>
              <w:rPr>
                <w:rFonts w:ascii="Arial" w:eastAsia="Calibri" w:hAnsi="Arial" w:cs="Arial"/>
                <w:b/>
              </w:rPr>
            </w:pPr>
          </w:p>
          <w:p w14:paraId="34F30853" w14:textId="77777777" w:rsidR="00E12E2A" w:rsidRDefault="00E12E2A" w:rsidP="00E12E2A">
            <w:pPr>
              <w:spacing w:after="0"/>
              <w:jc w:val="center"/>
              <w:rPr>
                <w:rFonts w:ascii="Arial" w:eastAsia="Calibri" w:hAnsi="Arial" w:cs="Arial"/>
                <w:b/>
              </w:rPr>
            </w:pPr>
            <w:r w:rsidRPr="00E12E2A">
              <w:rPr>
                <w:rFonts w:ascii="Arial" w:eastAsia="Calibri" w:hAnsi="Arial" w:cs="Arial"/>
                <w:b/>
              </w:rPr>
              <w:t>Educational Accountability</w:t>
            </w:r>
          </w:p>
          <w:p w14:paraId="41FB89AF" w14:textId="6A67F3F2" w:rsidR="00E12E2A" w:rsidRPr="00E12E2A" w:rsidRDefault="00E12E2A" w:rsidP="00E12E2A">
            <w:pPr>
              <w:spacing w:after="0"/>
              <w:jc w:val="center"/>
              <w:rPr>
                <w:rFonts w:ascii="Arial" w:eastAsia="Calibri" w:hAnsi="Arial" w:cs="Arial"/>
                <w:b/>
              </w:rPr>
            </w:pPr>
          </w:p>
        </w:tc>
      </w:tr>
      <w:tr w:rsidR="006F69CC" w:rsidRPr="00CB6667" w14:paraId="6858AD03" w14:textId="77777777" w:rsidTr="0017690B">
        <w:trPr>
          <w:cantSplit/>
          <w:trHeight w:val="2420"/>
          <w:jc w:val="center"/>
        </w:trPr>
        <w:tc>
          <w:tcPr>
            <w:tcW w:w="4068" w:type="dxa"/>
          </w:tcPr>
          <w:p w14:paraId="57AE2038" w14:textId="1C64C23E" w:rsidR="006F69CC" w:rsidRPr="00A50915" w:rsidRDefault="006F69CC" w:rsidP="00027561">
            <w:pPr>
              <w:rPr>
                <w:rFonts w:ascii="Arial" w:eastAsia="Calibri" w:hAnsi="Arial" w:cs="Arial"/>
                <w:b/>
                <w:bCs/>
              </w:rPr>
            </w:pPr>
            <w:r w:rsidRPr="00A50915">
              <w:rPr>
                <w:rFonts w:ascii="Arial" w:eastAsia="Calibri" w:hAnsi="Arial" w:cs="Arial"/>
              </w:rPr>
              <w:t xml:space="preserve">Students </w:t>
            </w:r>
            <w:r w:rsidR="002428C5">
              <w:rPr>
                <w:rFonts w:ascii="Arial" w:eastAsia="Calibri" w:hAnsi="Arial" w:cs="Arial"/>
              </w:rPr>
              <w:t>e</w:t>
            </w:r>
            <w:r w:rsidRPr="00A50915">
              <w:rPr>
                <w:rFonts w:ascii="Arial" w:eastAsia="Calibri" w:hAnsi="Arial" w:cs="Arial"/>
              </w:rPr>
              <w:t xml:space="preserve">xcused </w:t>
            </w:r>
            <w:r w:rsidR="0071571E">
              <w:rPr>
                <w:rFonts w:ascii="Arial" w:eastAsia="Calibri" w:hAnsi="Arial" w:cs="Arial"/>
              </w:rPr>
              <w:t>f</w:t>
            </w:r>
            <w:r w:rsidRPr="00A50915">
              <w:rPr>
                <w:rFonts w:ascii="Arial" w:eastAsia="Calibri" w:hAnsi="Arial" w:cs="Arial"/>
              </w:rPr>
              <w:t xml:space="preserve">rom </w:t>
            </w:r>
            <w:r w:rsidR="002428C5">
              <w:rPr>
                <w:rFonts w:ascii="Arial" w:eastAsia="Calibri" w:hAnsi="Arial" w:cs="Arial"/>
              </w:rPr>
              <w:t>t</w:t>
            </w:r>
            <w:r w:rsidRPr="00A50915">
              <w:rPr>
                <w:rFonts w:ascii="Arial" w:eastAsia="Calibri" w:hAnsi="Arial" w:cs="Arial"/>
              </w:rPr>
              <w:t xml:space="preserve">aking </w:t>
            </w:r>
            <w:r w:rsidR="002428C5">
              <w:rPr>
                <w:rFonts w:ascii="Arial" w:eastAsia="Calibri" w:hAnsi="Arial" w:cs="Arial"/>
              </w:rPr>
              <w:t>s</w:t>
            </w:r>
            <w:r w:rsidRPr="00A50915">
              <w:rPr>
                <w:rFonts w:ascii="Arial" w:eastAsia="Calibri" w:hAnsi="Arial" w:cs="Arial"/>
              </w:rPr>
              <w:t xml:space="preserve">tate </w:t>
            </w:r>
            <w:r w:rsidR="002428C5">
              <w:rPr>
                <w:rFonts w:ascii="Arial" w:eastAsia="Calibri" w:hAnsi="Arial" w:cs="Arial"/>
              </w:rPr>
              <w:t>a</w:t>
            </w:r>
            <w:r w:rsidRPr="00A50915">
              <w:rPr>
                <w:rFonts w:ascii="Arial" w:eastAsia="Calibri" w:hAnsi="Arial" w:cs="Arial"/>
              </w:rPr>
              <w:t xml:space="preserve">ssessments: </w:t>
            </w:r>
            <w:r w:rsidR="004B2B8B" w:rsidRPr="00D4581F">
              <w:rPr>
                <w:rFonts w:ascii="Arial" w:hAnsi="Arial" w:cs="Arial"/>
              </w:rPr>
              <w:t>§</w:t>
            </w:r>
            <w:r w:rsidR="004B2B8B">
              <w:rPr>
                <w:rFonts w:ascii="Arial" w:hAnsi="Arial" w:cs="Arial"/>
              </w:rPr>
              <w:t xml:space="preserve"> </w:t>
            </w:r>
            <w:r w:rsidRPr="00A50915">
              <w:rPr>
                <w:rFonts w:ascii="Arial" w:eastAsia="Calibri" w:hAnsi="Arial" w:cs="Arial"/>
              </w:rPr>
              <w:t>22-7-1013</w:t>
            </w:r>
          </w:p>
        </w:tc>
        <w:tc>
          <w:tcPr>
            <w:tcW w:w="7650" w:type="dxa"/>
          </w:tcPr>
          <w:p w14:paraId="084B7F89" w14:textId="1A7827BA" w:rsidR="006F69CC" w:rsidRPr="0033410F" w:rsidRDefault="00BB284F" w:rsidP="00027561">
            <w:pPr>
              <w:rPr>
                <w:rFonts w:ascii="Arial" w:eastAsia="Calibri" w:hAnsi="Arial" w:cs="Arial"/>
                <w:bCs/>
              </w:rPr>
            </w:pPr>
            <w:r>
              <w:rPr>
                <w:rFonts w:ascii="Arial" w:eastAsia="Calibri" w:hAnsi="Arial" w:cs="Arial"/>
                <w:bCs/>
              </w:rPr>
              <w:t>Requires students</w:t>
            </w:r>
            <w:r w:rsidR="00446410">
              <w:rPr>
                <w:rFonts w:ascii="Arial" w:eastAsia="Calibri" w:hAnsi="Arial" w:cs="Arial"/>
                <w:bCs/>
              </w:rPr>
              <w:t xml:space="preserve"> </w:t>
            </w:r>
            <w:r w:rsidR="002B4287">
              <w:rPr>
                <w:rFonts w:ascii="Arial" w:eastAsia="Calibri" w:hAnsi="Arial" w:cs="Arial"/>
                <w:bCs/>
              </w:rPr>
              <w:t xml:space="preserve">to </w:t>
            </w:r>
            <w:r w:rsidR="00446410">
              <w:rPr>
                <w:rFonts w:ascii="Arial" w:eastAsia="Calibri" w:hAnsi="Arial" w:cs="Arial"/>
                <w:bCs/>
              </w:rPr>
              <w:t xml:space="preserve">take state assessments. </w:t>
            </w:r>
            <w:r w:rsidR="006F69CC" w:rsidRPr="00A50915">
              <w:rPr>
                <w:rFonts w:ascii="Arial" w:eastAsia="Calibri" w:hAnsi="Arial" w:cs="Arial"/>
                <w:bCs/>
              </w:rPr>
              <w:t>If</w:t>
            </w:r>
            <w:r w:rsidR="00446410">
              <w:rPr>
                <w:rFonts w:ascii="Arial" w:eastAsia="Calibri" w:hAnsi="Arial" w:cs="Arial"/>
                <w:bCs/>
              </w:rPr>
              <w:t>, however,</w:t>
            </w:r>
            <w:r w:rsidR="006F69CC" w:rsidRPr="00A50915">
              <w:rPr>
                <w:rFonts w:ascii="Arial" w:eastAsia="Calibri" w:hAnsi="Arial" w:cs="Arial"/>
                <w:bCs/>
              </w:rPr>
              <w:t xml:space="preserve"> a parent excuses their child from participating in state assessments, the school shall not prohibit the student from participating in an activity or receiving any other form of reward that the school provides to students participating in state assessments. </w:t>
            </w:r>
          </w:p>
        </w:tc>
        <w:tc>
          <w:tcPr>
            <w:tcW w:w="3330" w:type="dxa"/>
          </w:tcPr>
          <w:p w14:paraId="761AB1B7" w14:textId="73A23395" w:rsidR="00080470" w:rsidRPr="00A50915" w:rsidRDefault="00B12E1C" w:rsidP="00027561">
            <w:pPr>
              <w:spacing w:after="0"/>
              <w:rPr>
                <w:rFonts w:ascii="Arial" w:eastAsia="Calibri" w:hAnsi="Arial" w:cs="Arial"/>
                <w:bCs/>
              </w:rPr>
            </w:pPr>
            <w:r>
              <w:rPr>
                <w:rFonts w:ascii="Arial" w:eastAsia="Calibri" w:hAnsi="Arial" w:cs="Arial"/>
                <w:bCs/>
                <w:u w:val="single"/>
              </w:rPr>
              <w:t>Exa</w:t>
            </w:r>
            <w:r w:rsidR="00080470" w:rsidRPr="003016FC">
              <w:rPr>
                <w:rFonts w:ascii="Arial" w:eastAsia="Calibri" w:hAnsi="Arial" w:cs="Arial"/>
                <w:bCs/>
                <w:u w:val="single"/>
              </w:rPr>
              <w:t>mple</w:t>
            </w:r>
            <w:r w:rsidR="00BB4CCD">
              <w:rPr>
                <w:rFonts w:ascii="Arial" w:eastAsia="Calibri" w:hAnsi="Arial" w:cs="Arial"/>
                <w:bCs/>
                <w:u w:val="single"/>
              </w:rPr>
              <w:t>s</w:t>
            </w:r>
            <w:r w:rsidR="00080470" w:rsidRPr="003016FC">
              <w:rPr>
                <w:rFonts w:ascii="Arial" w:eastAsia="Calibri" w:hAnsi="Arial" w:cs="Arial"/>
                <w:bCs/>
                <w:u w:val="single"/>
              </w:rPr>
              <w:t xml:space="preserve"> of Evidence</w:t>
            </w:r>
            <w:r w:rsidR="00080470" w:rsidRPr="00A50915">
              <w:rPr>
                <w:rFonts w:ascii="Arial" w:eastAsia="Calibri" w:hAnsi="Arial" w:cs="Arial"/>
                <w:bCs/>
              </w:rPr>
              <w:t>:</w:t>
            </w:r>
          </w:p>
          <w:p w14:paraId="42FCF604" w14:textId="6FBD268F" w:rsidR="009159C5" w:rsidRDefault="009159C5" w:rsidP="00027561">
            <w:pPr>
              <w:pStyle w:val="ListParagraph"/>
              <w:numPr>
                <w:ilvl w:val="0"/>
                <w:numId w:val="18"/>
              </w:numPr>
              <w:rPr>
                <w:rFonts w:ascii="Arial" w:eastAsia="Calibri" w:hAnsi="Arial" w:cs="Arial"/>
                <w:bCs/>
              </w:rPr>
            </w:pPr>
            <w:r>
              <w:rPr>
                <w:rFonts w:ascii="Arial" w:eastAsia="Calibri" w:hAnsi="Arial" w:cs="Arial"/>
                <w:bCs/>
              </w:rPr>
              <w:t>Parent/Student Handbook</w:t>
            </w:r>
          </w:p>
          <w:p w14:paraId="32EE0EB6" w14:textId="7A6655F8" w:rsidR="00080470" w:rsidRPr="00DC2C52" w:rsidRDefault="00080470" w:rsidP="00027561">
            <w:pPr>
              <w:pStyle w:val="ListParagraph"/>
              <w:numPr>
                <w:ilvl w:val="0"/>
                <w:numId w:val="18"/>
              </w:numPr>
              <w:rPr>
                <w:rFonts w:ascii="Arial" w:eastAsia="Calibri" w:hAnsi="Arial" w:cs="Arial"/>
                <w:bCs/>
              </w:rPr>
            </w:pPr>
            <w:r w:rsidRPr="00DC2C52">
              <w:rPr>
                <w:rFonts w:ascii="Arial" w:eastAsia="Calibri" w:hAnsi="Arial" w:cs="Arial"/>
                <w:bCs/>
              </w:rPr>
              <w:t>Assessment</w:t>
            </w:r>
            <w:r w:rsidR="00136A52">
              <w:rPr>
                <w:rFonts w:ascii="Arial" w:eastAsia="Calibri" w:hAnsi="Arial" w:cs="Arial"/>
                <w:bCs/>
              </w:rPr>
              <w:t xml:space="preserve"> and Parent Refusal</w:t>
            </w:r>
            <w:r w:rsidRPr="00DC2C52">
              <w:rPr>
                <w:rFonts w:ascii="Arial" w:eastAsia="Calibri" w:hAnsi="Arial" w:cs="Arial"/>
                <w:bCs/>
              </w:rPr>
              <w:t xml:space="preserve"> Policy</w:t>
            </w:r>
          </w:p>
          <w:p w14:paraId="53686E34" w14:textId="12DED048" w:rsidR="006F69CC" w:rsidRPr="00A50915" w:rsidRDefault="006F69CC" w:rsidP="00027561">
            <w:pPr>
              <w:rPr>
                <w:rFonts w:ascii="Arial" w:eastAsia="Calibri" w:hAnsi="Arial" w:cs="Arial"/>
                <w:bCs/>
              </w:rPr>
            </w:pPr>
          </w:p>
        </w:tc>
      </w:tr>
      <w:tr w:rsidR="006F69CC" w:rsidRPr="00CB6667" w14:paraId="2AF9AC38" w14:textId="77777777" w:rsidTr="2A6986D3">
        <w:trPr>
          <w:cantSplit/>
          <w:jc w:val="center"/>
        </w:trPr>
        <w:tc>
          <w:tcPr>
            <w:tcW w:w="4068" w:type="dxa"/>
          </w:tcPr>
          <w:p w14:paraId="6C7706F3" w14:textId="5BE122D3" w:rsidR="006F69CC" w:rsidRPr="00A50915" w:rsidRDefault="006F69CC" w:rsidP="00027561">
            <w:pPr>
              <w:tabs>
                <w:tab w:val="left" w:pos="360"/>
                <w:tab w:val="left" w:pos="450"/>
              </w:tabs>
              <w:spacing w:before="40"/>
              <w:ind w:right="-20"/>
              <w:rPr>
                <w:rFonts w:ascii="Arial" w:eastAsia="Calibri" w:hAnsi="Arial" w:cs="Arial"/>
                <w:highlight w:val="yellow"/>
              </w:rPr>
            </w:pPr>
            <w:r w:rsidRPr="00A50915">
              <w:rPr>
                <w:rFonts w:ascii="Arial" w:eastAsia="Calibri" w:hAnsi="Arial" w:cs="Arial"/>
              </w:rPr>
              <w:lastRenderedPageBreak/>
              <w:t xml:space="preserve">Notifying </w:t>
            </w:r>
            <w:r w:rsidR="002428C5">
              <w:rPr>
                <w:rFonts w:ascii="Arial" w:eastAsia="Calibri" w:hAnsi="Arial" w:cs="Arial"/>
              </w:rPr>
              <w:t>p</w:t>
            </w:r>
            <w:r w:rsidRPr="00A50915">
              <w:rPr>
                <w:rFonts w:ascii="Arial" w:eastAsia="Calibri" w:hAnsi="Arial" w:cs="Arial"/>
              </w:rPr>
              <w:t xml:space="preserve">arents of </w:t>
            </w:r>
            <w:r w:rsidR="002428C5">
              <w:rPr>
                <w:rFonts w:ascii="Arial" w:eastAsia="Calibri" w:hAnsi="Arial" w:cs="Arial"/>
              </w:rPr>
              <w:t>a</w:t>
            </w:r>
            <w:r w:rsidRPr="00A50915">
              <w:rPr>
                <w:rFonts w:ascii="Arial" w:eastAsia="Calibri" w:hAnsi="Arial" w:cs="Arial"/>
              </w:rPr>
              <w:t xml:space="preserve">lleged </w:t>
            </w:r>
            <w:r w:rsidR="002428C5">
              <w:rPr>
                <w:rFonts w:ascii="Arial" w:eastAsia="Calibri" w:hAnsi="Arial" w:cs="Arial"/>
              </w:rPr>
              <w:t>c</w:t>
            </w:r>
            <w:r w:rsidRPr="00A50915">
              <w:rPr>
                <w:rFonts w:ascii="Arial" w:eastAsia="Calibri" w:hAnsi="Arial" w:cs="Arial"/>
              </w:rPr>
              <w:t xml:space="preserve">riminal </w:t>
            </w:r>
            <w:r w:rsidR="002428C5">
              <w:rPr>
                <w:rFonts w:ascii="Arial" w:eastAsia="Calibri" w:hAnsi="Arial" w:cs="Arial"/>
              </w:rPr>
              <w:t>c</w:t>
            </w:r>
            <w:r w:rsidRPr="00A50915">
              <w:rPr>
                <w:rFonts w:ascii="Arial" w:eastAsia="Calibri" w:hAnsi="Arial" w:cs="Arial"/>
              </w:rPr>
              <w:t xml:space="preserve">onduct by </w:t>
            </w:r>
            <w:r w:rsidR="002428C5">
              <w:rPr>
                <w:rFonts w:ascii="Arial" w:eastAsia="Calibri" w:hAnsi="Arial" w:cs="Arial"/>
              </w:rPr>
              <w:t>s</w:t>
            </w:r>
            <w:r w:rsidRPr="00A50915">
              <w:rPr>
                <w:rFonts w:ascii="Arial" w:eastAsia="Calibri" w:hAnsi="Arial" w:cs="Arial"/>
              </w:rPr>
              <w:t xml:space="preserve">chool employees: </w:t>
            </w:r>
            <w:r w:rsidR="00F12312" w:rsidRPr="00D4581F">
              <w:rPr>
                <w:rFonts w:ascii="Arial" w:hAnsi="Arial" w:cs="Arial"/>
              </w:rPr>
              <w:t>§</w:t>
            </w:r>
            <w:r w:rsidR="00F12312">
              <w:rPr>
                <w:rFonts w:ascii="Arial" w:hAnsi="Arial" w:cs="Arial"/>
              </w:rPr>
              <w:t xml:space="preserve"> </w:t>
            </w:r>
            <w:r w:rsidRPr="00A50915">
              <w:rPr>
                <w:rFonts w:ascii="Arial" w:eastAsia="Calibri" w:hAnsi="Arial" w:cs="Arial"/>
              </w:rPr>
              <w:t>22-1-130</w:t>
            </w:r>
          </w:p>
        </w:tc>
        <w:tc>
          <w:tcPr>
            <w:tcW w:w="7650" w:type="dxa"/>
          </w:tcPr>
          <w:p w14:paraId="31DA514C" w14:textId="0C111EB9" w:rsidR="006F69CC" w:rsidRPr="00A50915" w:rsidRDefault="00CD2DAD" w:rsidP="00027561">
            <w:pPr>
              <w:rPr>
                <w:rFonts w:ascii="Arial" w:eastAsia="Calibri" w:hAnsi="Arial" w:cs="Arial"/>
                <w:bCs/>
              </w:rPr>
            </w:pPr>
            <w:r>
              <w:rPr>
                <w:rFonts w:ascii="Arial" w:eastAsia="Calibri" w:hAnsi="Arial" w:cs="Arial"/>
                <w:bCs/>
              </w:rPr>
              <w:t xml:space="preserve">Requires that, if </w:t>
            </w:r>
            <w:r w:rsidR="006F69CC" w:rsidRPr="00A50915">
              <w:rPr>
                <w:rFonts w:ascii="Arial" w:eastAsia="Calibri" w:hAnsi="Arial" w:cs="Arial"/>
                <w:bCs/>
              </w:rPr>
              <w:t xml:space="preserve">a charter school receives a report by the Colorado Bureau of Investigation relating to an investigation that an employee has been arrested for certain offenses, the charter school shall monitor the criminal proceedings and determine whether the employee is charged with an offense and whether a preliminary hearing has been held. If the employee has been charged with one of these specific offenses, then the charter school must notify parents within two days after the employee is charged. This notification must go to parents with a child who was enrolled at the school during the time the employee was employed and any parent of a student who the charter school has reason to believe was in contact with the employee. </w:t>
            </w:r>
          </w:p>
          <w:p w14:paraId="35EFE3BD" w14:textId="77777777" w:rsidR="00080470" w:rsidRDefault="00080470" w:rsidP="00027561">
            <w:pPr>
              <w:rPr>
                <w:rFonts w:ascii="Arial" w:eastAsia="Calibri" w:hAnsi="Arial" w:cs="Arial"/>
                <w:bCs/>
              </w:rPr>
            </w:pPr>
            <w:r w:rsidRPr="00A50915">
              <w:rPr>
                <w:rFonts w:ascii="Arial" w:eastAsia="Calibri" w:hAnsi="Arial" w:cs="Arial"/>
                <w:bCs/>
              </w:rPr>
              <w:t>Offenses: felony child abuse, a crime of violence not including assault in the second degree unless the victim is a child, a felony offense involving unlawful sexual behavior, a felony where it is alleged that the underlying factual basis includes domestic violence, felony indecent exposure, felony drug offense that is a level 1 or 2 felony.</w:t>
            </w:r>
          </w:p>
          <w:p w14:paraId="2D528AD8" w14:textId="35A475B3" w:rsidR="00E61F72" w:rsidRPr="00A50915" w:rsidRDefault="005D7967" w:rsidP="00027561">
            <w:pPr>
              <w:rPr>
                <w:rFonts w:ascii="Arial" w:eastAsia="Calibri" w:hAnsi="Arial" w:cs="Arial"/>
                <w:bCs/>
              </w:rPr>
            </w:pPr>
            <w:hyperlink r:id="rId64" w:history="1">
              <w:r w:rsidR="00BB284F" w:rsidRPr="005D7967">
                <w:rPr>
                  <w:rStyle w:val="Hyperlink"/>
                  <w:rFonts w:ascii="Arial" w:eastAsia="Calibri" w:hAnsi="Arial" w:cs="Arial"/>
                  <w:bCs/>
                </w:rPr>
                <w:t>CSI Resource Site: Parent Notification of Employee Felony</w:t>
              </w:r>
            </w:hyperlink>
            <w:r w:rsidR="00E61F72">
              <w:rPr>
                <w:rFonts w:ascii="Arial" w:eastAsia="Calibri" w:hAnsi="Arial" w:cs="Arial"/>
                <w:bCs/>
              </w:rPr>
              <w:t xml:space="preserve"> </w:t>
            </w:r>
          </w:p>
        </w:tc>
        <w:tc>
          <w:tcPr>
            <w:tcW w:w="3330" w:type="dxa"/>
          </w:tcPr>
          <w:p w14:paraId="641567AF" w14:textId="6534F2F0" w:rsidR="00080470" w:rsidRPr="00A50915" w:rsidRDefault="00080470" w:rsidP="00027561">
            <w:pPr>
              <w:spacing w:after="0"/>
              <w:rPr>
                <w:rFonts w:ascii="Arial" w:eastAsia="Calibri" w:hAnsi="Arial" w:cs="Arial"/>
                <w:bCs/>
              </w:rPr>
            </w:pPr>
            <w:r w:rsidRPr="003016FC">
              <w:rPr>
                <w:rFonts w:ascii="Arial" w:eastAsia="Calibri" w:hAnsi="Arial" w:cs="Arial"/>
                <w:bCs/>
                <w:u w:val="single"/>
              </w:rPr>
              <w:t>Example of Evidence</w:t>
            </w:r>
            <w:r w:rsidRPr="00A50915">
              <w:rPr>
                <w:rFonts w:ascii="Arial" w:eastAsia="Calibri" w:hAnsi="Arial" w:cs="Arial"/>
                <w:bCs/>
              </w:rPr>
              <w:t>:</w:t>
            </w:r>
          </w:p>
          <w:p w14:paraId="3B58CD76" w14:textId="0DA2F09A" w:rsidR="00080470" w:rsidRPr="00DC2C52" w:rsidRDefault="00080470" w:rsidP="00027561">
            <w:pPr>
              <w:pStyle w:val="ListParagraph"/>
              <w:numPr>
                <w:ilvl w:val="0"/>
                <w:numId w:val="18"/>
              </w:numPr>
              <w:rPr>
                <w:rFonts w:ascii="Arial" w:eastAsia="Calibri" w:hAnsi="Arial" w:cs="Arial"/>
                <w:bCs/>
              </w:rPr>
            </w:pPr>
            <w:r w:rsidRPr="00DC2C52">
              <w:rPr>
                <w:rFonts w:ascii="Arial" w:eastAsia="Calibri" w:hAnsi="Arial" w:cs="Arial"/>
                <w:bCs/>
              </w:rPr>
              <w:t>Parent Notification Policy</w:t>
            </w:r>
          </w:p>
          <w:p w14:paraId="52A54FF8" w14:textId="193CD603" w:rsidR="006F69CC" w:rsidRPr="00A50915" w:rsidRDefault="006F69CC" w:rsidP="00027561">
            <w:pPr>
              <w:rPr>
                <w:rFonts w:ascii="Arial" w:eastAsia="Calibri" w:hAnsi="Arial" w:cs="Arial"/>
                <w:bCs/>
              </w:rPr>
            </w:pPr>
          </w:p>
        </w:tc>
      </w:tr>
      <w:tr w:rsidR="006F69CC" w:rsidRPr="00CB6667" w14:paraId="78DFE2B2" w14:textId="77777777" w:rsidTr="2A6986D3">
        <w:trPr>
          <w:cantSplit/>
          <w:jc w:val="center"/>
        </w:trPr>
        <w:tc>
          <w:tcPr>
            <w:tcW w:w="4068" w:type="dxa"/>
          </w:tcPr>
          <w:p w14:paraId="30964D4C" w14:textId="3FB966CE" w:rsidR="006F69CC" w:rsidRPr="00A50915" w:rsidRDefault="006F69CC" w:rsidP="00027561">
            <w:pPr>
              <w:rPr>
                <w:rFonts w:ascii="Arial" w:eastAsia="Calibri" w:hAnsi="Arial" w:cs="Arial"/>
              </w:rPr>
            </w:pPr>
            <w:r w:rsidRPr="00A50915">
              <w:rPr>
                <w:rFonts w:ascii="Arial" w:eastAsia="Calibri" w:hAnsi="Arial" w:cs="Arial"/>
              </w:rPr>
              <w:t>Educational</w:t>
            </w:r>
            <w:r w:rsidRPr="00A50915">
              <w:rPr>
                <w:rFonts w:ascii="Arial" w:eastAsia="Calibri" w:hAnsi="Arial" w:cs="Arial"/>
                <w:spacing w:val="-10"/>
              </w:rPr>
              <w:t xml:space="preserve"> </w:t>
            </w:r>
            <w:r w:rsidR="002428C5">
              <w:rPr>
                <w:rFonts w:ascii="Arial" w:eastAsia="Calibri" w:hAnsi="Arial" w:cs="Arial"/>
                <w:spacing w:val="1"/>
              </w:rPr>
              <w:t>a</w:t>
            </w:r>
            <w:r w:rsidRPr="00A50915">
              <w:rPr>
                <w:rFonts w:ascii="Arial" w:eastAsia="Calibri" w:hAnsi="Arial" w:cs="Arial"/>
              </w:rPr>
              <w:t>ccou</w:t>
            </w:r>
            <w:r w:rsidRPr="00A50915">
              <w:rPr>
                <w:rFonts w:ascii="Arial" w:eastAsia="Calibri" w:hAnsi="Arial" w:cs="Arial"/>
                <w:spacing w:val="1"/>
              </w:rPr>
              <w:t>n</w:t>
            </w:r>
            <w:r w:rsidRPr="00A50915">
              <w:rPr>
                <w:rFonts w:ascii="Arial" w:eastAsia="Calibri" w:hAnsi="Arial" w:cs="Arial"/>
              </w:rPr>
              <w:t>tabil</w:t>
            </w:r>
            <w:r w:rsidRPr="00A50915">
              <w:rPr>
                <w:rFonts w:ascii="Arial" w:eastAsia="Calibri" w:hAnsi="Arial" w:cs="Arial"/>
                <w:spacing w:val="1"/>
              </w:rPr>
              <w:t>i</w:t>
            </w:r>
            <w:r w:rsidRPr="00A50915">
              <w:rPr>
                <w:rFonts w:ascii="Arial" w:eastAsia="Calibri" w:hAnsi="Arial" w:cs="Arial"/>
              </w:rPr>
              <w:t>ty:</w:t>
            </w:r>
            <w:r w:rsidRPr="00A50915">
              <w:rPr>
                <w:rFonts w:ascii="Arial" w:eastAsia="Calibri" w:hAnsi="Arial" w:cs="Arial"/>
                <w:spacing w:val="-12"/>
              </w:rPr>
              <w:t xml:space="preserve"> </w:t>
            </w:r>
            <w:r w:rsidR="00F12312" w:rsidRPr="00D4581F">
              <w:rPr>
                <w:rFonts w:ascii="Arial" w:hAnsi="Arial" w:cs="Arial"/>
              </w:rPr>
              <w:t>§</w:t>
            </w:r>
            <w:r w:rsidR="00F12312">
              <w:rPr>
                <w:rFonts w:ascii="Arial" w:hAnsi="Arial" w:cs="Arial"/>
              </w:rPr>
              <w:t xml:space="preserve"> </w:t>
            </w:r>
            <w:r w:rsidRPr="00A50915">
              <w:rPr>
                <w:rFonts w:ascii="Arial" w:eastAsia="Calibri" w:hAnsi="Arial" w:cs="Arial"/>
              </w:rPr>
              <w:t>22</w:t>
            </w:r>
            <w:r w:rsidRPr="00CB6667">
              <w:rPr>
                <w:rFonts w:ascii="Cambria Math" w:eastAsia="Calibri" w:hAnsi="Cambria Math" w:cs="Cambria Math"/>
              </w:rPr>
              <w:t>‐</w:t>
            </w:r>
            <w:r w:rsidRPr="00A50915">
              <w:rPr>
                <w:rFonts w:ascii="Arial" w:eastAsia="Calibri" w:hAnsi="Arial" w:cs="Arial"/>
              </w:rPr>
              <w:t>11</w:t>
            </w:r>
            <w:r w:rsidRPr="00CB6667">
              <w:rPr>
                <w:rFonts w:ascii="Cambria Math" w:eastAsia="Calibri" w:hAnsi="Cambria Math" w:cs="Cambria Math"/>
              </w:rPr>
              <w:t>‐</w:t>
            </w:r>
            <w:r w:rsidRPr="00A50915">
              <w:rPr>
                <w:rFonts w:ascii="Arial" w:eastAsia="Calibri" w:hAnsi="Arial" w:cs="Arial"/>
              </w:rPr>
              <w:t>101</w:t>
            </w:r>
            <w:r w:rsidRPr="00A50915">
              <w:rPr>
                <w:rFonts w:ascii="Arial" w:eastAsia="Calibri" w:hAnsi="Arial" w:cs="Arial"/>
                <w:spacing w:val="-9"/>
              </w:rPr>
              <w:t xml:space="preserve"> </w:t>
            </w:r>
            <w:r w:rsidRPr="00A50915">
              <w:rPr>
                <w:rFonts w:ascii="Arial" w:eastAsia="Calibri" w:hAnsi="Arial" w:cs="Arial"/>
              </w:rPr>
              <w:t>et</w:t>
            </w:r>
            <w:r w:rsidRPr="00A50915">
              <w:rPr>
                <w:rFonts w:ascii="Arial" w:eastAsia="Calibri" w:hAnsi="Arial" w:cs="Arial"/>
                <w:spacing w:val="-2"/>
              </w:rPr>
              <w:t xml:space="preserve"> </w:t>
            </w:r>
            <w:r w:rsidRPr="00A50915">
              <w:rPr>
                <w:rFonts w:ascii="Arial" w:eastAsia="Calibri" w:hAnsi="Arial" w:cs="Arial"/>
              </w:rPr>
              <w:t>seq. (esp</w:t>
            </w:r>
            <w:r w:rsidRPr="00A50915">
              <w:rPr>
                <w:rFonts w:ascii="Arial" w:eastAsia="Calibri" w:hAnsi="Arial" w:cs="Arial"/>
                <w:spacing w:val="1"/>
              </w:rPr>
              <w:t>e</w:t>
            </w:r>
            <w:r w:rsidRPr="00A50915">
              <w:rPr>
                <w:rFonts w:ascii="Arial" w:eastAsia="Calibri" w:hAnsi="Arial" w:cs="Arial"/>
              </w:rPr>
              <w:t>cially</w:t>
            </w:r>
            <w:r w:rsidRPr="00A50915">
              <w:rPr>
                <w:rFonts w:ascii="Arial" w:eastAsia="Calibri" w:hAnsi="Arial" w:cs="Arial"/>
                <w:spacing w:val="-9"/>
              </w:rPr>
              <w:t xml:space="preserve"> </w:t>
            </w:r>
            <w:r w:rsidR="00F12312" w:rsidRPr="00D4581F">
              <w:rPr>
                <w:rFonts w:ascii="Arial" w:hAnsi="Arial" w:cs="Arial"/>
              </w:rPr>
              <w:t>§</w:t>
            </w:r>
            <w:r w:rsidR="00F12312">
              <w:rPr>
                <w:rFonts w:ascii="Arial" w:hAnsi="Arial" w:cs="Arial"/>
              </w:rPr>
              <w:t xml:space="preserve"> </w:t>
            </w:r>
            <w:r w:rsidRPr="00A50915">
              <w:rPr>
                <w:rFonts w:ascii="Arial" w:eastAsia="Calibri" w:hAnsi="Arial" w:cs="Arial"/>
              </w:rPr>
              <w:t>22</w:t>
            </w:r>
            <w:r w:rsidRPr="00CB6667">
              <w:rPr>
                <w:rFonts w:ascii="Cambria Math" w:eastAsia="Calibri" w:hAnsi="Cambria Math" w:cs="Cambria Math"/>
              </w:rPr>
              <w:t>‐</w:t>
            </w:r>
            <w:r w:rsidRPr="00A50915">
              <w:rPr>
                <w:rFonts w:ascii="Arial" w:eastAsia="Calibri" w:hAnsi="Arial" w:cs="Arial"/>
              </w:rPr>
              <w:t>11</w:t>
            </w:r>
            <w:r w:rsidRPr="00CB6667">
              <w:rPr>
                <w:rFonts w:ascii="Cambria Math" w:eastAsia="Calibri" w:hAnsi="Cambria Math" w:cs="Cambria Math"/>
              </w:rPr>
              <w:t>‐</w:t>
            </w:r>
            <w:r w:rsidRPr="00A50915">
              <w:rPr>
                <w:rFonts w:ascii="Arial" w:eastAsia="Calibri" w:hAnsi="Arial" w:cs="Arial"/>
              </w:rPr>
              <w:t>401</w:t>
            </w:r>
            <w:r w:rsidRPr="00A50915">
              <w:rPr>
                <w:rFonts w:ascii="Arial" w:eastAsia="Calibri" w:hAnsi="Arial" w:cs="Arial"/>
                <w:spacing w:val="-9"/>
              </w:rPr>
              <w:t xml:space="preserve"> </w:t>
            </w:r>
            <w:r w:rsidRPr="00A50915">
              <w:rPr>
                <w:rFonts w:ascii="Arial" w:eastAsia="Calibri" w:hAnsi="Arial" w:cs="Arial"/>
              </w:rPr>
              <w:t>et</w:t>
            </w:r>
            <w:r w:rsidRPr="00A50915">
              <w:rPr>
                <w:rFonts w:ascii="Arial" w:eastAsia="Calibri" w:hAnsi="Arial" w:cs="Arial"/>
                <w:spacing w:val="-2"/>
              </w:rPr>
              <w:t xml:space="preserve"> </w:t>
            </w:r>
            <w:r w:rsidRPr="00A50915">
              <w:rPr>
                <w:rFonts w:ascii="Arial" w:eastAsia="Calibri" w:hAnsi="Arial" w:cs="Arial"/>
              </w:rPr>
              <w:t>seq.)</w:t>
            </w:r>
          </w:p>
        </w:tc>
        <w:tc>
          <w:tcPr>
            <w:tcW w:w="7650" w:type="dxa"/>
          </w:tcPr>
          <w:p w14:paraId="07627F6E" w14:textId="392307A0" w:rsidR="00C76A08" w:rsidRDefault="00BB284F" w:rsidP="00027561">
            <w:pPr>
              <w:pStyle w:val="ListParagraph"/>
              <w:spacing w:before="15"/>
              <w:ind w:left="0"/>
              <w:rPr>
                <w:rFonts w:ascii="Arial" w:hAnsi="Arial" w:cs="Arial"/>
              </w:rPr>
            </w:pPr>
            <w:r>
              <w:rPr>
                <w:rFonts w:ascii="Arial" w:hAnsi="Arial" w:cs="Arial"/>
              </w:rPr>
              <w:t>Requires each school</w:t>
            </w:r>
            <w:r w:rsidR="006F69CC" w:rsidRPr="00A50915">
              <w:rPr>
                <w:rFonts w:ascii="Arial" w:hAnsi="Arial" w:cs="Arial"/>
              </w:rPr>
              <w:t xml:space="preserve"> have a School Accountability Committee with the membership, election process, meeting </w:t>
            </w:r>
            <w:r w:rsidR="006F69CC" w:rsidRPr="00B161E5">
              <w:rPr>
                <w:rFonts w:ascii="Arial" w:hAnsi="Arial" w:cs="Arial"/>
              </w:rPr>
              <w:t xml:space="preserve">frequency and powers and duties outlined in law and summarized in CDE’s </w:t>
            </w:r>
            <w:r w:rsidR="008B04AB" w:rsidRPr="00B161E5">
              <w:rPr>
                <w:rFonts w:ascii="Arial" w:hAnsi="Arial" w:cs="Arial"/>
              </w:rPr>
              <w:t>District Accountability Handbook</w:t>
            </w:r>
            <w:r w:rsidR="006F69CC" w:rsidRPr="00B161E5">
              <w:rPr>
                <w:rFonts w:ascii="Arial" w:hAnsi="Arial" w:cs="Arial"/>
              </w:rPr>
              <w:t>.</w:t>
            </w:r>
          </w:p>
          <w:p w14:paraId="7C983E7E" w14:textId="4265FF4F" w:rsidR="008B04AB" w:rsidRDefault="006F69CC" w:rsidP="00027561">
            <w:pPr>
              <w:rPr>
                <w:rFonts w:ascii="Arial" w:eastAsia="Calibri" w:hAnsi="Arial" w:cs="Arial"/>
              </w:rPr>
            </w:pPr>
            <w:r w:rsidRPr="00A50915">
              <w:rPr>
                <w:rFonts w:ascii="Arial" w:eastAsia="Calibri" w:hAnsi="Arial" w:cs="Arial"/>
              </w:rPr>
              <w:t xml:space="preserve">Schools must </w:t>
            </w:r>
            <w:r w:rsidR="008B04AB">
              <w:rPr>
                <w:rFonts w:ascii="Arial" w:eastAsia="Calibri" w:hAnsi="Arial" w:cs="Arial"/>
              </w:rPr>
              <w:t xml:space="preserve">also </w:t>
            </w:r>
            <w:r w:rsidRPr="00A50915">
              <w:rPr>
                <w:rFonts w:ascii="Arial" w:eastAsia="Calibri" w:hAnsi="Arial" w:cs="Arial"/>
              </w:rPr>
              <w:t xml:space="preserve">comply with components of the School Plan Type for Unified Improvement Planning. </w:t>
            </w:r>
          </w:p>
          <w:p w14:paraId="5995F283" w14:textId="1C94AC9D" w:rsidR="008B04AB" w:rsidRPr="00B638C7" w:rsidRDefault="00B638C7" w:rsidP="00027561">
            <w:pPr>
              <w:spacing w:after="0"/>
              <w:rPr>
                <w:rStyle w:val="Hyperlink"/>
                <w:rFonts w:ascii="Arial" w:eastAsia="Calibri" w:hAnsi="Arial" w:cs="Arial"/>
              </w:rPr>
            </w:pPr>
            <w:r>
              <w:rPr>
                <w:rFonts w:ascii="Arial" w:eastAsia="Calibri" w:hAnsi="Arial" w:cs="Arial"/>
              </w:rPr>
              <w:fldChar w:fldCharType="begin"/>
            </w:r>
            <w:r w:rsidR="005D7967">
              <w:rPr>
                <w:rFonts w:ascii="Arial" w:eastAsia="Calibri" w:hAnsi="Arial" w:cs="Arial"/>
              </w:rPr>
              <w:instrText>HYPERLINK "https://www.cde.state.co.us/accountability/2024_accountability_handbook"</w:instrText>
            </w:r>
            <w:r>
              <w:rPr>
                <w:rFonts w:ascii="Arial" w:eastAsia="Calibri" w:hAnsi="Arial" w:cs="Arial"/>
              </w:rPr>
            </w:r>
            <w:r>
              <w:rPr>
                <w:rFonts w:ascii="Arial" w:eastAsia="Calibri" w:hAnsi="Arial" w:cs="Arial"/>
              </w:rPr>
              <w:fldChar w:fldCharType="separate"/>
            </w:r>
            <w:r w:rsidR="008B04AB" w:rsidRPr="00B638C7">
              <w:rPr>
                <w:rStyle w:val="Hyperlink"/>
                <w:rFonts w:ascii="Arial" w:eastAsia="Calibri" w:hAnsi="Arial" w:cs="Arial"/>
              </w:rPr>
              <w:t>CDE: District Accountability Handbook</w:t>
            </w:r>
          </w:p>
          <w:p w14:paraId="7484C70F" w14:textId="4BAD8BC9" w:rsidR="008B04AB" w:rsidRPr="00B161E5" w:rsidRDefault="00B638C7" w:rsidP="00027561">
            <w:pPr>
              <w:pStyle w:val="ListParagraph"/>
              <w:spacing w:before="15" w:after="0"/>
              <w:ind w:left="0"/>
              <w:rPr>
                <w:rFonts w:ascii="Arial" w:hAnsi="Arial" w:cs="Arial"/>
              </w:rPr>
            </w:pPr>
            <w:r>
              <w:rPr>
                <w:rFonts w:ascii="Arial" w:eastAsia="Calibri" w:hAnsi="Arial" w:cs="Arial"/>
              </w:rPr>
              <w:fldChar w:fldCharType="end"/>
            </w:r>
            <w:hyperlink r:id="rId65" w:history="1">
              <w:r w:rsidR="008B04AB" w:rsidRPr="00B161E5">
                <w:rPr>
                  <w:rStyle w:val="Hyperlink"/>
                  <w:rFonts w:ascii="Arial" w:hAnsi="Arial" w:cs="Arial"/>
                </w:rPr>
                <w:t>CDE: School and District Accountability Committees (SACs and DACs)</w:t>
              </w:r>
            </w:hyperlink>
          </w:p>
          <w:p w14:paraId="705096F4" w14:textId="41E24C94" w:rsidR="006F69CC" w:rsidRPr="005D7967" w:rsidRDefault="005D7967" w:rsidP="00027561">
            <w:pPr>
              <w:spacing w:after="0"/>
              <w:rPr>
                <w:rStyle w:val="Hyperlink"/>
                <w:rFonts w:ascii="Arial" w:eastAsia="Calibri" w:hAnsi="Arial" w:cs="Arial"/>
              </w:rPr>
            </w:pPr>
            <w:r>
              <w:rPr>
                <w:rFonts w:ascii="Arial" w:eastAsia="Calibri" w:hAnsi="Arial" w:cs="Arial"/>
              </w:rPr>
              <w:fldChar w:fldCharType="begin"/>
            </w:r>
            <w:r>
              <w:rPr>
                <w:rFonts w:ascii="Arial" w:eastAsia="Calibri" w:hAnsi="Arial" w:cs="Arial"/>
              </w:rPr>
              <w:instrText>HYPERLINK "https://www.cde.state.co.us/uip/uip_general_resources"</w:instrText>
            </w:r>
            <w:r>
              <w:rPr>
                <w:rFonts w:ascii="Arial" w:eastAsia="Calibri" w:hAnsi="Arial" w:cs="Arial"/>
              </w:rPr>
            </w:r>
            <w:r>
              <w:rPr>
                <w:rFonts w:ascii="Arial" w:eastAsia="Calibri" w:hAnsi="Arial" w:cs="Arial"/>
              </w:rPr>
              <w:fldChar w:fldCharType="separate"/>
            </w:r>
            <w:r w:rsidR="008B04AB" w:rsidRPr="005D7967">
              <w:rPr>
                <w:rStyle w:val="Hyperlink"/>
                <w:rFonts w:ascii="Arial" w:eastAsia="Calibri" w:hAnsi="Arial" w:cs="Arial"/>
              </w:rPr>
              <w:t>CDE: U</w:t>
            </w:r>
            <w:r w:rsidR="006F69CC" w:rsidRPr="005D7967">
              <w:rPr>
                <w:rStyle w:val="Hyperlink"/>
                <w:rFonts w:ascii="Arial" w:eastAsia="Calibri" w:hAnsi="Arial" w:cs="Arial"/>
              </w:rPr>
              <w:t xml:space="preserve">IP Handbook </w:t>
            </w:r>
          </w:p>
          <w:p w14:paraId="11203A33" w14:textId="743411B6" w:rsidR="008B04AB" w:rsidRPr="00A50915" w:rsidRDefault="005D7967" w:rsidP="00027561">
            <w:pPr>
              <w:spacing w:after="0"/>
              <w:rPr>
                <w:rFonts w:ascii="Arial" w:eastAsia="Calibri" w:hAnsi="Arial" w:cs="Arial"/>
                <w:b/>
                <w:bCs/>
              </w:rPr>
            </w:pPr>
            <w:r>
              <w:rPr>
                <w:rFonts w:ascii="Arial" w:eastAsia="Calibri" w:hAnsi="Arial" w:cs="Arial"/>
              </w:rPr>
              <w:fldChar w:fldCharType="end"/>
            </w:r>
            <w:hyperlink r:id="rId66" w:history="1">
              <w:r w:rsidRPr="005D7967">
                <w:rPr>
                  <w:rStyle w:val="Hyperlink"/>
                  <w:rFonts w:ascii="Arial" w:eastAsia="Calibri" w:hAnsi="Arial" w:cs="Arial"/>
                </w:rPr>
                <w:t>CSI Resource Site: Unified Improvement Planning</w:t>
              </w:r>
            </w:hyperlink>
          </w:p>
        </w:tc>
        <w:tc>
          <w:tcPr>
            <w:tcW w:w="3330" w:type="dxa"/>
          </w:tcPr>
          <w:p w14:paraId="24DBAAAC" w14:textId="172B4FD4" w:rsidR="006F69CC" w:rsidRPr="00A50915" w:rsidRDefault="006F69CC" w:rsidP="00027561">
            <w:pPr>
              <w:pStyle w:val="ListParagraph"/>
              <w:ind w:left="0"/>
              <w:rPr>
                <w:rFonts w:ascii="Arial" w:eastAsia="Calibri" w:hAnsi="Arial" w:cs="Arial"/>
              </w:rPr>
            </w:pPr>
            <w:r w:rsidRPr="003016FC">
              <w:rPr>
                <w:rFonts w:ascii="Arial" w:eastAsia="Calibri" w:hAnsi="Arial" w:cs="Arial"/>
                <w:u w:val="single"/>
              </w:rPr>
              <w:t>Example of Evidence</w:t>
            </w:r>
            <w:r w:rsidRPr="00A50915">
              <w:rPr>
                <w:rFonts w:ascii="Arial" w:eastAsia="Calibri" w:hAnsi="Arial" w:cs="Arial"/>
              </w:rPr>
              <w:t>:</w:t>
            </w:r>
          </w:p>
          <w:p w14:paraId="1A2F5FC7" w14:textId="0312C7B9" w:rsidR="006F69CC" w:rsidRPr="00A50915" w:rsidRDefault="009C5033" w:rsidP="00027561">
            <w:pPr>
              <w:pStyle w:val="ListParagraph"/>
              <w:numPr>
                <w:ilvl w:val="0"/>
                <w:numId w:val="18"/>
              </w:numPr>
              <w:rPr>
                <w:rFonts w:ascii="Arial" w:eastAsia="Calibri" w:hAnsi="Arial" w:cs="Arial"/>
              </w:rPr>
            </w:pPr>
            <w:r>
              <w:rPr>
                <w:rFonts w:ascii="Arial" w:eastAsia="Calibri" w:hAnsi="Arial" w:cs="Arial"/>
              </w:rPr>
              <w:t>SAC membership, a</w:t>
            </w:r>
            <w:r w:rsidR="006F69CC" w:rsidRPr="00A50915">
              <w:rPr>
                <w:rFonts w:ascii="Arial" w:eastAsia="Calibri" w:hAnsi="Arial" w:cs="Arial"/>
              </w:rPr>
              <w:t>genda</w:t>
            </w:r>
            <w:r>
              <w:rPr>
                <w:rFonts w:ascii="Arial" w:eastAsia="Calibri" w:hAnsi="Arial" w:cs="Arial"/>
              </w:rPr>
              <w:t xml:space="preserve"> and </w:t>
            </w:r>
            <w:r w:rsidR="006F69CC" w:rsidRPr="00A50915">
              <w:rPr>
                <w:rFonts w:ascii="Arial" w:eastAsia="Calibri" w:hAnsi="Arial" w:cs="Arial"/>
              </w:rPr>
              <w:t>minutes</w:t>
            </w:r>
          </w:p>
          <w:p w14:paraId="1C6564FC" w14:textId="77777777" w:rsidR="006F69CC" w:rsidRPr="00A50915" w:rsidRDefault="006F69CC" w:rsidP="00027561">
            <w:pPr>
              <w:rPr>
                <w:rFonts w:ascii="Arial" w:eastAsia="Calibri" w:hAnsi="Arial" w:cs="Arial"/>
                <w:b/>
                <w:bCs/>
              </w:rPr>
            </w:pPr>
          </w:p>
        </w:tc>
      </w:tr>
      <w:tr w:rsidR="006F69CC" w:rsidRPr="00CB6667" w14:paraId="4121C6AF" w14:textId="77777777" w:rsidTr="2A6986D3">
        <w:trPr>
          <w:cantSplit/>
          <w:jc w:val="center"/>
        </w:trPr>
        <w:tc>
          <w:tcPr>
            <w:tcW w:w="4068" w:type="dxa"/>
          </w:tcPr>
          <w:p w14:paraId="4008CDFC" w14:textId="45AE8F4F" w:rsidR="006F69CC" w:rsidRPr="00A50915" w:rsidRDefault="006F69CC" w:rsidP="00027561">
            <w:pPr>
              <w:pStyle w:val="ListParagraph"/>
              <w:ind w:left="0"/>
              <w:rPr>
                <w:rFonts w:ascii="Arial" w:eastAsia="Calibri" w:hAnsi="Arial" w:cs="Arial"/>
              </w:rPr>
            </w:pPr>
            <w:r w:rsidRPr="00A50915">
              <w:rPr>
                <w:rFonts w:ascii="Arial" w:eastAsia="Calibri" w:hAnsi="Arial" w:cs="Arial"/>
              </w:rPr>
              <w:lastRenderedPageBreak/>
              <w:t>ESEA</w:t>
            </w:r>
            <w:r w:rsidRPr="00A50915">
              <w:rPr>
                <w:rFonts w:ascii="Arial" w:eastAsia="Calibri" w:hAnsi="Arial" w:cs="Arial"/>
                <w:spacing w:val="-3"/>
              </w:rPr>
              <w:t xml:space="preserve"> </w:t>
            </w:r>
            <w:r w:rsidRPr="00A50915">
              <w:rPr>
                <w:rFonts w:ascii="Arial" w:eastAsia="Calibri" w:hAnsi="Arial" w:cs="Arial"/>
              </w:rPr>
              <w:t>Act</w:t>
            </w:r>
            <w:r w:rsidR="00C76A08">
              <w:rPr>
                <w:rFonts w:ascii="Arial" w:eastAsia="Calibri" w:hAnsi="Arial" w:cs="Arial"/>
              </w:rPr>
              <w:t>, as amended by ESSA</w:t>
            </w:r>
          </w:p>
        </w:tc>
        <w:tc>
          <w:tcPr>
            <w:tcW w:w="7650" w:type="dxa"/>
          </w:tcPr>
          <w:p w14:paraId="6E5A3933" w14:textId="1B58424F" w:rsidR="006F69CC" w:rsidRDefault="00C76A08" w:rsidP="00027561">
            <w:pPr>
              <w:pStyle w:val="ListParagraph"/>
              <w:ind w:left="0"/>
              <w:rPr>
                <w:rFonts w:ascii="Arial" w:eastAsia="Calibri" w:hAnsi="Arial" w:cs="Arial"/>
              </w:rPr>
            </w:pPr>
            <w:r w:rsidRPr="00C76A08">
              <w:rPr>
                <w:rFonts w:ascii="Arial" w:eastAsia="Calibri" w:hAnsi="Arial" w:cs="Arial"/>
              </w:rPr>
              <w:t>Under ESSA, state accountability systems must incorporate the following five indicators, calculated for all students and separately for ELs, students with disabilitie</w:t>
            </w:r>
            <w:r>
              <w:rPr>
                <w:rFonts w:ascii="Arial" w:eastAsia="Calibri" w:hAnsi="Arial" w:cs="Arial"/>
              </w:rPr>
              <w:t>s</w:t>
            </w:r>
            <w:r w:rsidRPr="00C76A08">
              <w:rPr>
                <w:rFonts w:ascii="Arial" w:eastAsia="Calibri" w:hAnsi="Arial" w:cs="Arial"/>
              </w:rPr>
              <w:t>, economically disadvantaged students (in Colorado, qualifying for free or reduced meals, FRM), and major racial and ethnic groups:</w:t>
            </w:r>
            <w:r>
              <w:rPr>
                <w:rFonts w:ascii="Arial" w:eastAsia="Calibri" w:hAnsi="Arial" w:cs="Arial"/>
              </w:rPr>
              <w:t xml:space="preserve"> academic achievement, academic progress, graduation rates, progress in achieving English language proficiency, indicators of school quality or student success. States must identify schools in need of comprehensive </w:t>
            </w:r>
            <w:r w:rsidR="00C94830">
              <w:rPr>
                <w:rFonts w:ascii="Arial" w:eastAsia="Calibri" w:hAnsi="Arial" w:cs="Arial"/>
              </w:rPr>
              <w:t xml:space="preserve">and targeted </w:t>
            </w:r>
            <w:r>
              <w:rPr>
                <w:rFonts w:ascii="Arial" w:eastAsia="Calibri" w:hAnsi="Arial" w:cs="Arial"/>
              </w:rPr>
              <w:t>support. Schools may be identified for state accountability, ESSA accountability or both. Schools identified for improvement must develop school improvement plans.</w:t>
            </w:r>
          </w:p>
          <w:p w14:paraId="47262C8C" w14:textId="77777777" w:rsidR="00C76A08" w:rsidRDefault="00C76A08" w:rsidP="00027561">
            <w:pPr>
              <w:pStyle w:val="ListParagraph"/>
              <w:ind w:left="0"/>
              <w:rPr>
                <w:rFonts w:ascii="Arial" w:eastAsia="Calibri" w:hAnsi="Arial" w:cs="Arial"/>
              </w:rPr>
            </w:pPr>
          </w:p>
          <w:p w14:paraId="6A3EE3BD" w14:textId="77777777" w:rsidR="005D7967" w:rsidRPr="00B638C7" w:rsidRDefault="005D7967" w:rsidP="005D7967">
            <w:pPr>
              <w:spacing w:after="0"/>
              <w:rPr>
                <w:rStyle w:val="Hyperlink"/>
                <w:rFonts w:ascii="Arial" w:eastAsia="Calibri" w:hAnsi="Arial" w:cs="Arial"/>
              </w:rPr>
            </w:pPr>
            <w:r>
              <w:rPr>
                <w:rFonts w:ascii="Arial" w:eastAsia="Calibri" w:hAnsi="Arial" w:cs="Arial"/>
              </w:rPr>
              <w:fldChar w:fldCharType="begin"/>
            </w:r>
            <w:r>
              <w:rPr>
                <w:rFonts w:ascii="Arial" w:eastAsia="Calibri" w:hAnsi="Arial" w:cs="Arial"/>
              </w:rPr>
              <w:instrText>HYPERLINK "https://www.cde.state.co.us/accountability/2024_accountability_handbook"</w:instrText>
            </w:r>
            <w:r>
              <w:rPr>
                <w:rFonts w:ascii="Arial" w:eastAsia="Calibri" w:hAnsi="Arial" w:cs="Arial"/>
              </w:rPr>
            </w:r>
            <w:r>
              <w:rPr>
                <w:rFonts w:ascii="Arial" w:eastAsia="Calibri" w:hAnsi="Arial" w:cs="Arial"/>
              </w:rPr>
              <w:fldChar w:fldCharType="separate"/>
            </w:r>
            <w:r w:rsidRPr="00B638C7">
              <w:rPr>
                <w:rStyle w:val="Hyperlink"/>
                <w:rFonts w:ascii="Arial" w:eastAsia="Calibri" w:hAnsi="Arial" w:cs="Arial"/>
              </w:rPr>
              <w:t>CDE: District Accountability Handbook</w:t>
            </w:r>
          </w:p>
          <w:p w14:paraId="068A8867" w14:textId="15E7E0FA" w:rsidR="00C76A08" w:rsidRPr="00A50915" w:rsidRDefault="005D7967" w:rsidP="005D7967">
            <w:pPr>
              <w:pStyle w:val="ListParagraph"/>
              <w:ind w:left="0"/>
              <w:rPr>
                <w:rFonts w:ascii="Arial" w:eastAsia="Calibri" w:hAnsi="Arial" w:cs="Arial"/>
              </w:rPr>
            </w:pPr>
            <w:r>
              <w:rPr>
                <w:rFonts w:ascii="Arial" w:eastAsia="Calibri" w:hAnsi="Arial" w:cs="Arial"/>
              </w:rPr>
              <w:fldChar w:fldCharType="end"/>
            </w:r>
          </w:p>
        </w:tc>
        <w:tc>
          <w:tcPr>
            <w:tcW w:w="3330" w:type="dxa"/>
          </w:tcPr>
          <w:p w14:paraId="14810379" w14:textId="393F1609" w:rsidR="00C76A08" w:rsidRPr="00136A52" w:rsidRDefault="00C76A08" w:rsidP="00027561">
            <w:pPr>
              <w:pStyle w:val="ListParagraph"/>
              <w:ind w:left="0"/>
              <w:rPr>
                <w:rFonts w:ascii="Arial" w:eastAsia="Calibri" w:hAnsi="Arial" w:cs="Arial"/>
                <w:u w:val="single"/>
              </w:rPr>
            </w:pPr>
            <w:r w:rsidRPr="00136A52">
              <w:rPr>
                <w:rFonts w:ascii="Arial" w:eastAsia="Calibri" w:hAnsi="Arial" w:cs="Arial"/>
                <w:u w:val="single"/>
              </w:rPr>
              <w:t>Example of Evidence:</w:t>
            </w:r>
          </w:p>
          <w:p w14:paraId="1E01AB9F" w14:textId="5B883C60" w:rsidR="006F69CC" w:rsidRPr="003016FC" w:rsidRDefault="006F69CC" w:rsidP="00136A52">
            <w:pPr>
              <w:pStyle w:val="ListParagraph"/>
              <w:numPr>
                <w:ilvl w:val="0"/>
                <w:numId w:val="18"/>
              </w:numPr>
              <w:rPr>
                <w:rFonts w:ascii="Arial" w:eastAsia="Calibri" w:hAnsi="Arial" w:cs="Arial"/>
              </w:rPr>
            </w:pPr>
            <w:r w:rsidRPr="003016FC">
              <w:rPr>
                <w:rFonts w:ascii="Arial" w:eastAsia="Calibri" w:hAnsi="Arial" w:cs="Arial"/>
              </w:rPr>
              <w:t>State accountability measures</w:t>
            </w:r>
          </w:p>
        </w:tc>
      </w:tr>
      <w:tr w:rsidR="006F69CC" w:rsidRPr="00CB6667" w14:paraId="2ADBD846" w14:textId="77777777" w:rsidTr="2A6986D3">
        <w:trPr>
          <w:cantSplit/>
          <w:jc w:val="center"/>
        </w:trPr>
        <w:tc>
          <w:tcPr>
            <w:tcW w:w="4068" w:type="dxa"/>
          </w:tcPr>
          <w:p w14:paraId="47CFEBD5" w14:textId="4B881EF1" w:rsidR="006F69CC" w:rsidRPr="00A50915" w:rsidRDefault="006F69CC" w:rsidP="00027561">
            <w:pPr>
              <w:pStyle w:val="ListParagraph"/>
              <w:spacing w:before="40"/>
              <w:ind w:left="0"/>
              <w:rPr>
                <w:rFonts w:ascii="Arial" w:eastAsia="Calibri" w:hAnsi="Arial" w:cs="Arial"/>
              </w:rPr>
            </w:pPr>
            <w:r w:rsidRPr="00A50915">
              <w:rPr>
                <w:rFonts w:ascii="Arial" w:hAnsi="Arial" w:cs="Arial"/>
              </w:rPr>
              <w:t xml:space="preserve">READ Act: </w:t>
            </w:r>
            <w:r w:rsidR="00F12312" w:rsidRPr="00D4581F">
              <w:rPr>
                <w:rFonts w:ascii="Arial" w:hAnsi="Arial" w:cs="Arial"/>
              </w:rPr>
              <w:t>§</w:t>
            </w:r>
            <w:r w:rsidR="00F12312">
              <w:rPr>
                <w:rFonts w:ascii="Arial" w:hAnsi="Arial" w:cs="Arial"/>
              </w:rPr>
              <w:t xml:space="preserve"> </w:t>
            </w:r>
            <w:r w:rsidRPr="00A50915">
              <w:rPr>
                <w:rFonts w:ascii="Arial" w:hAnsi="Arial" w:cs="Arial"/>
              </w:rPr>
              <w:t>22-7-1201 e. seq.</w:t>
            </w:r>
          </w:p>
        </w:tc>
        <w:tc>
          <w:tcPr>
            <w:tcW w:w="7650" w:type="dxa"/>
          </w:tcPr>
          <w:p w14:paraId="288CB3D3" w14:textId="6F490E05" w:rsidR="006F69CC" w:rsidRDefault="006F69CC" w:rsidP="00027561">
            <w:pPr>
              <w:pStyle w:val="ListParagraph"/>
              <w:spacing w:before="40"/>
              <w:ind w:left="0"/>
              <w:rPr>
                <w:rFonts w:ascii="Arial" w:hAnsi="Arial" w:cs="Arial"/>
              </w:rPr>
            </w:pPr>
            <w:r w:rsidRPr="00A50915">
              <w:rPr>
                <w:rFonts w:ascii="Arial" w:hAnsi="Arial" w:cs="Arial"/>
              </w:rPr>
              <w:t>The READ Act focuses on students identified as having a significant reading deficiency, delineating requirements for parent communication, and providing funding to support intervention</w:t>
            </w:r>
            <w:r w:rsidR="009C5033">
              <w:rPr>
                <w:rFonts w:ascii="Arial" w:hAnsi="Arial" w:cs="Arial"/>
              </w:rPr>
              <w:t>.</w:t>
            </w:r>
          </w:p>
          <w:p w14:paraId="57357C44" w14:textId="77777777" w:rsidR="009C5033" w:rsidRDefault="009C5033" w:rsidP="00027561">
            <w:pPr>
              <w:pStyle w:val="ListParagraph"/>
              <w:spacing w:before="40"/>
              <w:ind w:left="0"/>
              <w:rPr>
                <w:rFonts w:ascii="Arial" w:hAnsi="Arial" w:cs="Arial"/>
              </w:rPr>
            </w:pPr>
          </w:p>
          <w:p w14:paraId="16F18D25" w14:textId="77777777" w:rsidR="009C5033" w:rsidRPr="0017690B" w:rsidRDefault="009C5033" w:rsidP="00027561">
            <w:pPr>
              <w:pStyle w:val="ListParagraph"/>
              <w:spacing w:before="40"/>
              <w:ind w:left="0"/>
              <w:rPr>
                <w:rFonts w:ascii="Arial" w:hAnsi="Arial" w:cs="Arial"/>
              </w:rPr>
            </w:pPr>
            <w:hyperlink r:id="rId67" w:history="1">
              <w:r w:rsidRPr="005D7967">
                <w:rPr>
                  <w:rStyle w:val="Hyperlink"/>
                  <w:rFonts w:ascii="Arial" w:hAnsi="Arial" w:cs="Arial"/>
                </w:rPr>
                <w:t>C</w:t>
              </w:r>
              <w:r w:rsidR="008B04AB" w:rsidRPr="005D7967">
                <w:rPr>
                  <w:rStyle w:val="Hyperlink"/>
                  <w:rFonts w:ascii="Arial" w:hAnsi="Arial" w:cs="Arial"/>
                </w:rPr>
                <w:t>DE: C</w:t>
              </w:r>
              <w:r w:rsidRPr="005D7967">
                <w:rPr>
                  <w:rStyle w:val="Hyperlink"/>
                  <w:rFonts w:ascii="Arial" w:hAnsi="Arial" w:cs="Arial"/>
                </w:rPr>
                <w:t>olorado READ Act</w:t>
              </w:r>
            </w:hyperlink>
          </w:p>
          <w:p w14:paraId="0E97366E" w14:textId="1BAC7AA8" w:rsidR="005D7967" w:rsidRPr="00A50915" w:rsidRDefault="005D7967" w:rsidP="00027561">
            <w:pPr>
              <w:pStyle w:val="ListParagraph"/>
              <w:spacing w:before="40"/>
              <w:ind w:left="0"/>
              <w:rPr>
                <w:rFonts w:ascii="Arial" w:eastAsia="Calibri" w:hAnsi="Arial" w:cs="Arial"/>
              </w:rPr>
            </w:pPr>
            <w:hyperlink r:id="rId68" w:history="1">
              <w:r w:rsidRPr="0017690B">
                <w:rPr>
                  <w:rStyle w:val="Hyperlink"/>
                  <w:rFonts w:ascii="Arial" w:hAnsi="Arial" w:cs="Arial"/>
                </w:rPr>
                <w:t>CSI Resource Site: READ Act</w:t>
              </w:r>
            </w:hyperlink>
          </w:p>
        </w:tc>
        <w:tc>
          <w:tcPr>
            <w:tcW w:w="3330" w:type="dxa"/>
          </w:tcPr>
          <w:p w14:paraId="3BFD9C32" w14:textId="77C415DF" w:rsidR="00C76A08" w:rsidRPr="00136A52" w:rsidRDefault="00C76A08" w:rsidP="00027561">
            <w:pPr>
              <w:pStyle w:val="ListParagraph"/>
              <w:spacing w:before="40"/>
              <w:ind w:left="0"/>
              <w:rPr>
                <w:rFonts w:ascii="Arial" w:hAnsi="Arial" w:cs="Arial"/>
                <w:u w:val="single"/>
              </w:rPr>
            </w:pPr>
            <w:r w:rsidRPr="00136A52">
              <w:rPr>
                <w:rFonts w:ascii="Arial" w:hAnsi="Arial" w:cs="Arial"/>
                <w:u w:val="single"/>
              </w:rPr>
              <w:t>Example of Evidence:</w:t>
            </w:r>
          </w:p>
          <w:p w14:paraId="5A0FCA97" w14:textId="4D3316C7" w:rsidR="006F69CC" w:rsidRPr="00A50915" w:rsidRDefault="006F69CC" w:rsidP="00136A52">
            <w:pPr>
              <w:pStyle w:val="ListParagraph"/>
              <w:numPr>
                <w:ilvl w:val="0"/>
                <w:numId w:val="18"/>
              </w:numPr>
              <w:spacing w:before="40"/>
              <w:rPr>
                <w:rFonts w:ascii="Arial" w:eastAsia="Calibri" w:hAnsi="Arial" w:cs="Arial"/>
              </w:rPr>
            </w:pPr>
            <w:r w:rsidRPr="00A50915">
              <w:rPr>
                <w:rFonts w:ascii="Arial" w:hAnsi="Arial" w:cs="Arial"/>
              </w:rPr>
              <w:t>READ Plan Compliance Check</w:t>
            </w:r>
          </w:p>
        </w:tc>
      </w:tr>
      <w:tr w:rsidR="006F69CC" w:rsidRPr="00CB6667" w14:paraId="04649251" w14:textId="77777777" w:rsidTr="2A6986D3">
        <w:trPr>
          <w:cantSplit/>
          <w:jc w:val="center"/>
        </w:trPr>
        <w:tc>
          <w:tcPr>
            <w:tcW w:w="4068" w:type="dxa"/>
          </w:tcPr>
          <w:p w14:paraId="4F04D1F7" w14:textId="668E135F" w:rsidR="006F69CC" w:rsidRPr="00A50915" w:rsidRDefault="006F69CC" w:rsidP="00027561">
            <w:pPr>
              <w:pStyle w:val="ListParagraph"/>
              <w:spacing w:before="40"/>
              <w:ind w:left="0"/>
              <w:rPr>
                <w:rFonts w:ascii="Arial" w:eastAsia="Calibri" w:hAnsi="Arial" w:cs="Arial"/>
              </w:rPr>
            </w:pPr>
            <w:r w:rsidRPr="00A50915">
              <w:rPr>
                <w:rFonts w:ascii="Arial" w:hAnsi="Arial" w:cs="Arial"/>
              </w:rPr>
              <w:t>Preschool to Postsescondary Education Alignment Act</w:t>
            </w:r>
            <w:r w:rsidR="005D7967">
              <w:rPr>
                <w:rFonts w:ascii="Arial" w:hAnsi="Arial" w:cs="Arial"/>
              </w:rPr>
              <w:t>:</w:t>
            </w:r>
            <w:r w:rsidR="005D7967" w:rsidRPr="00D4581F">
              <w:rPr>
                <w:rFonts w:ascii="Arial" w:hAnsi="Arial" w:cs="Arial"/>
              </w:rPr>
              <w:t>§</w:t>
            </w:r>
            <w:r w:rsidR="005D7967">
              <w:rPr>
                <w:rFonts w:ascii="Arial" w:hAnsi="Arial" w:cs="Arial"/>
              </w:rPr>
              <w:t xml:space="preserve"> </w:t>
            </w:r>
            <w:r w:rsidRPr="00A50915">
              <w:rPr>
                <w:rFonts w:ascii="Arial" w:hAnsi="Arial" w:cs="Arial"/>
              </w:rPr>
              <w:t>22-7-1001, et seq.</w:t>
            </w:r>
          </w:p>
        </w:tc>
        <w:tc>
          <w:tcPr>
            <w:tcW w:w="7650" w:type="dxa"/>
          </w:tcPr>
          <w:p w14:paraId="666E2035" w14:textId="63C3FEA6" w:rsidR="00C94830" w:rsidRDefault="005D7967" w:rsidP="00027561">
            <w:pPr>
              <w:rPr>
                <w:rFonts w:ascii="Arial" w:hAnsi="Arial" w:cs="Arial"/>
              </w:rPr>
            </w:pPr>
            <w:r>
              <w:rPr>
                <w:rFonts w:ascii="Arial" w:hAnsi="Arial" w:cs="Arial"/>
              </w:rPr>
              <w:t>Revises</w:t>
            </w:r>
            <w:r w:rsidR="00C94830" w:rsidRPr="00C94830">
              <w:rPr>
                <w:rFonts w:ascii="Arial" w:hAnsi="Arial" w:cs="Arial"/>
              </w:rPr>
              <w:t xml:space="preserve"> Colorado’s preschool through high school standards an</w:t>
            </w:r>
            <w:r w:rsidR="00C94830">
              <w:rPr>
                <w:rFonts w:ascii="Arial" w:hAnsi="Arial" w:cs="Arial"/>
              </w:rPr>
              <w:t>d</w:t>
            </w:r>
            <w:r w:rsidR="00C94830" w:rsidRPr="00C94830">
              <w:rPr>
                <w:rFonts w:ascii="Arial" w:hAnsi="Arial" w:cs="Arial"/>
              </w:rPr>
              <w:t xml:space="preserve"> state assessment system with a focus on postsecondary and workforce readiness for Colorado’s students</w:t>
            </w:r>
            <w:r w:rsidR="00C94830">
              <w:rPr>
                <w:rFonts w:ascii="Arial" w:hAnsi="Arial" w:cs="Arial"/>
              </w:rPr>
              <w:t xml:space="preserve">. </w:t>
            </w:r>
            <w:r w:rsidR="0078463F">
              <w:rPr>
                <w:rFonts w:ascii="Arial" w:hAnsi="Arial" w:cs="Arial"/>
              </w:rPr>
              <w:t>Establishe</w:t>
            </w:r>
            <w:r>
              <w:rPr>
                <w:rFonts w:ascii="Arial" w:hAnsi="Arial" w:cs="Arial"/>
              </w:rPr>
              <w:t>s</w:t>
            </w:r>
            <w:r w:rsidR="0078463F">
              <w:rPr>
                <w:rFonts w:ascii="Arial" w:hAnsi="Arial" w:cs="Arial"/>
              </w:rPr>
              <w:t xml:space="preserve"> requirements related to kindergarten school readiness, aligned standards and assessments throughout the education continuum and postsecondary and workforce readiness. </w:t>
            </w:r>
          </w:p>
          <w:p w14:paraId="06F7D716" w14:textId="6C960796" w:rsidR="006F69CC" w:rsidRPr="00A50915" w:rsidRDefault="008B04AB" w:rsidP="00027561">
            <w:hyperlink r:id="rId69" w:history="1">
              <w:r w:rsidRPr="00027561">
                <w:rPr>
                  <w:rStyle w:val="Hyperlink"/>
                  <w:rFonts w:ascii="Arial" w:hAnsi="Arial" w:cs="Arial"/>
                </w:rPr>
                <w:t>CDE: O</w:t>
              </w:r>
              <w:r w:rsidR="0078463F" w:rsidRPr="00027561">
                <w:rPr>
                  <w:rStyle w:val="Hyperlink"/>
                  <w:rFonts w:ascii="Arial" w:hAnsi="Arial" w:cs="Arial"/>
                </w:rPr>
                <w:t>ffice of Standards and Instructional Support</w:t>
              </w:r>
            </w:hyperlink>
          </w:p>
        </w:tc>
        <w:tc>
          <w:tcPr>
            <w:tcW w:w="3330" w:type="dxa"/>
          </w:tcPr>
          <w:p w14:paraId="3BBF6FB8" w14:textId="31491C5C" w:rsidR="006F69CC" w:rsidRPr="00A50915" w:rsidRDefault="00136A52" w:rsidP="00027561">
            <w:pPr>
              <w:pStyle w:val="ListParagraph"/>
              <w:spacing w:before="40"/>
              <w:ind w:left="0"/>
              <w:rPr>
                <w:rFonts w:ascii="Arial" w:hAnsi="Arial" w:cs="Arial"/>
              </w:rPr>
            </w:pPr>
            <w:r>
              <w:rPr>
                <w:rFonts w:ascii="Arial" w:hAnsi="Arial" w:cs="Arial"/>
                <w:u w:val="single"/>
              </w:rPr>
              <w:t>Examples of Evidence</w:t>
            </w:r>
            <w:r w:rsidR="006F69CC" w:rsidRPr="00A50915">
              <w:rPr>
                <w:rFonts w:ascii="Arial" w:hAnsi="Arial" w:cs="Arial"/>
              </w:rPr>
              <w:t>:</w:t>
            </w:r>
          </w:p>
          <w:p w14:paraId="3A2DA6BB" w14:textId="766E5E35" w:rsidR="006F69CC" w:rsidRPr="00DC2C52" w:rsidRDefault="006F69CC" w:rsidP="00027561">
            <w:pPr>
              <w:pStyle w:val="ListParagraph"/>
              <w:numPr>
                <w:ilvl w:val="0"/>
                <w:numId w:val="18"/>
              </w:numPr>
              <w:rPr>
                <w:rFonts w:ascii="Arial" w:hAnsi="Arial" w:cs="Arial"/>
              </w:rPr>
            </w:pPr>
            <w:r w:rsidRPr="00DC2C52">
              <w:rPr>
                <w:rFonts w:ascii="Arial" w:hAnsi="Arial" w:cs="Arial"/>
              </w:rPr>
              <w:t>READ Data Collection</w:t>
            </w:r>
          </w:p>
          <w:p w14:paraId="04623951" w14:textId="032100E8" w:rsidR="006F69CC" w:rsidRPr="00DC2C52" w:rsidRDefault="006F69CC" w:rsidP="00027561">
            <w:pPr>
              <w:pStyle w:val="ListParagraph"/>
              <w:numPr>
                <w:ilvl w:val="0"/>
                <w:numId w:val="18"/>
              </w:numPr>
              <w:rPr>
                <w:rFonts w:ascii="Arial" w:hAnsi="Arial" w:cs="Arial"/>
              </w:rPr>
            </w:pPr>
            <w:r w:rsidRPr="00DC2C52">
              <w:rPr>
                <w:rFonts w:ascii="Arial" w:hAnsi="Arial" w:cs="Arial"/>
              </w:rPr>
              <w:t>School Readiness Plan Compliance Check</w:t>
            </w:r>
          </w:p>
          <w:p w14:paraId="2BCD7740" w14:textId="4381D9D3" w:rsidR="006F69CC" w:rsidRPr="00A50915" w:rsidRDefault="006F69CC" w:rsidP="00027561">
            <w:pPr>
              <w:pStyle w:val="ListParagraph"/>
              <w:numPr>
                <w:ilvl w:val="0"/>
                <w:numId w:val="18"/>
              </w:numPr>
              <w:tabs>
                <w:tab w:val="left" w:pos="2662"/>
              </w:tabs>
              <w:spacing w:before="40"/>
              <w:rPr>
                <w:rFonts w:ascii="Arial" w:hAnsi="Arial" w:cs="Arial"/>
              </w:rPr>
            </w:pPr>
            <w:r w:rsidRPr="00A50915">
              <w:rPr>
                <w:rFonts w:ascii="Arial" w:hAnsi="Arial" w:cs="Arial"/>
              </w:rPr>
              <w:t>Curriculum/Lesson Plans</w:t>
            </w:r>
          </w:p>
        </w:tc>
      </w:tr>
      <w:tr w:rsidR="006F69CC" w:rsidRPr="00CB6667" w14:paraId="02B89C71" w14:textId="77777777" w:rsidTr="2A6986D3">
        <w:trPr>
          <w:cantSplit/>
          <w:jc w:val="center"/>
        </w:trPr>
        <w:tc>
          <w:tcPr>
            <w:tcW w:w="4068" w:type="dxa"/>
          </w:tcPr>
          <w:p w14:paraId="214DEC85" w14:textId="52E7F41B" w:rsidR="006F69CC" w:rsidRPr="00A50915" w:rsidRDefault="006F69CC" w:rsidP="00027561">
            <w:pPr>
              <w:rPr>
                <w:rFonts w:ascii="Arial" w:hAnsi="Arial" w:cs="Arial"/>
                <w:highlight w:val="yellow"/>
              </w:rPr>
            </w:pPr>
            <w:r w:rsidRPr="00A50915">
              <w:rPr>
                <w:rFonts w:ascii="Arial" w:hAnsi="Arial" w:cs="Arial"/>
              </w:rPr>
              <w:t xml:space="preserve">Student graduation and completion plans (if applicable): </w:t>
            </w:r>
            <w:r w:rsidR="00F12312" w:rsidRPr="00D4581F">
              <w:rPr>
                <w:rFonts w:ascii="Arial" w:hAnsi="Arial" w:cs="Arial"/>
              </w:rPr>
              <w:t>§</w:t>
            </w:r>
            <w:r w:rsidR="00F12312">
              <w:rPr>
                <w:rFonts w:ascii="Arial" w:hAnsi="Arial" w:cs="Arial"/>
              </w:rPr>
              <w:t xml:space="preserve"> </w:t>
            </w:r>
            <w:r w:rsidRPr="00A50915">
              <w:rPr>
                <w:rFonts w:ascii="Arial" w:hAnsi="Arial" w:cs="Arial"/>
              </w:rPr>
              <w:t>22-14-107</w:t>
            </w:r>
          </w:p>
        </w:tc>
        <w:tc>
          <w:tcPr>
            <w:tcW w:w="7650" w:type="dxa"/>
          </w:tcPr>
          <w:p w14:paraId="0EFFCA4D" w14:textId="3108301F" w:rsidR="006F69CC" w:rsidRPr="00A50915" w:rsidRDefault="009C5033" w:rsidP="00027561">
            <w:pPr>
              <w:rPr>
                <w:rFonts w:ascii="Arial" w:hAnsi="Arial" w:cs="Arial"/>
              </w:rPr>
            </w:pPr>
            <w:r>
              <w:rPr>
                <w:rFonts w:ascii="Arial" w:hAnsi="Arial" w:cs="Arial"/>
              </w:rPr>
              <w:t>Establishes r</w:t>
            </w:r>
            <w:r w:rsidR="006F69CC" w:rsidRPr="00A50915">
              <w:rPr>
                <w:rFonts w:ascii="Arial" w:hAnsi="Arial" w:cs="Arial"/>
              </w:rPr>
              <w:t>equirements for adopting a student graduation and completion plan for high priority and priority CSI charter high schools.</w:t>
            </w:r>
          </w:p>
        </w:tc>
        <w:tc>
          <w:tcPr>
            <w:tcW w:w="3330" w:type="dxa"/>
          </w:tcPr>
          <w:p w14:paraId="24BD06BF" w14:textId="7A056F47" w:rsidR="006F69CC" w:rsidRPr="00BB4CCD" w:rsidRDefault="006F69CC" w:rsidP="00BB4CCD">
            <w:pPr>
              <w:spacing w:before="40" w:after="0"/>
              <w:rPr>
                <w:rFonts w:ascii="Arial" w:hAnsi="Arial" w:cs="Arial"/>
              </w:rPr>
            </w:pPr>
          </w:p>
        </w:tc>
      </w:tr>
      <w:tr w:rsidR="006F69CC" w:rsidRPr="00CB6667" w14:paraId="61967E36" w14:textId="77777777" w:rsidTr="2A6986D3">
        <w:trPr>
          <w:cantSplit/>
          <w:jc w:val="center"/>
        </w:trPr>
        <w:tc>
          <w:tcPr>
            <w:tcW w:w="4068" w:type="dxa"/>
          </w:tcPr>
          <w:p w14:paraId="1AC7F273" w14:textId="58B132A3" w:rsidR="006F69CC" w:rsidRPr="00A50915" w:rsidRDefault="006F69CC" w:rsidP="00027561">
            <w:pPr>
              <w:rPr>
                <w:rFonts w:ascii="Arial" w:hAnsi="Arial" w:cs="Arial"/>
              </w:rPr>
            </w:pPr>
            <w:r w:rsidRPr="00A50915">
              <w:rPr>
                <w:rFonts w:ascii="Arial" w:hAnsi="Arial" w:cs="Arial"/>
              </w:rPr>
              <w:lastRenderedPageBreak/>
              <w:t xml:space="preserve">Individual Career and Academic Plans (ICAP): </w:t>
            </w:r>
            <w:r w:rsidR="00F12312" w:rsidRPr="00D4581F">
              <w:rPr>
                <w:rFonts w:ascii="Arial" w:hAnsi="Arial" w:cs="Arial"/>
              </w:rPr>
              <w:t>§</w:t>
            </w:r>
            <w:r w:rsidR="00F12312">
              <w:rPr>
                <w:rFonts w:ascii="Arial" w:hAnsi="Arial" w:cs="Arial"/>
              </w:rPr>
              <w:t xml:space="preserve"> </w:t>
            </w:r>
            <w:r w:rsidRPr="00A50915">
              <w:rPr>
                <w:rFonts w:ascii="Arial" w:hAnsi="Arial" w:cs="Arial"/>
              </w:rPr>
              <w:t>22-30.5-525, 1 CCR 301-81</w:t>
            </w:r>
          </w:p>
          <w:p w14:paraId="7F56405D" w14:textId="201B436B" w:rsidR="006F69CC" w:rsidRPr="00A50915" w:rsidRDefault="006F69CC" w:rsidP="00027561">
            <w:pPr>
              <w:rPr>
                <w:rFonts w:ascii="Arial" w:hAnsi="Arial" w:cs="Arial"/>
                <w:highlight w:val="yellow"/>
              </w:rPr>
            </w:pPr>
          </w:p>
        </w:tc>
        <w:tc>
          <w:tcPr>
            <w:tcW w:w="7650" w:type="dxa"/>
          </w:tcPr>
          <w:p w14:paraId="120145FB" w14:textId="4EB3C2BF" w:rsidR="00FA63C1" w:rsidRPr="00027561" w:rsidRDefault="0078463F" w:rsidP="00027561">
            <w:pPr>
              <w:rPr>
                <w:rFonts w:ascii="Arial" w:hAnsi="Arial" w:cs="Arial"/>
              </w:rPr>
            </w:pPr>
            <w:r w:rsidRPr="00027561">
              <w:rPr>
                <w:rFonts w:ascii="Arial" w:hAnsi="Arial" w:cs="Arial"/>
              </w:rPr>
              <w:t xml:space="preserve">Requires </w:t>
            </w:r>
            <w:r w:rsidR="00FA63C1" w:rsidRPr="00027561">
              <w:rPr>
                <w:rFonts w:ascii="Arial" w:hAnsi="Arial" w:cs="Arial"/>
              </w:rPr>
              <w:t xml:space="preserve">each </w:t>
            </w:r>
            <w:r w:rsidRPr="00027561">
              <w:rPr>
                <w:rFonts w:ascii="Arial" w:hAnsi="Arial" w:cs="Arial"/>
              </w:rPr>
              <w:t>CSI school to</w:t>
            </w:r>
            <w:r w:rsidR="006F69CC" w:rsidRPr="00027561">
              <w:rPr>
                <w:rFonts w:ascii="Arial" w:hAnsi="Arial" w:cs="Arial"/>
              </w:rPr>
              <w:t xml:space="preserve"> assist </w:t>
            </w:r>
            <w:r w:rsidRPr="00027561">
              <w:rPr>
                <w:rFonts w:ascii="Arial" w:hAnsi="Arial" w:cs="Arial"/>
              </w:rPr>
              <w:t xml:space="preserve">each school </w:t>
            </w:r>
            <w:r w:rsidR="006F69CC" w:rsidRPr="00027561">
              <w:rPr>
                <w:rFonts w:ascii="Arial" w:hAnsi="Arial" w:cs="Arial"/>
              </w:rPr>
              <w:t>student and family</w:t>
            </w:r>
            <w:r w:rsidRPr="00027561">
              <w:rPr>
                <w:rFonts w:ascii="Arial" w:hAnsi="Arial" w:cs="Arial"/>
              </w:rPr>
              <w:t xml:space="preserve"> in</w:t>
            </w:r>
            <w:r w:rsidR="006F69CC" w:rsidRPr="00027561">
              <w:rPr>
                <w:rFonts w:ascii="Arial" w:hAnsi="Arial" w:cs="Arial"/>
              </w:rPr>
              <w:t xml:space="preserve"> develop</w:t>
            </w:r>
            <w:r w:rsidRPr="00027561">
              <w:rPr>
                <w:rFonts w:ascii="Arial" w:hAnsi="Arial" w:cs="Arial"/>
              </w:rPr>
              <w:t>ing</w:t>
            </w:r>
            <w:r w:rsidR="006F69CC" w:rsidRPr="00027561">
              <w:rPr>
                <w:rFonts w:ascii="Arial" w:hAnsi="Arial" w:cs="Arial"/>
              </w:rPr>
              <w:t xml:space="preserve"> and maintain</w:t>
            </w:r>
            <w:r w:rsidRPr="00027561">
              <w:rPr>
                <w:rFonts w:ascii="Arial" w:hAnsi="Arial" w:cs="Arial"/>
              </w:rPr>
              <w:t>ing</w:t>
            </w:r>
            <w:r w:rsidR="006F69CC" w:rsidRPr="00027561">
              <w:rPr>
                <w:rFonts w:ascii="Arial" w:hAnsi="Arial" w:cs="Arial"/>
              </w:rPr>
              <w:t xml:space="preserve"> the student’s ICAP no later than the beginning of the ninth grade. </w:t>
            </w:r>
            <w:r w:rsidR="00FA63C1" w:rsidRPr="00027561">
              <w:rPr>
                <w:rFonts w:ascii="Arial" w:hAnsi="Arial" w:cs="Arial"/>
              </w:rPr>
              <w:t xml:space="preserve">Schools </w:t>
            </w:r>
            <w:r w:rsidR="006F69CC" w:rsidRPr="00027561">
              <w:rPr>
                <w:rFonts w:ascii="Arial" w:hAnsi="Arial" w:cs="Arial"/>
              </w:rPr>
              <w:t>must assist each</w:t>
            </w:r>
            <w:r w:rsidR="00FA63C1" w:rsidRPr="00027561">
              <w:rPr>
                <w:rFonts w:ascii="Arial" w:hAnsi="Arial" w:cs="Arial"/>
              </w:rPr>
              <w:t xml:space="preserve"> enrolled</w:t>
            </w:r>
            <w:r w:rsidR="006F69CC" w:rsidRPr="00027561">
              <w:rPr>
                <w:rFonts w:ascii="Arial" w:hAnsi="Arial" w:cs="Arial"/>
              </w:rPr>
              <w:t xml:space="preserve"> student enrolled </w:t>
            </w:r>
            <w:r w:rsidR="00FA63C1" w:rsidRPr="00027561">
              <w:rPr>
                <w:rFonts w:ascii="Arial" w:hAnsi="Arial" w:cs="Arial"/>
              </w:rPr>
              <w:t>in</w:t>
            </w:r>
            <w:r w:rsidR="006F69CC" w:rsidRPr="00027561">
              <w:rPr>
                <w:rFonts w:ascii="Arial" w:hAnsi="Arial" w:cs="Arial"/>
              </w:rPr>
              <w:t xml:space="preserve"> us</w:t>
            </w:r>
            <w:r w:rsidR="00FA63C1" w:rsidRPr="00027561">
              <w:rPr>
                <w:rFonts w:ascii="Arial" w:hAnsi="Arial" w:cs="Arial"/>
              </w:rPr>
              <w:t>ing</w:t>
            </w:r>
            <w:r w:rsidR="006F69CC" w:rsidRPr="00027561">
              <w:rPr>
                <w:rFonts w:ascii="Arial" w:hAnsi="Arial" w:cs="Arial"/>
              </w:rPr>
              <w:t xml:space="preserve"> the plan effectively in at least grades nine through twelve.  </w:t>
            </w:r>
          </w:p>
          <w:p w14:paraId="024A37DC" w14:textId="77777777" w:rsidR="006F69CC" w:rsidRPr="00027561" w:rsidRDefault="006F69CC" w:rsidP="00027561">
            <w:pPr>
              <w:rPr>
                <w:rFonts w:ascii="Arial" w:hAnsi="Arial" w:cs="Arial"/>
              </w:rPr>
            </w:pPr>
            <w:r w:rsidRPr="00027561">
              <w:rPr>
                <w:rFonts w:ascii="Arial" w:hAnsi="Arial" w:cs="Arial"/>
              </w:rPr>
              <w:t>1 CCR 301-81 details the standards for ICAPs.</w:t>
            </w:r>
          </w:p>
          <w:p w14:paraId="08961C36" w14:textId="77777777" w:rsidR="00FA63C1" w:rsidRPr="0017690B" w:rsidRDefault="00E43C8D" w:rsidP="0017690B">
            <w:pPr>
              <w:spacing w:after="0" w:line="240" w:lineRule="auto"/>
              <w:rPr>
                <w:rFonts w:ascii="Arial" w:hAnsi="Arial" w:cs="Arial"/>
              </w:rPr>
            </w:pPr>
            <w:hyperlink r:id="rId70" w:history="1">
              <w:r w:rsidRPr="005D7967">
                <w:rPr>
                  <w:rStyle w:val="Hyperlink"/>
                  <w:rFonts w:ascii="Arial" w:hAnsi="Arial" w:cs="Arial"/>
                </w:rPr>
                <w:t>CDE: I</w:t>
              </w:r>
              <w:r w:rsidR="00FA63C1" w:rsidRPr="005D7967">
                <w:rPr>
                  <w:rStyle w:val="Hyperlink"/>
                  <w:rFonts w:ascii="Arial" w:hAnsi="Arial" w:cs="Arial"/>
                </w:rPr>
                <w:t>ndividual Career and Academic Plan (ICAP)</w:t>
              </w:r>
            </w:hyperlink>
          </w:p>
          <w:p w14:paraId="585F855B" w14:textId="025B631A" w:rsidR="005D7967" w:rsidRDefault="005D7967" w:rsidP="005D7967">
            <w:pPr>
              <w:spacing w:after="0" w:line="240" w:lineRule="auto"/>
              <w:rPr>
                <w:rFonts w:ascii="Arial" w:hAnsi="Arial" w:cs="Arial"/>
              </w:rPr>
            </w:pPr>
            <w:hyperlink r:id="rId71" w:history="1">
              <w:r w:rsidRPr="0017690B">
                <w:rPr>
                  <w:rStyle w:val="Hyperlink"/>
                  <w:rFonts w:ascii="Arial" w:hAnsi="Arial" w:cs="Arial"/>
                </w:rPr>
                <w:t>CSI Resource Site: Individual Career and Academic Plans (ICAP)</w:t>
              </w:r>
            </w:hyperlink>
          </w:p>
          <w:p w14:paraId="2AF01B29" w14:textId="7A6DFB74" w:rsidR="005D7967" w:rsidRPr="00027561" w:rsidRDefault="005D7967" w:rsidP="0017690B">
            <w:pPr>
              <w:spacing w:after="0" w:line="240" w:lineRule="auto"/>
              <w:rPr>
                <w:rFonts w:ascii="Arial" w:hAnsi="Arial" w:cs="Arial"/>
                <w:highlight w:val="yellow"/>
              </w:rPr>
            </w:pPr>
          </w:p>
        </w:tc>
        <w:tc>
          <w:tcPr>
            <w:tcW w:w="3330" w:type="dxa"/>
          </w:tcPr>
          <w:p w14:paraId="0F11F831" w14:textId="44CE051C" w:rsidR="00080470" w:rsidRPr="00A50915" w:rsidRDefault="00080470" w:rsidP="00027561">
            <w:pPr>
              <w:pStyle w:val="ListParagraph"/>
              <w:spacing w:before="40"/>
              <w:ind w:left="0"/>
              <w:rPr>
                <w:rFonts w:ascii="Arial" w:hAnsi="Arial" w:cs="Arial"/>
              </w:rPr>
            </w:pPr>
            <w:r w:rsidRPr="003016FC">
              <w:rPr>
                <w:rFonts w:ascii="Arial" w:hAnsi="Arial" w:cs="Arial"/>
                <w:u w:val="single"/>
              </w:rPr>
              <w:t>Annual Submission to CSI</w:t>
            </w:r>
            <w:r w:rsidRPr="00A50915">
              <w:rPr>
                <w:rFonts w:ascii="Arial" w:hAnsi="Arial" w:cs="Arial"/>
              </w:rPr>
              <w:t xml:space="preserve">: </w:t>
            </w:r>
          </w:p>
          <w:p w14:paraId="584EC989" w14:textId="1B8EFFA2" w:rsidR="006F69CC" w:rsidRPr="00A50915" w:rsidRDefault="009159C5" w:rsidP="00027561">
            <w:pPr>
              <w:pStyle w:val="ListParagraph"/>
              <w:numPr>
                <w:ilvl w:val="0"/>
                <w:numId w:val="19"/>
              </w:numPr>
              <w:spacing w:before="40"/>
              <w:rPr>
                <w:rFonts w:ascii="Arial" w:hAnsi="Arial" w:cs="Arial"/>
              </w:rPr>
            </w:pPr>
            <w:r>
              <w:rPr>
                <w:rFonts w:ascii="Arial" w:hAnsi="Arial" w:cs="Arial"/>
              </w:rPr>
              <w:t>Parent/Student</w:t>
            </w:r>
            <w:r w:rsidRPr="00A50915">
              <w:rPr>
                <w:rFonts w:ascii="Arial" w:hAnsi="Arial" w:cs="Arial"/>
              </w:rPr>
              <w:t xml:space="preserve"> </w:t>
            </w:r>
            <w:r w:rsidR="000F3ED8">
              <w:rPr>
                <w:rFonts w:ascii="Arial" w:hAnsi="Arial" w:cs="Arial"/>
              </w:rPr>
              <w:t>H</w:t>
            </w:r>
            <w:r w:rsidR="006F69CC" w:rsidRPr="00A50915">
              <w:rPr>
                <w:rFonts w:ascii="Arial" w:hAnsi="Arial" w:cs="Arial"/>
              </w:rPr>
              <w:t>andbook</w:t>
            </w:r>
          </w:p>
        </w:tc>
      </w:tr>
      <w:tr w:rsidR="006F69CC" w:rsidRPr="00CB6667" w14:paraId="18CFD6F5" w14:textId="77777777" w:rsidTr="2A6986D3">
        <w:trPr>
          <w:cantSplit/>
          <w:jc w:val="center"/>
        </w:trPr>
        <w:tc>
          <w:tcPr>
            <w:tcW w:w="4068" w:type="dxa"/>
          </w:tcPr>
          <w:p w14:paraId="49B494EB" w14:textId="420BA4D2" w:rsidR="006F69CC" w:rsidRPr="00A50915" w:rsidRDefault="006F69CC" w:rsidP="00027561">
            <w:pPr>
              <w:rPr>
                <w:rFonts w:ascii="Arial" w:hAnsi="Arial" w:cs="Arial"/>
              </w:rPr>
            </w:pPr>
            <w:r w:rsidRPr="00A50915">
              <w:rPr>
                <w:rFonts w:ascii="Arial" w:hAnsi="Arial" w:cs="Arial"/>
              </w:rPr>
              <w:t xml:space="preserve">Concurrent Enrollment Programs Act: </w:t>
            </w:r>
            <w:r w:rsidR="00F12312" w:rsidRPr="00D4581F">
              <w:rPr>
                <w:rFonts w:ascii="Arial" w:hAnsi="Arial" w:cs="Arial"/>
              </w:rPr>
              <w:t>§</w:t>
            </w:r>
            <w:r w:rsidR="00F12312">
              <w:rPr>
                <w:rFonts w:ascii="Arial" w:hAnsi="Arial" w:cs="Arial"/>
              </w:rPr>
              <w:t xml:space="preserve"> </w:t>
            </w:r>
            <w:r w:rsidRPr="00A50915">
              <w:rPr>
                <w:rFonts w:ascii="Arial" w:hAnsi="Arial" w:cs="Arial"/>
              </w:rPr>
              <w:t>22-35-101 et seq., 1 CCR 301-86</w:t>
            </w:r>
          </w:p>
        </w:tc>
        <w:tc>
          <w:tcPr>
            <w:tcW w:w="7650" w:type="dxa"/>
          </w:tcPr>
          <w:p w14:paraId="2FC1CC85" w14:textId="05D4A48D" w:rsidR="006F69CC" w:rsidRPr="00A50915" w:rsidRDefault="00FA63C1" w:rsidP="00027561">
            <w:pPr>
              <w:rPr>
                <w:rFonts w:ascii="Arial" w:hAnsi="Arial" w:cs="Arial"/>
              </w:rPr>
            </w:pPr>
            <w:r>
              <w:rPr>
                <w:rFonts w:ascii="Arial" w:hAnsi="Arial" w:cs="Arial"/>
              </w:rPr>
              <w:t>Establishes requirements</w:t>
            </w:r>
            <w:r w:rsidR="006F69CC" w:rsidRPr="00A50915">
              <w:rPr>
                <w:rFonts w:ascii="Arial" w:hAnsi="Arial" w:cs="Arial"/>
              </w:rPr>
              <w:t xml:space="preserve"> for the administration of a concurrent enrollment program</w:t>
            </w:r>
            <w:r>
              <w:rPr>
                <w:rFonts w:ascii="Arial" w:hAnsi="Arial" w:cs="Arial"/>
              </w:rPr>
              <w:t xml:space="preserve"> in schools serving 9</w:t>
            </w:r>
            <w:r w:rsidRPr="00027561">
              <w:rPr>
                <w:rFonts w:ascii="Arial" w:hAnsi="Arial" w:cs="Arial"/>
                <w:vertAlign w:val="superscript"/>
              </w:rPr>
              <w:t>th</w:t>
            </w:r>
            <w:r>
              <w:rPr>
                <w:rFonts w:ascii="Arial" w:hAnsi="Arial" w:cs="Arial"/>
              </w:rPr>
              <w:t xml:space="preserve"> through 12</w:t>
            </w:r>
            <w:r w:rsidRPr="00027561">
              <w:rPr>
                <w:rFonts w:ascii="Arial" w:hAnsi="Arial" w:cs="Arial"/>
                <w:vertAlign w:val="superscript"/>
              </w:rPr>
              <w:t>th</w:t>
            </w:r>
            <w:r>
              <w:rPr>
                <w:rFonts w:ascii="Arial" w:hAnsi="Arial" w:cs="Arial"/>
              </w:rPr>
              <w:t xml:space="preserve"> grade students</w:t>
            </w:r>
            <w:r w:rsidR="006F69CC" w:rsidRPr="00A50915">
              <w:rPr>
                <w:rFonts w:ascii="Arial" w:hAnsi="Arial" w:cs="Arial"/>
              </w:rPr>
              <w:t xml:space="preserve">.  </w:t>
            </w:r>
          </w:p>
        </w:tc>
        <w:tc>
          <w:tcPr>
            <w:tcW w:w="3330" w:type="dxa"/>
          </w:tcPr>
          <w:p w14:paraId="5065C5B0" w14:textId="61E544C6" w:rsidR="00080470" w:rsidRPr="00A50915" w:rsidRDefault="00080470" w:rsidP="00027561">
            <w:pPr>
              <w:pStyle w:val="ListParagraph"/>
              <w:spacing w:before="40"/>
              <w:ind w:left="0"/>
              <w:rPr>
                <w:rFonts w:ascii="Arial" w:hAnsi="Arial" w:cs="Arial"/>
              </w:rPr>
            </w:pPr>
            <w:r w:rsidRPr="003016FC">
              <w:rPr>
                <w:rFonts w:ascii="Arial" w:hAnsi="Arial" w:cs="Arial"/>
                <w:u w:val="single"/>
              </w:rPr>
              <w:t>Example</w:t>
            </w:r>
            <w:r w:rsidR="007251E9">
              <w:rPr>
                <w:rFonts w:ascii="Arial" w:hAnsi="Arial" w:cs="Arial"/>
                <w:u w:val="single"/>
              </w:rPr>
              <w:t>s</w:t>
            </w:r>
            <w:r w:rsidRPr="003016FC">
              <w:rPr>
                <w:rFonts w:ascii="Arial" w:hAnsi="Arial" w:cs="Arial"/>
                <w:u w:val="single"/>
              </w:rPr>
              <w:t xml:space="preserve"> of Evidence</w:t>
            </w:r>
            <w:r w:rsidRPr="00A50915">
              <w:rPr>
                <w:rFonts w:ascii="Arial" w:hAnsi="Arial" w:cs="Arial"/>
              </w:rPr>
              <w:t>:</w:t>
            </w:r>
          </w:p>
          <w:p w14:paraId="764CF79D" w14:textId="5646CAF0" w:rsidR="007251E9" w:rsidRDefault="007251E9" w:rsidP="00027561">
            <w:pPr>
              <w:pStyle w:val="ListParagraph"/>
              <w:numPr>
                <w:ilvl w:val="0"/>
                <w:numId w:val="19"/>
              </w:numPr>
              <w:spacing w:before="40"/>
              <w:rPr>
                <w:rFonts w:ascii="Arial" w:hAnsi="Arial" w:cs="Arial"/>
              </w:rPr>
            </w:pPr>
            <w:r>
              <w:rPr>
                <w:rFonts w:ascii="Arial" w:hAnsi="Arial" w:cs="Arial"/>
              </w:rPr>
              <w:t>Concurrent Enrollment Policy</w:t>
            </w:r>
          </w:p>
          <w:p w14:paraId="38CFD94B" w14:textId="22962D1A" w:rsidR="006F69CC" w:rsidRPr="00A50915" w:rsidRDefault="006F69CC" w:rsidP="00027561">
            <w:pPr>
              <w:pStyle w:val="ListParagraph"/>
              <w:numPr>
                <w:ilvl w:val="0"/>
                <w:numId w:val="19"/>
              </w:numPr>
              <w:spacing w:before="40"/>
              <w:rPr>
                <w:rFonts w:ascii="Arial" w:hAnsi="Arial" w:cs="Arial"/>
              </w:rPr>
            </w:pPr>
            <w:r w:rsidRPr="00A50915">
              <w:rPr>
                <w:rFonts w:ascii="Arial" w:hAnsi="Arial" w:cs="Arial"/>
              </w:rPr>
              <w:t>October count and end of year reporting</w:t>
            </w:r>
          </w:p>
        </w:tc>
      </w:tr>
      <w:tr w:rsidR="006F69CC" w:rsidRPr="00CB6667" w14:paraId="5AA6888C" w14:textId="77777777" w:rsidTr="2A6986D3">
        <w:trPr>
          <w:cantSplit/>
          <w:jc w:val="center"/>
        </w:trPr>
        <w:tc>
          <w:tcPr>
            <w:tcW w:w="4068" w:type="dxa"/>
          </w:tcPr>
          <w:p w14:paraId="78763E21" w14:textId="06B81619" w:rsidR="006F69CC" w:rsidRPr="002C7BCE" w:rsidRDefault="006F69CC" w:rsidP="00027561">
            <w:pPr>
              <w:rPr>
                <w:rFonts w:ascii="Arial" w:hAnsi="Arial" w:cs="Arial"/>
              </w:rPr>
            </w:pPr>
            <w:r w:rsidRPr="002C7BCE">
              <w:rPr>
                <w:rFonts w:ascii="Arial" w:hAnsi="Arial" w:cs="Arial"/>
              </w:rPr>
              <w:t xml:space="preserve">Graduation </w:t>
            </w:r>
            <w:r w:rsidR="002428C5" w:rsidRPr="00027561">
              <w:rPr>
                <w:rFonts w:ascii="Arial" w:hAnsi="Arial" w:cs="Arial"/>
              </w:rPr>
              <w:t>r</w:t>
            </w:r>
            <w:r w:rsidRPr="00152FA1">
              <w:rPr>
                <w:rFonts w:ascii="Arial" w:hAnsi="Arial" w:cs="Arial"/>
              </w:rPr>
              <w:t xml:space="preserve">equirements: </w:t>
            </w:r>
            <w:r w:rsidR="009C3248" w:rsidRPr="00152FA1">
              <w:rPr>
                <w:rFonts w:ascii="Arial" w:hAnsi="Arial" w:cs="Arial"/>
              </w:rPr>
              <w:t>§</w:t>
            </w:r>
            <w:r w:rsidR="009C3248" w:rsidRPr="00027561">
              <w:rPr>
                <w:rFonts w:ascii="Arial" w:hAnsi="Arial" w:cs="Arial"/>
              </w:rPr>
              <w:t xml:space="preserve"> CRS 22-32-109</w:t>
            </w:r>
          </w:p>
        </w:tc>
        <w:tc>
          <w:tcPr>
            <w:tcW w:w="7650" w:type="dxa"/>
          </w:tcPr>
          <w:p w14:paraId="1DDFDACB" w14:textId="78FC8FE0" w:rsidR="009C3248" w:rsidRPr="00027561" w:rsidRDefault="009C3248" w:rsidP="00027561">
            <w:pPr>
              <w:rPr>
                <w:rFonts w:ascii="Arial" w:eastAsia="Calibri" w:hAnsi="Arial" w:cs="Arial"/>
                <w:bCs/>
              </w:rPr>
            </w:pPr>
            <w:r w:rsidRPr="00027561">
              <w:rPr>
                <w:rFonts w:ascii="Arial" w:eastAsia="Calibri" w:hAnsi="Arial" w:cs="Arial"/>
                <w:bCs/>
              </w:rPr>
              <w:t>Requires each local b</w:t>
            </w:r>
            <w:r w:rsidR="006F69CC" w:rsidRPr="00152FA1">
              <w:rPr>
                <w:rFonts w:ascii="Arial" w:eastAsia="Calibri" w:hAnsi="Arial" w:cs="Arial"/>
                <w:bCs/>
              </w:rPr>
              <w:t xml:space="preserve">oard </w:t>
            </w:r>
            <w:r w:rsidRPr="00027561">
              <w:rPr>
                <w:rFonts w:ascii="Arial" w:eastAsia="Calibri" w:hAnsi="Arial" w:cs="Arial"/>
                <w:bCs/>
              </w:rPr>
              <w:t>to</w:t>
            </w:r>
            <w:r w:rsidR="006F69CC" w:rsidRPr="00152FA1">
              <w:rPr>
                <w:rFonts w:ascii="Arial" w:eastAsia="Calibri" w:hAnsi="Arial" w:cs="Arial"/>
                <w:bCs/>
              </w:rPr>
              <w:t xml:space="preserve"> approve high school graduation requirements</w:t>
            </w:r>
            <w:r w:rsidRPr="00027561">
              <w:rPr>
                <w:rFonts w:ascii="Arial" w:eastAsia="Calibri" w:hAnsi="Arial" w:cs="Arial"/>
                <w:bCs/>
              </w:rPr>
              <w:t xml:space="preserve"> that </w:t>
            </w:r>
            <w:r w:rsidR="006F69CC" w:rsidRPr="002C7BCE">
              <w:rPr>
                <w:rFonts w:ascii="Arial" w:eastAsia="Calibri" w:hAnsi="Arial" w:cs="Arial"/>
                <w:bCs/>
              </w:rPr>
              <w:t xml:space="preserve">meet or exceed the state graduation guidelines </w:t>
            </w:r>
            <w:r w:rsidR="006F69CC" w:rsidRPr="00152FA1">
              <w:rPr>
                <w:rFonts w:ascii="Arial" w:eastAsia="Calibri" w:hAnsi="Arial" w:cs="Arial"/>
                <w:bCs/>
              </w:rPr>
              <w:t>to demonstrate college and career readiness</w:t>
            </w:r>
            <w:r w:rsidR="002C7BCE" w:rsidRPr="00027561">
              <w:rPr>
                <w:rFonts w:ascii="Arial" w:eastAsia="Calibri" w:hAnsi="Arial" w:cs="Arial"/>
                <w:bCs/>
              </w:rPr>
              <w:t xml:space="preserve">. </w:t>
            </w:r>
            <w:r w:rsidR="00CD73DE">
              <w:rPr>
                <w:rFonts w:ascii="Arial" w:eastAsia="Calibri" w:hAnsi="Arial" w:cs="Arial"/>
                <w:bCs/>
              </w:rPr>
              <w:t>Using CDE’s menu of options,</w:t>
            </w:r>
            <w:r w:rsidR="002C7BCE">
              <w:rPr>
                <w:rFonts w:ascii="Arial" w:eastAsia="Calibri" w:hAnsi="Arial" w:cs="Arial"/>
                <w:bCs/>
              </w:rPr>
              <w:t xml:space="preserve"> </w:t>
            </w:r>
            <w:r w:rsidR="00CD73DE">
              <w:rPr>
                <w:rFonts w:ascii="Arial" w:eastAsia="Calibri" w:hAnsi="Arial" w:cs="Arial"/>
                <w:bCs/>
              </w:rPr>
              <w:t>schools must</w:t>
            </w:r>
            <w:r w:rsidR="002C7BCE">
              <w:rPr>
                <w:rFonts w:ascii="Arial" w:eastAsia="Calibri" w:hAnsi="Arial" w:cs="Arial"/>
                <w:bCs/>
              </w:rPr>
              <w:t xml:space="preserve"> </w:t>
            </w:r>
            <w:r w:rsidR="002C7BCE" w:rsidRPr="002C7BCE">
              <w:rPr>
                <w:rFonts w:ascii="Arial" w:eastAsia="Calibri" w:hAnsi="Arial" w:cs="Arial"/>
                <w:bCs/>
              </w:rPr>
              <w:t xml:space="preserve">create a list of options </w:t>
            </w:r>
            <w:r w:rsidR="002C7BCE">
              <w:rPr>
                <w:rFonts w:ascii="Arial" w:eastAsia="Calibri" w:hAnsi="Arial" w:cs="Arial"/>
                <w:bCs/>
              </w:rPr>
              <w:t>for their</w:t>
            </w:r>
            <w:r w:rsidR="002C7BCE" w:rsidRPr="002C7BCE">
              <w:rPr>
                <w:rFonts w:ascii="Arial" w:eastAsia="Calibri" w:hAnsi="Arial" w:cs="Arial"/>
                <w:bCs/>
              </w:rPr>
              <w:t xml:space="preserve"> students</w:t>
            </w:r>
            <w:r w:rsidR="002C7BCE">
              <w:rPr>
                <w:rFonts w:ascii="Arial" w:eastAsia="Calibri" w:hAnsi="Arial" w:cs="Arial"/>
                <w:bCs/>
              </w:rPr>
              <w:t xml:space="preserve"> </w:t>
            </w:r>
            <w:r w:rsidR="002C7BCE" w:rsidRPr="002C7BCE">
              <w:rPr>
                <w:rFonts w:ascii="Arial" w:eastAsia="Calibri" w:hAnsi="Arial" w:cs="Arial"/>
                <w:bCs/>
              </w:rPr>
              <w:t>to show what they know or can do in order to graduate from high school.</w:t>
            </w:r>
          </w:p>
          <w:p w14:paraId="00ED947A" w14:textId="77777777" w:rsidR="00C05303" w:rsidRPr="00027561" w:rsidRDefault="00C05303" w:rsidP="00027561">
            <w:pPr>
              <w:widowControl/>
              <w:spacing w:after="0"/>
              <w:rPr>
                <w:rFonts w:ascii="Arial" w:eastAsia="Times New Roman" w:hAnsi="Arial" w:cs="Arial"/>
              </w:rPr>
            </w:pPr>
            <w:hyperlink r:id="rId72" w:history="1">
              <w:r w:rsidRPr="00027561">
                <w:rPr>
                  <w:rStyle w:val="Hyperlink"/>
                  <w:rFonts w:ascii="Arial" w:eastAsia="Times New Roman" w:hAnsi="Arial" w:cs="Arial"/>
                </w:rPr>
                <w:t>CSI Resource Site: Graduation Guidelines</w:t>
              </w:r>
            </w:hyperlink>
          </w:p>
          <w:p w14:paraId="6ABA86CA" w14:textId="77777777" w:rsidR="006F69CC" w:rsidRDefault="00CD73DE" w:rsidP="00027561">
            <w:hyperlink r:id="rId73" w:history="1">
              <w:r w:rsidRPr="00027561">
                <w:rPr>
                  <w:rStyle w:val="Hyperlink"/>
                  <w:rFonts w:ascii="Arial" w:hAnsi="Arial" w:cs="Arial"/>
                </w:rPr>
                <w:t>CDE: G</w:t>
              </w:r>
              <w:r w:rsidR="009C3248" w:rsidRPr="00027561">
                <w:rPr>
                  <w:rStyle w:val="Hyperlink"/>
                  <w:rFonts w:ascii="Arial" w:hAnsi="Arial" w:cs="Arial"/>
                </w:rPr>
                <w:t>raduation Guidelines</w:t>
              </w:r>
            </w:hyperlink>
          </w:p>
          <w:p w14:paraId="5E1C39F6" w14:textId="77777777" w:rsidR="00BB4CCD" w:rsidRDefault="00BB4CCD" w:rsidP="00027561"/>
          <w:p w14:paraId="1FC830B4" w14:textId="77777777" w:rsidR="00BB4CCD" w:rsidRDefault="00BB4CCD" w:rsidP="00027561"/>
          <w:p w14:paraId="6CBA36F0" w14:textId="77777777" w:rsidR="00BB4CCD" w:rsidRDefault="00BB4CCD" w:rsidP="00027561"/>
          <w:p w14:paraId="5FF5CDDA" w14:textId="77777777" w:rsidR="00BB4CCD" w:rsidRDefault="00BB4CCD" w:rsidP="00027561"/>
          <w:p w14:paraId="6B3A82FA" w14:textId="0FB58E3D" w:rsidR="00BB4CCD" w:rsidRPr="00027561" w:rsidRDefault="00BB4CCD" w:rsidP="00027561">
            <w:pPr>
              <w:rPr>
                <w:rFonts w:ascii="Arial" w:hAnsi="Arial" w:cs="Arial"/>
                <w:color w:val="333333"/>
                <w:sz w:val="21"/>
                <w:szCs w:val="21"/>
                <w:shd w:val="clear" w:color="auto" w:fill="FFFFFF"/>
              </w:rPr>
            </w:pPr>
          </w:p>
        </w:tc>
        <w:tc>
          <w:tcPr>
            <w:tcW w:w="3330" w:type="dxa"/>
          </w:tcPr>
          <w:p w14:paraId="0A8CE5DE" w14:textId="61B495F9" w:rsidR="00080470" w:rsidRPr="002C7BCE" w:rsidRDefault="00080470" w:rsidP="00027561">
            <w:pPr>
              <w:spacing w:before="40" w:after="0"/>
              <w:rPr>
                <w:rFonts w:ascii="Arial" w:eastAsia="Calibri" w:hAnsi="Arial" w:cs="Arial"/>
                <w:bCs/>
              </w:rPr>
            </w:pPr>
            <w:r w:rsidRPr="002C7BCE">
              <w:rPr>
                <w:rFonts w:ascii="Arial" w:eastAsia="Calibri" w:hAnsi="Arial" w:cs="Arial"/>
                <w:bCs/>
                <w:u w:val="single"/>
              </w:rPr>
              <w:t>Annual Submission to CSI</w:t>
            </w:r>
            <w:r w:rsidRPr="002C7BCE">
              <w:rPr>
                <w:rFonts w:ascii="Arial" w:eastAsia="Calibri" w:hAnsi="Arial" w:cs="Arial"/>
                <w:bCs/>
              </w:rPr>
              <w:t>:</w:t>
            </w:r>
          </w:p>
          <w:p w14:paraId="3EBFAEED" w14:textId="078563BD" w:rsidR="006F69CC" w:rsidRPr="00152FA1" w:rsidRDefault="009159C5" w:rsidP="00027561">
            <w:pPr>
              <w:pStyle w:val="ListParagraph"/>
              <w:numPr>
                <w:ilvl w:val="0"/>
                <w:numId w:val="19"/>
              </w:numPr>
              <w:spacing w:before="40"/>
              <w:rPr>
                <w:rFonts w:ascii="Arial" w:hAnsi="Arial" w:cs="Arial"/>
              </w:rPr>
            </w:pPr>
            <w:r>
              <w:rPr>
                <w:rFonts w:ascii="Arial" w:eastAsia="Calibri" w:hAnsi="Arial" w:cs="Arial"/>
                <w:bCs/>
              </w:rPr>
              <w:t>Parent/Student H</w:t>
            </w:r>
            <w:r w:rsidR="006F69CC" w:rsidRPr="00152FA1">
              <w:rPr>
                <w:rFonts w:ascii="Arial" w:eastAsia="Calibri" w:hAnsi="Arial" w:cs="Arial"/>
                <w:bCs/>
              </w:rPr>
              <w:t>andbook</w:t>
            </w:r>
          </w:p>
        </w:tc>
      </w:tr>
      <w:tr w:rsidR="00311874" w:rsidRPr="00CB6667" w14:paraId="08342D4C" w14:textId="77777777" w:rsidTr="2A6986D3">
        <w:trPr>
          <w:cantSplit/>
          <w:jc w:val="center"/>
        </w:trPr>
        <w:tc>
          <w:tcPr>
            <w:tcW w:w="15048" w:type="dxa"/>
            <w:gridSpan w:val="3"/>
            <w:tcBorders>
              <w:bottom w:val="single" w:sz="4" w:space="0" w:color="auto"/>
            </w:tcBorders>
            <w:shd w:val="clear" w:color="auto" w:fill="D9D9D9" w:themeFill="background1" w:themeFillShade="D9"/>
          </w:tcPr>
          <w:p w14:paraId="76391DAB" w14:textId="4596B436" w:rsidR="00311874" w:rsidRPr="00A50915" w:rsidRDefault="00311874" w:rsidP="00311874">
            <w:pPr>
              <w:spacing w:before="240"/>
              <w:jc w:val="center"/>
              <w:rPr>
                <w:rFonts w:ascii="Arial" w:eastAsia="Calibri" w:hAnsi="Arial" w:cs="Arial"/>
                <w:b/>
                <w:bCs/>
              </w:rPr>
            </w:pPr>
            <w:r w:rsidRPr="00A50915">
              <w:rPr>
                <w:rFonts w:ascii="Arial" w:eastAsia="Calibri" w:hAnsi="Arial" w:cs="Arial"/>
                <w:b/>
                <w:bCs/>
              </w:rPr>
              <w:lastRenderedPageBreak/>
              <w:t>Curriculu</w:t>
            </w:r>
            <w:r w:rsidRPr="00A50915">
              <w:rPr>
                <w:rFonts w:ascii="Arial" w:eastAsia="Calibri" w:hAnsi="Arial" w:cs="Arial"/>
                <w:b/>
                <w:bCs/>
                <w:spacing w:val="1"/>
              </w:rPr>
              <w:t>m</w:t>
            </w:r>
            <w:r w:rsidRPr="00A50915">
              <w:rPr>
                <w:rFonts w:ascii="Arial" w:eastAsia="Calibri" w:hAnsi="Arial" w:cs="Arial"/>
                <w:b/>
                <w:bCs/>
              </w:rPr>
              <w:t>,</w:t>
            </w:r>
            <w:r w:rsidRPr="00A50915">
              <w:rPr>
                <w:rFonts w:ascii="Arial" w:eastAsia="Calibri" w:hAnsi="Arial" w:cs="Arial"/>
                <w:b/>
                <w:bCs/>
                <w:spacing w:val="-12"/>
              </w:rPr>
              <w:t xml:space="preserve"> </w:t>
            </w:r>
            <w:r w:rsidRPr="00A50915">
              <w:rPr>
                <w:rFonts w:ascii="Arial" w:eastAsia="Calibri" w:hAnsi="Arial" w:cs="Arial"/>
                <w:b/>
                <w:bCs/>
                <w:spacing w:val="1"/>
              </w:rPr>
              <w:t>I</w:t>
            </w:r>
            <w:r w:rsidRPr="00A50915">
              <w:rPr>
                <w:rFonts w:ascii="Arial" w:eastAsia="Calibri" w:hAnsi="Arial" w:cs="Arial"/>
                <w:b/>
                <w:bCs/>
              </w:rPr>
              <w:t>nst</w:t>
            </w:r>
            <w:r w:rsidRPr="00A50915">
              <w:rPr>
                <w:rFonts w:ascii="Arial" w:eastAsia="Calibri" w:hAnsi="Arial" w:cs="Arial"/>
                <w:b/>
                <w:bCs/>
                <w:spacing w:val="1"/>
              </w:rPr>
              <w:t>r</w:t>
            </w:r>
            <w:r w:rsidRPr="00A50915">
              <w:rPr>
                <w:rFonts w:ascii="Arial" w:eastAsia="Calibri" w:hAnsi="Arial" w:cs="Arial"/>
                <w:b/>
                <w:bCs/>
              </w:rPr>
              <w:t>u</w:t>
            </w:r>
            <w:r w:rsidRPr="00A50915">
              <w:rPr>
                <w:rFonts w:ascii="Arial" w:eastAsia="Calibri" w:hAnsi="Arial" w:cs="Arial"/>
                <w:b/>
                <w:bCs/>
                <w:spacing w:val="1"/>
              </w:rPr>
              <w:t>c</w:t>
            </w:r>
            <w:r w:rsidRPr="00A50915">
              <w:rPr>
                <w:rFonts w:ascii="Arial" w:eastAsia="Calibri" w:hAnsi="Arial" w:cs="Arial"/>
                <w:b/>
                <w:bCs/>
                <w:spacing w:val="-1"/>
              </w:rPr>
              <w:t>t</w:t>
            </w:r>
            <w:r w:rsidRPr="00A50915">
              <w:rPr>
                <w:rFonts w:ascii="Arial" w:eastAsia="Calibri" w:hAnsi="Arial" w:cs="Arial"/>
                <w:b/>
                <w:bCs/>
              </w:rPr>
              <w:t>i</w:t>
            </w:r>
            <w:r w:rsidRPr="00A50915">
              <w:rPr>
                <w:rFonts w:ascii="Arial" w:eastAsia="Calibri" w:hAnsi="Arial" w:cs="Arial"/>
                <w:b/>
                <w:bCs/>
                <w:spacing w:val="1"/>
              </w:rPr>
              <w:t>o</w:t>
            </w:r>
            <w:r w:rsidRPr="00A50915">
              <w:rPr>
                <w:rFonts w:ascii="Arial" w:eastAsia="Calibri" w:hAnsi="Arial" w:cs="Arial"/>
                <w:b/>
                <w:bCs/>
              </w:rPr>
              <w:t>n,</w:t>
            </w:r>
            <w:r w:rsidRPr="00A50915">
              <w:rPr>
                <w:rFonts w:ascii="Arial" w:eastAsia="Calibri" w:hAnsi="Arial" w:cs="Arial"/>
                <w:b/>
                <w:bCs/>
                <w:spacing w:val="-11"/>
              </w:rPr>
              <w:t xml:space="preserve"> </w:t>
            </w:r>
            <w:r w:rsidRPr="00A50915">
              <w:rPr>
                <w:rFonts w:ascii="Arial" w:eastAsia="Calibri" w:hAnsi="Arial" w:cs="Arial"/>
                <w:b/>
                <w:bCs/>
              </w:rPr>
              <w:t>and</w:t>
            </w:r>
            <w:r w:rsidRPr="00A50915">
              <w:rPr>
                <w:rFonts w:ascii="Arial" w:eastAsia="Calibri" w:hAnsi="Arial" w:cs="Arial"/>
                <w:b/>
                <w:bCs/>
                <w:spacing w:val="-3"/>
              </w:rPr>
              <w:t xml:space="preserve"> </w:t>
            </w:r>
            <w:r w:rsidRPr="00A50915">
              <w:rPr>
                <w:rFonts w:ascii="Arial" w:eastAsia="Calibri" w:hAnsi="Arial" w:cs="Arial"/>
                <w:b/>
                <w:bCs/>
              </w:rPr>
              <w:t>Extra</w:t>
            </w:r>
            <w:r w:rsidRPr="00CB6667">
              <w:rPr>
                <w:rFonts w:ascii="Cambria Math" w:eastAsia="Calibri" w:hAnsi="Cambria Math" w:cs="Cambria Math"/>
                <w:b/>
                <w:bCs/>
              </w:rPr>
              <w:t>‐</w:t>
            </w:r>
            <w:r w:rsidRPr="00A50915">
              <w:rPr>
                <w:rFonts w:ascii="Arial" w:eastAsia="Calibri" w:hAnsi="Arial" w:cs="Arial"/>
                <w:b/>
                <w:bCs/>
                <w:spacing w:val="1"/>
              </w:rPr>
              <w:t>C</w:t>
            </w:r>
            <w:r w:rsidRPr="00A50915">
              <w:rPr>
                <w:rFonts w:ascii="Arial" w:eastAsia="Calibri" w:hAnsi="Arial" w:cs="Arial"/>
                <w:b/>
                <w:bCs/>
              </w:rPr>
              <w:t>ur</w:t>
            </w:r>
            <w:r w:rsidRPr="00A50915">
              <w:rPr>
                <w:rFonts w:ascii="Arial" w:eastAsia="Calibri" w:hAnsi="Arial" w:cs="Arial"/>
                <w:b/>
                <w:bCs/>
                <w:spacing w:val="1"/>
              </w:rPr>
              <w:t>r</w:t>
            </w:r>
            <w:r w:rsidRPr="00A50915">
              <w:rPr>
                <w:rFonts w:ascii="Arial" w:eastAsia="Calibri" w:hAnsi="Arial" w:cs="Arial"/>
                <w:b/>
                <w:bCs/>
              </w:rPr>
              <w:t>icular</w:t>
            </w:r>
            <w:r w:rsidRPr="00A50915">
              <w:rPr>
                <w:rFonts w:ascii="Arial" w:eastAsia="Calibri" w:hAnsi="Arial" w:cs="Arial"/>
                <w:b/>
                <w:bCs/>
                <w:spacing w:val="-15"/>
              </w:rPr>
              <w:t xml:space="preserve"> </w:t>
            </w:r>
            <w:r w:rsidRPr="00A50915">
              <w:rPr>
                <w:rFonts w:ascii="Arial" w:eastAsia="Calibri" w:hAnsi="Arial" w:cs="Arial"/>
                <w:b/>
                <w:bCs/>
                <w:w w:val="99"/>
              </w:rPr>
              <w:t>A</w:t>
            </w:r>
            <w:r w:rsidRPr="00A50915">
              <w:rPr>
                <w:rFonts w:ascii="Arial" w:eastAsia="Calibri" w:hAnsi="Arial" w:cs="Arial"/>
                <w:b/>
                <w:bCs/>
                <w:spacing w:val="2"/>
                <w:w w:val="99"/>
              </w:rPr>
              <w:t>c</w:t>
            </w:r>
            <w:r w:rsidRPr="00A50915">
              <w:rPr>
                <w:rFonts w:ascii="Arial" w:eastAsia="Calibri" w:hAnsi="Arial" w:cs="Arial"/>
                <w:b/>
                <w:bCs/>
                <w:w w:val="99"/>
              </w:rPr>
              <w:t>tivit</w:t>
            </w:r>
            <w:r w:rsidRPr="00A50915">
              <w:rPr>
                <w:rFonts w:ascii="Arial" w:eastAsia="Calibri" w:hAnsi="Arial" w:cs="Arial"/>
                <w:b/>
                <w:bCs/>
                <w:spacing w:val="2"/>
                <w:w w:val="99"/>
              </w:rPr>
              <w:t>i</w:t>
            </w:r>
            <w:r w:rsidRPr="00A50915">
              <w:rPr>
                <w:rFonts w:ascii="Arial" w:eastAsia="Calibri" w:hAnsi="Arial" w:cs="Arial"/>
                <w:b/>
                <w:bCs/>
                <w:w w:val="99"/>
              </w:rPr>
              <w:t>es</w:t>
            </w:r>
          </w:p>
        </w:tc>
      </w:tr>
      <w:tr w:rsidR="006F69CC" w:rsidRPr="00CB6667" w14:paraId="4AB70704" w14:textId="77777777" w:rsidTr="2A6986D3">
        <w:trPr>
          <w:cantSplit/>
          <w:jc w:val="center"/>
        </w:trPr>
        <w:tc>
          <w:tcPr>
            <w:tcW w:w="4068" w:type="dxa"/>
            <w:tcBorders>
              <w:bottom w:val="single" w:sz="4" w:space="0" w:color="auto"/>
            </w:tcBorders>
          </w:tcPr>
          <w:p w14:paraId="54BA7FF8" w14:textId="57056279" w:rsidR="006F69CC" w:rsidRPr="00A50915" w:rsidRDefault="006F69CC" w:rsidP="00027561">
            <w:pPr>
              <w:rPr>
                <w:rFonts w:ascii="Arial" w:eastAsia="Calibri" w:hAnsi="Arial" w:cs="Arial"/>
              </w:rPr>
            </w:pPr>
            <w:r w:rsidRPr="00A50915">
              <w:rPr>
                <w:rFonts w:ascii="Arial" w:eastAsia="Calibri" w:hAnsi="Arial" w:cs="Arial"/>
              </w:rPr>
              <w:t>Instruction</w:t>
            </w:r>
            <w:r w:rsidRPr="00A50915">
              <w:rPr>
                <w:rFonts w:ascii="Arial" w:eastAsia="Calibri" w:hAnsi="Arial" w:cs="Arial"/>
                <w:spacing w:val="-11"/>
              </w:rPr>
              <w:t xml:space="preserve"> </w:t>
            </w:r>
            <w:r w:rsidRPr="00A50915">
              <w:rPr>
                <w:rFonts w:ascii="Arial" w:eastAsia="Calibri" w:hAnsi="Arial" w:cs="Arial"/>
                <w:spacing w:val="1"/>
              </w:rPr>
              <w:t>i</w:t>
            </w:r>
            <w:r w:rsidRPr="00A50915">
              <w:rPr>
                <w:rFonts w:ascii="Arial" w:eastAsia="Calibri" w:hAnsi="Arial" w:cs="Arial"/>
              </w:rPr>
              <w:t>n</w:t>
            </w:r>
            <w:r w:rsidRPr="00A50915">
              <w:rPr>
                <w:rFonts w:ascii="Arial" w:eastAsia="Calibri" w:hAnsi="Arial" w:cs="Arial"/>
                <w:spacing w:val="-2"/>
              </w:rPr>
              <w:t xml:space="preserve"> </w:t>
            </w:r>
            <w:r w:rsidRPr="00A50915">
              <w:rPr>
                <w:rFonts w:ascii="Arial" w:eastAsia="Calibri" w:hAnsi="Arial" w:cs="Arial"/>
              </w:rPr>
              <w:t>federal</w:t>
            </w:r>
            <w:r w:rsidRPr="00A50915">
              <w:rPr>
                <w:rFonts w:ascii="Arial" w:eastAsia="Calibri" w:hAnsi="Arial" w:cs="Arial"/>
                <w:spacing w:val="-7"/>
              </w:rPr>
              <w:t xml:space="preserve"> </w:t>
            </w:r>
            <w:r w:rsidRPr="00A50915">
              <w:rPr>
                <w:rFonts w:ascii="Arial" w:eastAsia="Calibri" w:hAnsi="Arial" w:cs="Arial"/>
                <w:spacing w:val="2"/>
              </w:rPr>
              <w:t>a</w:t>
            </w:r>
            <w:r w:rsidRPr="00A50915">
              <w:rPr>
                <w:rFonts w:ascii="Arial" w:eastAsia="Calibri" w:hAnsi="Arial" w:cs="Arial"/>
              </w:rPr>
              <w:t>nd</w:t>
            </w:r>
            <w:r w:rsidRPr="00A50915">
              <w:rPr>
                <w:rFonts w:ascii="Arial" w:eastAsia="Calibri" w:hAnsi="Arial" w:cs="Arial"/>
                <w:spacing w:val="-4"/>
              </w:rPr>
              <w:t xml:space="preserve"> </w:t>
            </w:r>
            <w:r w:rsidRPr="00A50915">
              <w:rPr>
                <w:rFonts w:ascii="Arial" w:eastAsia="Calibri" w:hAnsi="Arial" w:cs="Arial"/>
                <w:spacing w:val="2"/>
              </w:rPr>
              <w:t>s</w:t>
            </w:r>
            <w:r w:rsidRPr="00A50915">
              <w:rPr>
                <w:rFonts w:ascii="Arial" w:eastAsia="Calibri" w:hAnsi="Arial" w:cs="Arial"/>
              </w:rPr>
              <w:t>tate</w:t>
            </w:r>
            <w:r w:rsidRPr="00A50915">
              <w:rPr>
                <w:rFonts w:ascii="Arial" w:eastAsia="Calibri" w:hAnsi="Arial" w:cs="Arial"/>
                <w:spacing w:val="-3"/>
              </w:rPr>
              <w:t xml:space="preserve"> </w:t>
            </w:r>
            <w:r w:rsidRPr="00A50915">
              <w:rPr>
                <w:rFonts w:ascii="Arial" w:eastAsia="Calibri" w:hAnsi="Arial" w:cs="Arial"/>
              </w:rPr>
              <w:t>history</w:t>
            </w:r>
            <w:r w:rsidRPr="00A50915">
              <w:rPr>
                <w:rFonts w:ascii="Arial" w:eastAsia="Calibri" w:hAnsi="Arial" w:cs="Arial"/>
                <w:spacing w:val="-6"/>
              </w:rPr>
              <w:t xml:space="preserve"> </w:t>
            </w:r>
            <w:r w:rsidRPr="00A50915">
              <w:rPr>
                <w:rFonts w:ascii="Arial" w:eastAsia="Calibri" w:hAnsi="Arial" w:cs="Arial"/>
                <w:spacing w:val="2"/>
              </w:rPr>
              <w:t>a</w:t>
            </w:r>
            <w:r w:rsidRPr="00A50915">
              <w:rPr>
                <w:rFonts w:ascii="Arial" w:eastAsia="Calibri" w:hAnsi="Arial" w:cs="Arial"/>
              </w:rPr>
              <w:t>nd governme</w:t>
            </w:r>
            <w:r w:rsidRPr="00A50915">
              <w:rPr>
                <w:rFonts w:ascii="Arial" w:eastAsia="Calibri" w:hAnsi="Arial" w:cs="Arial"/>
                <w:spacing w:val="1"/>
              </w:rPr>
              <w:t>n</w:t>
            </w:r>
            <w:r w:rsidRPr="00A50915">
              <w:rPr>
                <w:rFonts w:ascii="Arial" w:eastAsia="Calibri" w:hAnsi="Arial" w:cs="Arial"/>
              </w:rPr>
              <w:t>t:</w:t>
            </w:r>
            <w:r w:rsidRPr="00A50915">
              <w:rPr>
                <w:rFonts w:ascii="Arial" w:eastAsia="Calibri" w:hAnsi="Arial" w:cs="Arial"/>
                <w:spacing w:val="-11"/>
              </w:rPr>
              <w:t xml:space="preserve"> </w:t>
            </w:r>
            <w:r w:rsidR="00F12312" w:rsidRPr="00D4581F">
              <w:rPr>
                <w:rFonts w:ascii="Arial" w:hAnsi="Arial" w:cs="Arial"/>
              </w:rPr>
              <w:t>§</w:t>
            </w:r>
            <w:r w:rsidR="00F12312">
              <w:rPr>
                <w:rFonts w:ascii="Arial" w:hAnsi="Arial" w:cs="Arial"/>
              </w:rPr>
              <w:t xml:space="preserve"> </w:t>
            </w:r>
            <w:r w:rsidRPr="00A50915">
              <w:rPr>
                <w:rFonts w:ascii="Arial" w:eastAsia="Calibri" w:hAnsi="Arial" w:cs="Arial"/>
              </w:rPr>
              <w:t>22</w:t>
            </w:r>
            <w:r w:rsidRPr="00CB6667">
              <w:rPr>
                <w:rFonts w:ascii="Cambria Math" w:eastAsia="Calibri" w:hAnsi="Cambria Math" w:cs="Cambria Math"/>
              </w:rPr>
              <w:t>‐</w:t>
            </w:r>
            <w:r w:rsidRPr="00A50915">
              <w:rPr>
                <w:rFonts w:ascii="Arial" w:eastAsia="Calibri" w:hAnsi="Arial" w:cs="Arial"/>
              </w:rPr>
              <w:t>1</w:t>
            </w:r>
            <w:r w:rsidRPr="00CB6667">
              <w:rPr>
                <w:rFonts w:ascii="Cambria Math" w:eastAsia="Calibri" w:hAnsi="Cambria Math" w:cs="Cambria Math"/>
              </w:rPr>
              <w:t>‐</w:t>
            </w:r>
            <w:r w:rsidRPr="00A50915">
              <w:rPr>
                <w:rFonts w:ascii="Arial" w:eastAsia="Calibri" w:hAnsi="Arial" w:cs="Arial"/>
              </w:rPr>
              <w:t>104</w:t>
            </w:r>
          </w:p>
        </w:tc>
        <w:tc>
          <w:tcPr>
            <w:tcW w:w="7650" w:type="dxa"/>
          </w:tcPr>
          <w:p w14:paraId="11CC3240" w14:textId="399B7F8C" w:rsidR="006F69CC" w:rsidRPr="00027561" w:rsidRDefault="008F7511" w:rsidP="00027561">
            <w:pPr>
              <w:rPr>
                <w:rFonts w:ascii="Arial" w:eastAsia="Calibri" w:hAnsi="Arial" w:cs="Arial"/>
              </w:rPr>
            </w:pPr>
            <w:r>
              <w:rPr>
                <w:rFonts w:ascii="Arial" w:eastAsia="Calibri" w:hAnsi="Arial" w:cs="Arial"/>
              </w:rPr>
              <w:t>Requires C</w:t>
            </w:r>
            <w:r w:rsidR="006F69CC" w:rsidRPr="00A50915">
              <w:rPr>
                <w:rFonts w:ascii="Arial" w:eastAsia="Calibri" w:hAnsi="Arial" w:cs="Arial"/>
              </w:rPr>
              <w:t xml:space="preserve">olorado schools </w:t>
            </w:r>
            <w:r>
              <w:rPr>
                <w:rFonts w:ascii="Arial" w:eastAsia="Calibri" w:hAnsi="Arial" w:cs="Arial"/>
              </w:rPr>
              <w:t xml:space="preserve">to </w:t>
            </w:r>
            <w:r w:rsidR="006F69CC" w:rsidRPr="00A50915">
              <w:rPr>
                <w:rFonts w:ascii="Arial" w:eastAsia="Calibri" w:hAnsi="Arial" w:cs="Arial"/>
              </w:rPr>
              <w:t xml:space="preserve">teach the history and civil government of the state of Colorado </w:t>
            </w:r>
            <w:r>
              <w:rPr>
                <w:rFonts w:ascii="Arial" w:eastAsia="Calibri" w:hAnsi="Arial" w:cs="Arial"/>
              </w:rPr>
              <w:t>and</w:t>
            </w:r>
            <w:r w:rsidR="006F69CC" w:rsidRPr="00A50915">
              <w:rPr>
                <w:rFonts w:ascii="Arial" w:eastAsia="Calibri" w:hAnsi="Arial" w:cs="Arial"/>
              </w:rPr>
              <w:t xml:space="preserve"> of the United States</w:t>
            </w:r>
            <w:r w:rsidR="009842FB">
              <w:rPr>
                <w:rFonts w:ascii="Arial" w:eastAsia="Calibri" w:hAnsi="Arial" w:cs="Arial"/>
              </w:rPr>
              <w:t>, to include</w:t>
            </w:r>
            <w:r w:rsidR="000B6350">
              <w:rPr>
                <w:rFonts w:ascii="Arial" w:eastAsia="Calibri" w:hAnsi="Arial" w:cs="Arial"/>
              </w:rPr>
              <w:t xml:space="preserve"> the history, culture and </w:t>
            </w:r>
            <w:r w:rsidR="009842FB">
              <w:rPr>
                <w:rFonts w:ascii="Arial" w:eastAsia="Calibri" w:hAnsi="Arial" w:cs="Arial"/>
              </w:rPr>
              <w:t xml:space="preserve">social </w:t>
            </w:r>
            <w:r w:rsidR="000B6350">
              <w:rPr>
                <w:rFonts w:ascii="Arial" w:eastAsia="Calibri" w:hAnsi="Arial" w:cs="Arial"/>
              </w:rPr>
              <w:t>contributions of</w:t>
            </w:r>
            <w:r w:rsidR="009842FB">
              <w:rPr>
                <w:rFonts w:ascii="Arial" w:eastAsia="Calibri" w:hAnsi="Arial" w:cs="Arial"/>
              </w:rPr>
              <w:t xml:space="preserve">: </w:t>
            </w:r>
            <w:r w:rsidR="000B6350">
              <w:rPr>
                <w:rFonts w:ascii="Arial" w:eastAsia="Calibri" w:hAnsi="Arial" w:cs="Arial"/>
              </w:rPr>
              <w:t xml:space="preserve">American Indians, </w:t>
            </w:r>
            <w:r w:rsidR="009842FB">
              <w:rPr>
                <w:rFonts w:ascii="Arial" w:eastAsia="Calibri" w:hAnsi="Arial" w:cs="Arial"/>
              </w:rPr>
              <w:t xml:space="preserve">Latinos, and </w:t>
            </w:r>
            <w:r w:rsidR="000B6350">
              <w:rPr>
                <w:rFonts w:ascii="Arial" w:eastAsia="Calibri" w:hAnsi="Arial" w:cs="Arial"/>
              </w:rPr>
              <w:t>African Americans</w:t>
            </w:r>
            <w:r w:rsidR="009842FB">
              <w:rPr>
                <w:rFonts w:ascii="Arial" w:eastAsia="Calibri" w:hAnsi="Arial" w:cs="Arial"/>
              </w:rPr>
              <w:t xml:space="preserve"> and the LGBTQ individuals within these groups</w:t>
            </w:r>
            <w:r w:rsidR="000B6350">
              <w:rPr>
                <w:rFonts w:ascii="Arial" w:eastAsia="Calibri" w:hAnsi="Arial" w:cs="Arial"/>
              </w:rPr>
              <w:t>.</w:t>
            </w:r>
            <w:r w:rsidR="009842FB">
              <w:rPr>
                <w:rFonts w:ascii="Arial" w:eastAsia="Calibri" w:hAnsi="Arial" w:cs="Arial"/>
              </w:rPr>
              <w:t xml:space="preserve"> Requires schools to teach the intersectionality of significant social and cultural features within these communities, and the contributions and persecution of religious minorities.</w:t>
            </w:r>
          </w:p>
        </w:tc>
        <w:tc>
          <w:tcPr>
            <w:tcW w:w="3330" w:type="dxa"/>
          </w:tcPr>
          <w:p w14:paraId="65759465" w14:textId="4372CFC9" w:rsidR="006F69CC" w:rsidRPr="00A50915" w:rsidRDefault="006F69CC" w:rsidP="00027561">
            <w:pPr>
              <w:pStyle w:val="ListParagraph"/>
              <w:ind w:left="0"/>
              <w:rPr>
                <w:rFonts w:ascii="Arial" w:eastAsia="Calibri" w:hAnsi="Arial" w:cs="Arial"/>
              </w:rPr>
            </w:pPr>
            <w:r w:rsidRPr="003016FC">
              <w:rPr>
                <w:rFonts w:ascii="Arial" w:eastAsia="Calibri" w:hAnsi="Arial" w:cs="Arial"/>
                <w:u w:val="single"/>
              </w:rPr>
              <w:t>Example of Evidence</w:t>
            </w:r>
            <w:r w:rsidRPr="00A50915">
              <w:rPr>
                <w:rFonts w:ascii="Arial" w:eastAsia="Calibri" w:hAnsi="Arial" w:cs="Arial"/>
              </w:rPr>
              <w:t>:</w:t>
            </w:r>
          </w:p>
          <w:p w14:paraId="61B07CF7" w14:textId="72CB2FD5" w:rsidR="006F69CC" w:rsidRPr="00DC2C52" w:rsidRDefault="006F69CC" w:rsidP="00027561">
            <w:pPr>
              <w:pStyle w:val="ListParagraph"/>
              <w:numPr>
                <w:ilvl w:val="0"/>
                <w:numId w:val="19"/>
              </w:numPr>
              <w:rPr>
                <w:rFonts w:ascii="Arial" w:eastAsia="Calibri" w:hAnsi="Arial" w:cs="Arial"/>
                <w:b/>
                <w:bCs/>
              </w:rPr>
            </w:pPr>
            <w:r w:rsidRPr="00DC2C52">
              <w:rPr>
                <w:rFonts w:ascii="Arial" w:eastAsia="Calibri" w:hAnsi="Arial" w:cs="Arial"/>
              </w:rPr>
              <w:t>Curriculum/Lesson Plans</w:t>
            </w:r>
          </w:p>
        </w:tc>
      </w:tr>
      <w:tr w:rsidR="006F69CC" w:rsidRPr="00CB6667" w14:paraId="5474FF45" w14:textId="77777777" w:rsidTr="2A6986D3">
        <w:trPr>
          <w:cantSplit/>
          <w:jc w:val="center"/>
        </w:trPr>
        <w:tc>
          <w:tcPr>
            <w:tcW w:w="4068" w:type="dxa"/>
            <w:tcBorders>
              <w:top w:val="single" w:sz="4" w:space="0" w:color="auto"/>
            </w:tcBorders>
          </w:tcPr>
          <w:p w14:paraId="6A9504E2" w14:textId="7D89B381" w:rsidR="006F69CC" w:rsidRPr="00A50915" w:rsidRDefault="006F69CC" w:rsidP="00027561">
            <w:pPr>
              <w:pStyle w:val="ListParagraph"/>
              <w:ind w:left="0"/>
              <w:rPr>
                <w:rFonts w:ascii="Arial" w:eastAsia="Calibri" w:hAnsi="Arial" w:cs="Arial"/>
              </w:rPr>
            </w:pPr>
            <w:r w:rsidRPr="00A50915">
              <w:rPr>
                <w:rFonts w:ascii="Arial" w:eastAsia="Calibri" w:hAnsi="Arial" w:cs="Arial"/>
              </w:rPr>
              <w:t>Honor</w:t>
            </w:r>
            <w:r w:rsidRPr="00A50915">
              <w:rPr>
                <w:rFonts w:ascii="Arial" w:eastAsia="Calibri" w:hAnsi="Arial" w:cs="Arial"/>
                <w:spacing w:val="-6"/>
              </w:rPr>
              <w:t xml:space="preserve"> </w:t>
            </w:r>
            <w:r w:rsidRPr="00A50915">
              <w:rPr>
                <w:rFonts w:ascii="Arial" w:eastAsia="Calibri" w:hAnsi="Arial" w:cs="Arial"/>
              </w:rPr>
              <w:t>and</w:t>
            </w:r>
            <w:r w:rsidRPr="00A50915">
              <w:rPr>
                <w:rFonts w:ascii="Arial" w:eastAsia="Calibri" w:hAnsi="Arial" w:cs="Arial"/>
                <w:spacing w:val="-4"/>
              </w:rPr>
              <w:t xml:space="preserve"> </w:t>
            </w:r>
            <w:r w:rsidRPr="00A50915">
              <w:rPr>
                <w:rFonts w:ascii="Arial" w:eastAsia="Calibri" w:hAnsi="Arial" w:cs="Arial"/>
              </w:rPr>
              <w:t>u</w:t>
            </w:r>
            <w:r w:rsidRPr="00A50915">
              <w:rPr>
                <w:rFonts w:ascii="Arial" w:eastAsia="Calibri" w:hAnsi="Arial" w:cs="Arial"/>
                <w:spacing w:val="2"/>
              </w:rPr>
              <w:t>s</w:t>
            </w:r>
            <w:r w:rsidRPr="00A50915">
              <w:rPr>
                <w:rFonts w:ascii="Arial" w:eastAsia="Calibri" w:hAnsi="Arial" w:cs="Arial"/>
              </w:rPr>
              <w:t>e</w:t>
            </w:r>
            <w:r w:rsidRPr="00A50915">
              <w:rPr>
                <w:rFonts w:ascii="Arial" w:eastAsia="Calibri" w:hAnsi="Arial" w:cs="Arial"/>
                <w:spacing w:val="-3"/>
              </w:rPr>
              <w:t xml:space="preserve"> </w:t>
            </w:r>
            <w:r w:rsidRPr="00A50915">
              <w:rPr>
                <w:rFonts w:ascii="Arial" w:eastAsia="Calibri" w:hAnsi="Arial" w:cs="Arial"/>
                <w:spacing w:val="1"/>
              </w:rPr>
              <w:t>o</w:t>
            </w:r>
            <w:r w:rsidRPr="00A50915">
              <w:rPr>
                <w:rFonts w:ascii="Arial" w:eastAsia="Calibri" w:hAnsi="Arial" w:cs="Arial"/>
              </w:rPr>
              <w:t>f</w:t>
            </w:r>
            <w:r w:rsidRPr="00A50915">
              <w:rPr>
                <w:rFonts w:ascii="Arial" w:eastAsia="Calibri" w:hAnsi="Arial" w:cs="Arial"/>
                <w:spacing w:val="-2"/>
              </w:rPr>
              <w:t xml:space="preserve"> </w:t>
            </w:r>
            <w:r w:rsidRPr="00A50915">
              <w:rPr>
                <w:rFonts w:ascii="Arial" w:eastAsia="Calibri" w:hAnsi="Arial" w:cs="Arial"/>
              </w:rPr>
              <w:t>t</w:t>
            </w:r>
            <w:r w:rsidRPr="00A50915">
              <w:rPr>
                <w:rFonts w:ascii="Arial" w:eastAsia="Calibri" w:hAnsi="Arial" w:cs="Arial"/>
                <w:spacing w:val="1"/>
              </w:rPr>
              <w:t>h</w:t>
            </w:r>
            <w:r w:rsidRPr="00A50915">
              <w:rPr>
                <w:rFonts w:ascii="Arial" w:eastAsia="Calibri" w:hAnsi="Arial" w:cs="Arial"/>
              </w:rPr>
              <w:t>e</w:t>
            </w:r>
            <w:r w:rsidRPr="00A50915">
              <w:rPr>
                <w:rFonts w:ascii="Arial" w:eastAsia="Calibri" w:hAnsi="Arial" w:cs="Arial"/>
                <w:spacing w:val="-2"/>
              </w:rPr>
              <w:t xml:space="preserve"> </w:t>
            </w:r>
            <w:r w:rsidRPr="00A50915">
              <w:rPr>
                <w:rFonts w:ascii="Arial" w:eastAsia="Calibri" w:hAnsi="Arial" w:cs="Arial"/>
              </w:rPr>
              <w:t>U.</w:t>
            </w:r>
            <w:r w:rsidRPr="00A50915">
              <w:rPr>
                <w:rFonts w:ascii="Arial" w:eastAsia="Calibri" w:hAnsi="Arial" w:cs="Arial"/>
                <w:spacing w:val="1"/>
              </w:rPr>
              <w:t>S</w:t>
            </w:r>
            <w:r w:rsidRPr="00A50915">
              <w:rPr>
                <w:rFonts w:ascii="Arial" w:eastAsia="Calibri" w:hAnsi="Arial" w:cs="Arial"/>
              </w:rPr>
              <w:t>.</w:t>
            </w:r>
            <w:r w:rsidRPr="00A50915">
              <w:rPr>
                <w:rFonts w:ascii="Arial" w:eastAsia="Calibri" w:hAnsi="Arial" w:cs="Arial"/>
                <w:spacing w:val="-3"/>
              </w:rPr>
              <w:t xml:space="preserve"> </w:t>
            </w:r>
            <w:r w:rsidRPr="00A50915">
              <w:rPr>
                <w:rFonts w:ascii="Arial" w:eastAsia="Calibri" w:hAnsi="Arial" w:cs="Arial"/>
              </w:rPr>
              <w:t>Flag:</w:t>
            </w:r>
            <w:r w:rsidRPr="00A50915">
              <w:rPr>
                <w:rFonts w:ascii="Arial" w:eastAsia="Calibri" w:hAnsi="Arial" w:cs="Arial"/>
                <w:spacing w:val="-5"/>
              </w:rPr>
              <w:t xml:space="preserve"> </w:t>
            </w:r>
            <w:r w:rsidR="00F12312" w:rsidRPr="00D4581F">
              <w:rPr>
                <w:rFonts w:ascii="Arial" w:hAnsi="Arial" w:cs="Arial"/>
              </w:rPr>
              <w:t>§</w:t>
            </w:r>
            <w:r w:rsidR="00F12312">
              <w:rPr>
                <w:rFonts w:ascii="Arial" w:hAnsi="Arial" w:cs="Arial"/>
              </w:rPr>
              <w:t xml:space="preserve"> </w:t>
            </w:r>
            <w:r w:rsidRPr="00A50915">
              <w:rPr>
                <w:rFonts w:ascii="Arial" w:eastAsia="Calibri" w:hAnsi="Arial" w:cs="Arial"/>
              </w:rPr>
              <w:t>22</w:t>
            </w:r>
            <w:r w:rsidRPr="00CB6667">
              <w:rPr>
                <w:rFonts w:ascii="Cambria Math" w:eastAsia="Calibri" w:hAnsi="Cambria Math" w:cs="Cambria Math"/>
              </w:rPr>
              <w:t>‐</w:t>
            </w:r>
            <w:r w:rsidRPr="00A50915">
              <w:rPr>
                <w:rFonts w:ascii="Arial" w:eastAsia="Calibri" w:hAnsi="Arial" w:cs="Arial"/>
              </w:rPr>
              <w:t>1</w:t>
            </w:r>
            <w:r w:rsidRPr="00CB6667">
              <w:rPr>
                <w:rFonts w:ascii="Cambria Math" w:eastAsia="Calibri" w:hAnsi="Cambria Math" w:cs="Cambria Math"/>
              </w:rPr>
              <w:t>‐</w:t>
            </w:r>
            <w:r w:rsidRPr="00A50915">
              <w:rPr>
                <w:rFonts w:ascii="Arial" w:eastAsia="Calibri" w:hAnsi="Arial" w:cs="Arial"/>
              </w:rPr>
              <w:t>1</w:t>
            </w:r>
            <w:r w:rsidRPr="00A50915">
              <w:rPr>
                <w:rFonts w:ascii="Arial" w:eastAsia="Calibri" w:hAnsi="Arial" w:cs="Arial"/>
                <w:spacing w:val="2"/>
              </w:rPr>
              <w:t>0</w:t>
            </w:r>
            <w:r w:rsidRPr="00A50915">
              <w:rPr>
                <w:rFonts w:ascii="Arial" w:eastAsia="Calibri" w:hAnsi="Arial" w:cs="Arial"/>
              </w:rPr>
              <w:t>6</w:t>
            </w:r>
          </w:p>
        </w:tc>
        <w:tc>
          <w:tcPr>
            <w:tcW w:w="7650" w:type="dxa"/>
          </w:tcPr>
          <w:p w14:paraId="71E94989" w14:textId="2AFD7978" w:rsidR="006F69CC" w:rsidRPr="00A50915" w:rsidRDefault="002428C5" w:rsidP="00027561">
            <w:pPr>
              <w:pStyle w:val="ListParagraph"/>
              <w:ind w:left="0"/>
              <w:rPr>
                <w:rFonts w:ascii="Arial" w:eastAsia="Calibri" w:hAnsi="Arial" w:cs="Arial"/>
              </w:rPr>
            </w:pPr>
            <w:r>
              <w:rPr>
                <w:rFonts w:ascii="Arial" w:eastAsia="Calibri" w:hAnsi="Arial" w:cs="Arial"/>
              </w:rPr>
              <w:t>Provides i</w:t>
            </w:r>
            <w:r w:rsidR="006F69CC" w:rsidRPr="00A50915">
              <w:rPr>
                <w:rFonts w:ascii="Arial" w:eastAsia="Calibri" w:hAnsi="Arial" w:cs="Arial"/>
              </w:rPr>
              <w:t xml:space="preserve">nformation </w:t>
            </w:r>
            <w:r>
              <w:rPr>
                <w:rFonts w:ascii="Arial" w:eastAsia="Calibri" w:hAnsi="Arial" w:cs="Arial"/>
              </w:rPr>
              <w:t>about</w:t>
            </w:r>
            <w:r w:rsidR="00A5247C" w:rsidRPr="00A50915">
              <w:rPr>
                <w:rFonts w:ascii="Arial" w:eastAsia="Calibri" w:hAnsi="Arial" w:cs="Arial"/>
              </w:rPr>
              <w:t xml:space="preserve"> how</w:t>
            </w:r>
            <w:r w:rsidR="006F69CC" w:rsidRPr="00A50915">
              <w:rPr>
                <w:rFonts w:ascii="Arial" w:eastAsia="Calibri" w:hAnsi="Arial" w:cs="Arial"/>
              </w:rPr>
              <w:t xml:space="preserve"> to honor and use</w:t>
            </w:r>
            <w:r w:rsidR="007251E9">
              <w:rPr>
                <w:rFonts w:ascii="Arial" w:eastAsia="Calibri" w:hAnsi="Arial" w:cs="Arial"/>
              </w:rPr>
              <w:t xml:space="preserve"> the</w:t>
            </w:r>
            <w:r w:rsidR="006F69CC" w:rsidRPr="00A50915">
              <w:rPr>
                <w:rFonts w:ascii="Arial" w:eastAsia="Calibri" w:hAnsi="Arial" w:cs="Arial"/>
              </w:rPr>
              <w:t xml:space="preserve"> U.S. flag.</w:t>
            </w:r>
          </w:p>
        </w:tc>
        <w:tc>
          <w:tcPr>
            <w:tcW w:w="3330" w:type="dxa"/>
          </w:tcPr>
          <w:p w14:paraId="01BDF9E0" w14:textId="401F9507" w:rsidR="006F69CC" w:rsidRPr="00A50915" w:rsidRDefault="006F69CC" w:rsidP="00027561">
            <w:pPr>
              <w:pStyle w:val="ListParagraph"/>
              <w:ind w:left="0"/>
              <w:rPr>
                <w:rFonts w:ascii="Arial" w:eastAsia="Calibri" w:hAnsi="Arial" w:cs="Arial"/>
              </w:rPr>
            </w:pPr>
            <w:r w:rsidRPr="003016FC">
              <w:rPr>
                <w:rFonts w:ascii="Arial" w:eastAsia="Calibri" w:hAnsi="Arial" w:cs="Arial"/>
                <w:u w:val="single"/>
              </w:rPr>
              <w:t>Example of Evidence</w:t>
            </w:r>
            <w:r w:rsidRPr="00A50915">
              <w:rPr>
                <w:rFonts w:ascii="Arial" w:eastAsia="Calibri" w:hAnsi="Arial" w:cs="Arial"/>
              </w:rPr>
              <w:t>:</w:t>
            </w:r>
          </w:p>
          <w:p w14:paraId="0FCD5CFD" w14:textId="32A539EC" w:rsidR="006F69CC" w:rsidRPr="00A50915" w:rsidRDefault="006F69CC" w:rsidP="00027561">
            <w:pPr>
              <w:pStyle w:val="ListParagraph"/>
              <w:numPr>
                <w:ilvl w:val="0"/>
                <w:numId w:val="19"/>
              </w:numPr>
              <w:rPr>
                <w:rFonts w:ascii="Arial" w:eastAsia="Calibri" w:hAnsi="Arial" w:cs="Arial"/>
              </w:rPr>
            </w:pPr>
            <w:r w:rsidRPr="00A50915">
              <w:rPr>
                <w:rFonts w:ascii="Arial" w:eastAsia="Calibri" w:hAnsi="Arial" w:cs="Arial"/>
              </w:rPr>
              <w:t>Curriculum/Lesson Plans</w:t>
            </w:r>
          </w:p>
        </w:tc>
      </w:tr>
      <w:tr w:rsidR="006F69CC" w:rsidRPr="00CB6667" w14:paraId="56F71149" w14:textId="77777777" w:rsidTr="2A6986D3">
        <w:trPr>
          <w:cantSplit/>
          <w:trHeight w:val="1205"/>
          <w:jc w:val="center"/>
        </w:trPr>
        <w:tc>
          <w:tcPr>
            <w:tcW w:w="4068" w:type="dxa"/>
          </w:tcPr>
          <w:p w14:paraId="2771DE19" w14:textId="0A09E5FE" w:rsidR="006F69CC" w:rsidRPr="00A50915" w:rsidRDefault="006F69CC" w:rsidP="00027561">
            <w:pPr>
              <w:pStyle w:val="ListParagraph"/>
              <w:ind w:left="0"/>
              <w:rPr>
                <w:rFonts w:ascii="Arial" w:eastAsia="Calibri" w:hAnsi="Arial" w:cs="Arial"/>
              </w:rPr>
            </w:pPr>
            <w:r w:rsidRPr="00A50915">
              <w:rPr>
                <w:rFonts w:ascii="Arial" w:eastAsia="Calibri" w:hAnsi="Arial" w:cs="Arial"/>
              </w:rPr>
              <w:t>Instruction</w:t>
            </w:r>
            <w:r w:rsidRPr="00A50915">
              <w:rPr>
                <w:rFonts w:ascii="Arial" w:eastAsia="Calibri" w:hAnsi="Arial" w:cs="Arial"/>
                <w:spacing w:val="-11"/>
              </w:rPr>
              <w:t xml:space="preserve"> </w:t>
            </w:r>
            <w:r w:rsidRPr="00A50915">
              <w:rPr>
                <w:rFonts w:ascii="Arial" w:eastAsia="Calibri" w:hAnsi="Arial" w:cs="Arial"/>
                <w:spacing w:val="1"/>
              </w:rPr>
              <w:t>i</w:t>
            </w:r>
            <w:r w:rsidRPr="00A50915">
              <w:rPr>
                <w:rFonts w:ascii="Arial" w:eastAsia="Calibri" w:hAnsi="Arial" w:cs="Arial"/>
              </w:rPr>
              <w:t>n</w:t>
            </w:r>
            <w:r w:rsidRPr="00A50915">
              <w:rPr>
                <w:rFonts w:ascii="Arial" w:eastAsia="Calibri" w:hAnsi="Arial" w:cs="Arial"/>
                <w:spacing w:val="-2"/>
              </w:rPr>
              <w:t xml:space="preserve"> </w:t>
            </w:r>
            <w:r w:rsidRPr="00A50915">
              <w:rPr>
                <w:rFonts w:ascii="Arial" w:eastAsia="Calibri" w:hAnsi="Arial" w:cs="Arial"/>
              </w:rPr>
              <w:t>the</w:t>
            </w:r>
            <w:r w:rsidRPr="00A50915">
              <w:rPr>
                <w:rFonts w:ascii="Arial" w:eastAsia="Calibri" w:hAnsi="Arial" w:cs="Arial"/>
                <w:spacing w:val="-2"/>
              </w:rPr>
              <w:t xml:space="preserve"> </w:t>
            </w:r>
            <w:r w:rsidRPr="00A50915">
              <w:rPr>
                <w:rFonts w:ascii="Arial" w:eastAsia="Calibri" w:hAnsi="Arial" w:cs="Arial"/>
              </w:rPr>
              <w:t>Constit</w:t>
            </w:r>
            <w:r w:rsidRPr="00A50915">
              <w:rPr>
                <w:rFonts w:ascii="Arial" w:eastAsia="Calibri" w:hAnsi="Arial" w:cs="Arial"/>
                <w:spacing w:val="1"/>
              </w:rPr>
              <w:t>ut</w:t>
            </w:r>
            <w:r w:rsidRPr="00A50915">
              <w:rPr>
                <w:rFonts w:ascii="Arial" w:eastAsia="Calibri" w:hAnsi="Arial" w:cs="Arial"/>
              </w:rPr>
              <w:t>ion:</w:t>
            </w:r>
            <w:r w:rsidRPr="00A50915">
              <w:rPr>
                <w:rFonts w:ascii="Arial" w:eastAsia="Calibri" w:hAnsi="Arial" w:cs="Arial"/>
                <w:spacing w:val="-11"/>
              </w:rPr>
              <w:t xml:space="preserve"> </w:t>
            </w:r>
            <w:r w:rsidR="00F12312" w:rsidRPr="00D4581F">
              <w:rPr>
                <w:rFonts w:ascii="Arial" w:hAnsi="Arial" w:cs="Arial"/>
              </w:rPr>
              <w:t>§</w:t>
            </w:r>
            <w:r w:rsidR="00F12312">
              <w:rPr>
                <w:rFonts w:ascii="Arial" w:hAnsi="Arial" w:cs="Arial"/>
              </w:rPr>
              <w:t xml:space="preserve"> </w:t>
            </w:r>
            <w:r w:rsidRPr="00A50915">
              <w:rPr>
                <w:rFonts w:ascii="Arial" w:eastAsia="Calibri" w:hAnsi="Arial" w:cs="Arial"/>
              </w:rPr>
              <w:t>22</w:t>
            </w:r>
            <w:r w:rsidRPr="00CB6667">
              <w:rPr>
                <w:rFonts w:ascii="Cambria Math" w:eastAsia="Calibri" w:hAnsi="Cambria Math" w:cs="Cambria Math"/>
              </w:rPr>
              <w:t>‐</w:t>
            </w:r>
            <w:r w:rsidRPr="00A50915">
              <w:rPr>
                <w:rFonts w:ascii="Arial" w:eastAsia="Calibri" w:hAnsi="Arial" w:cs="Arial"/>
              </w:rPr>
              <w:t>1</w:t>
            </w:r>
            <w:r w:rsidRPr="00CB6667">
              <w:rPr>
                <w:rFonts w:ascii="Cambria Math" w:eastAsia="Calibri" w:hAnsi="Cambria Math" w:cs="Cambria Math"/>
              </w:rPr>
              <w:t>‐</w:t>
            </w:r>
            <w:r w:rsidRPr="00A50915">
              <w:rPr>
                <w:rFonts w:ascii="Arial" w:eastAsia="Calibri" w:hAnsi="Arial" w:cs="Arial"/>
              </w:rPr>
              <w:t>108,</w:t>
            </w:r>
            <w:r w:rsidRPr="00A50915">
              <w:rPr>
                <w:rFonts w:ascii="Arial" w:eastAsia="Calibri" w:hAnsi="Arial" w:cs="Arial"/>
                <w:spacing w:val="-9"/>
              </w:rPr>
              <w:t xml:space="preserve"> </w:t>
            </w:r>
            <w:r w:rsidRPr="00A50915">
              <w:rPr>
                <w:rFonts w:ascii="Arial" w:eastAsia="Calibri" w:hAnsi="Arial" w:cs="Arial"/>
              </w:rPr>
              <w:t>109</w:t>
            </w:r>
          </w:p>
        </w:tc>
        <w:tc>
          <w:tcPr>
            <w:tcW w:w="7650" w:type="dxa"/>
          </w:tcPr>
          <w:p w14:paraId="56622B5D" w14:textId="7B5F9E0B" w:rsidR="006F69CC" w:rsidRPr="00A50915" w:rsidRDefault="00445B86" w:rsidP="00027561">
            <w:pPr>
              <w:pStyle w:val="ListParagraph"/>
              <w:ind w:left="0"/>
              <w:rPr>
                <w:rFonts w:ascii="Arial" w:eastAsia="Calibri" w:hAnsi="Arial" w:cs="Arial"/>
              </w:rPr>
            </w:pPr>
            <w:r>
              <w:rPr>
                <w:rFonts w:ascii="Arial" w:eastAsia="Calibri" w:hAnsi="Arial" w:cs="Arial"/>
              </w:rPr>
              <w:t>Requires a</w:t>
            </w:r>
            <w:r w:rsidR="006F69CC" w:rsidRPr="00A50915">
              <w:rPr>
                <w:rFonts w:ascii="Arial" w:eastAsia="Calibri" w:hAnsi="Arial" w:cs="Arial"/>
              </w:rPr>
              <w:t>ll public and private schools in Colora</w:t>
            </w:r>
            <w:r w:rsidR="009842FB">
              <w:rPr>
                <w:rFonts w:ascii="Arial" w:eastAsia="Calibri" w:hAnsi="Arial" w:cs="Arial"/>
              </w:rPr>
              <w:t>do</w:t>
            </w:r>
            <w:r w:rsidR="006F69CC" w:rsidRPr="00A50915">
              <w:rPr>
                <w:rFonts w:ascii="Arial" w:eastAsia="Calibri" w:hAnsi="Arial" w:cs="Arial"/>
              </w:rPr>
              <w:t xml:space="preserve"> provide regular courses of instruction in the U.S. Constitution beginning no later than the opening of junior high schools or seventh grade and continue in high school.</w:t>
            </w:r>
          </w:p>
        </w:tc>
        <w:tc>
          <w:tcPr>
            <w:tcW w:w="3330" w:type="dxa"/>
          </w:tcPr>
          <w:p w14:paraId="336588A8" w14:textId="7EFF00F4" w:rsidR="006F69CC" w:rsidRPr="00A50915" w:rsidRDefault="006F69CC" w:rsidP="00027561">
            <w:pPr>
              <w:pStyle w:val="ListParagraph"/>
              <w:ind w:left="0"/>
              <w:rPr>
                <w:rFonts w:ascii="Arial" w:eastAsia="Calibri" w:hAnsi="Arial" w:cs="Arial"/>
              </w:rPr>
            </w:pPr>
            <w:r w:rsidRPr="003016FC">
              <w:rPr>
                <w:rFonts w:ascii="Arial" w:eastAsia="Calibri" w:hAnsi="Arial" w:cs="Arial"/>
                <w:u w:val="single"/>
              </w:rPr>
              <w:t>Example of Evidence</w:t>
            </w:r>
            <w:r w:rsidRPr="00A50915">
              <w:rPr>
                <w:rFonts w:ascii="Arial" w:eastAsia="Calibri" w:hAnsi="Arial" w:cs="Arial"/>
              </w:rPr>
              <w:t>:</w:t>
            </w:r>
          </w:p>
          <w:p w14:paraId="51B63AB5" w14:textId="7568611A" w:rsidR="006F69CC" w:rsidRPr="00A50915" w:rsidRDefault="006F69CC" w:rsidP="00027561">
            <w:pPr>
              <w:pStyle w:val="ListParagraph"/>
              <w:numPr>
                <w:ilvl w:val="0"/>
                <w:numId w:val="19"/>
              </w:numPr>
              <w:rPr>
                <w:rFonts w:ascii="Arial" w:eastAsia="Calibri" w:hAnsi="Arial" w:cs="Arial"/>
              </w:rPr>
            </w:pPr>
            <w:r w:rsidRPr="00A50915">
              <w:rPr>
                <w:rFonts w:ascii="Arial" w:eastAsia="Calibri" w:hAnsi="Arial" w:cs="Arial"/>
              </w:rPr>
              <w:t>Curriculum/Lesson Plans</w:t>
            </w:r>
          </w:p>
        </w:tc>
      </w:tr>
      <w:tr w:rsidR="006F69CC" w:rsidRPr="00CB6667" w14:paraId="44412D9D" w14:textId="77777777" w:rsidTr="2A6986D3">
        <w:trPr>
          <w:cantSplit/>
          <w:jc w:val="center"/>
        </w:trPr>
        <w:tc>
          <w:tcPr>
            <w:tcW w:w="4068" w:type="dxa"/>
          </w:tcPr>
          <w:p w14:paraId="5F5F0E0F" w14:textId="1081DA01" w:rsidR="006F69CC" w:rsidRPr="00A50915" w:rsidRDefault="006F69CC" w:rsidP="00027561">
            <w:pPr>
              <w:pStyle w:val="ListParagraph"/>
              <w:spacing w:before="41"/>
              <w:ind w:left="0"/>
              <w:rPr>
                <w:rFonts w:ascii="Arial" w:eastAsia="Calibri" w:hAnsi="Arial" w:cs="Arial"/>
              </w:rPr>
            </w:pPr>
            <w:r w:rsidRPr="00A50915">
              <w:rPr>
                <w:rFonts w:ascii="Arial" w:eastAsia="Calibri" w:hAnsi="Arial" w:cs="Arial"/>
              </w:rPr>
              <w:t>Instruction</w:t>
            </w:r>
            <w:r w:rsidRPr="00A50915">
              <w:rPr>
                <w:rFonts w:ascii="Arial" w:eastAsia="Calibri" w:hAnsi="Arial" w:cs="Arial"/>
                <w:spacing w:val="-11"/>
              </w:rPr>
              <w:t xml:space="preserve"> </w:t>
            </w:r>
            <w:r w:rsidRPr="00A50915">
              <w:rPr>
                <w:rFonts w:ascii="Arial" w:eastAsia="Calibri" w:hAnsi="Arial" w:cs="Arial"/>
                <w:spacing w:val="1"/>
              </w:rPr>
              <w:t>i</w:t>
            </w:r>
            <w:r w:rsidRPr="00A50915">
              <w:rPr>
                <w:rFonts w:ascii="Arial" w:eastAsia="Calibri" w:hAnsi="Arial" w:cs="Arial"/>
              </w:rPr>
              <w:t>n</w:t>
            </w:r>
            <w:r w:rsidRPr="00A50915">
              <w:rPr>
                <w:rFonts w:ascii="Arial" w:eastAsia="Calibri" w:hAnsi="Arial" w:cs="Arial"/>
                <w:spacing w:val="-2"/>
              </w:rPr>
              <w:t xml:space="preserve"> </w:t>
            </w:r>
            <w:r w:rsidRPr="00A50915">
              <w:rPr>
                <w:rFonts w:ascii="Arial" w:eastAsia="Calibri" w:hAnsi="Arial" w:cs="Arial"/>
              </w:rPr>
              <w:t>the</w:t>
            </w:r>
            <w:r w:rsidRPr="00A50915">
              <w:rPr>
                <w:rFonts w:ascii="Arial" w:eastAsia="Calibri" w:hAnsi="Arial" w:cs="Arial"/>
                <w:spacing w:val="-2"/>
              </w:rPr>
              <w:t xml:space="preserve"> </w:t>
            </w:r>
            <w:r w:rsidRPr="00A50915">
              <w:rPr>
                <w:rFonts w:ascii="Arial" w:eastAsia="Calibri" w:hAnsi="Arial" w:cs="Arial"/>
              </w:rPr>
              <w:t>effects</w:t>
            </w:r>
            <w:r w:rsidRPr="00A50915">
              <w:rPr>
                <w:rFonts w:ascii="Arial" w:eastAsia="Calibri" w:hAnsi="Arial" w:cs="Arial"/>
                <w:spacing w:val="-6"/>
              </w:rPr>
              <w:t xml:space="preserve"> </w:t>
            </w:r>
            <w:r w:rsidRPr="00A50915">
              <w:rPr>
                <w:rFonts w:ascii="Arial" w:eastAsia="Calibri" w:hAnsi="Arial" w:cs="Arial"/>
                <w:spacing w:val="2"/>
              </w:rPr>
              <w:t>o</w:t>
            </w:r>
            <w:r w:rsidRPr="00A50915">
              <w:rPr>
                <w:rFonts w:ascii="Arial" w:eastAsia="Calibri" w:hAnsi="Arial" w:cs="Arial"/>
              </w:rPr>
              <w:t>f</w:t>
            </w:r>
            <w:r w:rsidRPr="00A50915">
              <w:rPr>
                <w:rFonts w:ascii="Arial" w:eastAsia="Calibri" w:hAnsi="Arial" w:cs="Arial"/>
                <w:spacing w:val="-2"/>
              </w:rPr>
              <w:t xml:space="preserve"> </w:t>
            </w:r>
            <w:r w:rsidRPr="00A50915">
              <w:rPr>
                <w:rFonts w:ascii="Arial" w:eastAsia="Calibri" w:hAnsi="Arial" w:cs="Arial"/>
              </w:rPr>
              <w:t>use</w:t>
            </w:r>
            <w:r w:rsidRPr="00A50915">
              <w:rPr>
                <w:rFonts w:ascii="Arial" w:eastAsia="Calibri" w:hAnsi="Arial" w:cs="Arial"/>
                <w:spacing w:val="-4"/>
              </w:rPr>
              <w:t xml:space="preserve"> </w:t>
            </w:r>
            <w:r w:rsidRPr="00A50915">
              <w:rPr>
                <w:rFonts w:ascii="Arial" w:eastAsia="Calibri" w:hAnsi="Arial" w:cs="Arial"/>
                <w:spacing w:val="1"/>
              </w:rPr>
              <w:t>o</w:t>
            </w:r>
            <w:r w:rsidRPr="00A50915">
              <w:rPr>
                <w:rFonts w:ascii="Arial" w:eastAsia="Calibri" w:hAnsi="Arial" w:cs="Arial"/>
              </w:rPr>
              <w:t>f</w:t>
            </w:r>
            <w:r w:rsidRPr="00A50915">
              <w:rPr>
                <w:rFonts w:ascii="Arial" w:eastAsia="Calibri" w:hAnsi="Arial" w:cs="Arial"/>
                <w:spacing w:val="-2"/>
              </w:rPr>
              <w:t xml:space="preserve"> </w:t>
            </w:r>
            <w:r w:rsidRPr="00A50915">
              <w:rPr>
                <w:rFonts w:ascii="Arial" w:eastAsia="Calibri" w:hAnsi="Arial" w:cs="Arial"/>
                <w:spacing w:val="1"/>
              </w:rPr>
              <w:t>alcoho</w:t>
            </w:r>
            <w:r w:rsidRPr="00A50915">
              <w:rPr>
                <w:rFonts w:ascii="Arial" w:eastAsia="Calibri" w:hAnsi="Arial" w:cs="Arial"/>
              </w:rPr>
              <w:t>l</w:t>
            </w:r>
            <w:r w:rsidRPr="00A50915">
              <w:rPr>
                <w:rFonts w:ascii="Arial" w:eastAsia="Calibri" w:hAnsi="Arial" w:cs="Arial"/>
                <w:spacing w:val="-7"/>
              </w:rPr>
              <w:t xml:space="preserve"> </w:t>
            </w:r>
            <w:r w:rsidRPr="00A50915">
              <w:rPr>
                <w:rFonts w:ascii="Arial" w:eastAsia="Calibri" w:hAnsi="Arial" w:cs="Arial"/>
              </w:rPr>
              <w:t>and controlled</w:t>
            </w:r>
            <w:r w:rsidRPr="00A50915">
              <w:rPr>
                <w:rFonts w:ascii="Arial" w:eastAsia="Calibri" w:hAnsi="Arial" w:cs="Arial"/>
                <w:spacing w:val="-9"/>
              </w:rPr>
              <w:t xml:space="preserve"> </w:t>
            </w:r>
            <w:r w:rsidRPr="00A50915">
              <w:rPr>
                <w:rFonts w:ascii="Arial" w:eastAsia="Calibri" w:hAnsi="Arial" w:cs="Arial"/>
              </w:rPr>
              <w:t>s</w:t>
            </w:r>
            <w:r w:rsidRPr="00A50915">
              <w:rPr>
                <w:rFonts w:ascii="Arial" w:eastAsia="Calibri" w:hAnsi="Arial" w:cs="Arial"/>
                <w:spacing w:val="1"/>
              </w:rPr>
              <w:t>u</w:t>
            </w:r>
            <w:r w:rsidRPr="00A50915">
              <w:rPr>
                <w:rFonts w:ascii="Arial" w:eastAsia="Calibri" w:hAnsi="Arial" w:cs="Arial"/>
              </w:rPr>
              <w:t>bstances:</w:t>
            </w:r>
            <w:r w:rsidRPr="00A50915">
              <w:rPr>
                <w:rFonts w:ascii="Arial" w:eastAsia="Calibri" w:hAnsi="Arial" w:cs="Arial"/>
                <w:spacing w:val="-11"/>
              </w:rPr>
              <w:t xml:space="preserve"> </w:t>
            </w:r>
            <w:r w:rsidR="00F12312" w:rsidRPr="00D4581F">
              <w:rPr>
                <w:rFonts w:ascii="Arial" w:hAnsi="Arial" w:cs="Arial"/>
              </w:rPr>
              <w:t>§</w:t>
            </w:r>
            <w:r w:rsidR="00F12312">
              <w:rPr>
                <w:rFonts w:ascii="Arial" w:hAnsi="Arial" w:cs="Arial"/>
              </w:rPr>
              <w:t xml:space="preserve"> </w:t>
            </w:r>
            <w:r w:rsidRPr="00A50915">
              <w:rPr>
                <w:rFonts w:ascii="Arial" w:eastAsia="Calibri" w:hAnsi="Arial" w:cs="Arial"/>
              </w:rPr>
              <w:t>22</w:t>
            </w:r>
            <w:r w:rsidRPr="00CB6667">
              <w:rPr>
                <w:rFonts w:ascii="Cambria Math" w:eastAsia="Calibri" w:hAnsi="Cambria Math" w:cs="Cambria Math"/>
                <w:spacing w:val="1"/>
              </w:rPr>
              <w:t>‐</w:t>
            </w:r>
            <w:r w:rsidRPr="00A50915">
              <w:rPr>
                <w:rFonts w:ascii="Arial" w:eastAsia="Calibri" w:hAnsi="Arial" w:cs="Arial"/>
              </w:rPr>
              <w:t>1</w:t>
            </w:r>
            <w:r w:rsidRPr="00CB6667">
              <w:rPr>
                <w:rFonts w:ascii="Cambria Math" w:eastAsia="Calibri" w:hAnsi="Cambria Math" w:cs="Cambria Math"/>
              </w:rPr>
              <w:t>‐</w:t>
            </w:r>
            <w:r w:rsidRPr="00A50915">
              <w:rPr>
                <w:rFonts w:ascii="Arial" w:eastAsia="Calibri" w:hAnsi="Arial" w:cs="Arial"/>
              </w:rPr>
              <w:t>110</w:t>
            </w:r>
          </w:p>
        </w:tc>
        <w:tc>
          <w:tcPr>
            <w:tcW w:w="7650" w:type="dxa"/>
          </w:tcPr>
          <w:p w14:paraId="5CAB4EE8" w14:textId="189B76EE" w:rsidR="006F69CC" w:rsidRPr="00A50915" w:rsidRDefault="00445B86" w:rsidP="00027561">
            <w:pPr>
              <w:pStyle w:val="ListParagraph"/>
              <w:spacing w:before="41"/>
              <w:ind w:left="0"/>
              <w:rPr>
                <w:rFonts w:ascii="Arial" w:eastAsia="Calibri" w:hAnsi="Arial" w:cs="Arial"/>
              </w:rPr>
            </w:pPr>
            <w:r>
              <w:rPr>
                <w:rFonts w:ascii="Arial" w:eastAsia="Calibri" w:hAnsi="Arial" w:cs="Arial"/>
              </w:rPr>
              <w:t xml:space="preserve">Requires </w:t>
            </w:r>
            <w:r w:rsidR="009842FB">
              <w:rPr>
                <w:rFonts w:ascii="Arial" w:eastAsia="Calibri" w:hAnsi="Arial" w:cs="Arial"/>
              </w:rPr>
              <w:t>all Colorado public schools to teach</w:t>
            </w:r>
            <w:r>
              <w:rPr>
                <w:rFonts w:ascii="Arial" w:eastAsia="Calibri" w:hAnsi="Arial" w:cs="Arial"/>
              </w:rPr>
              <w:t xml:space="preserve"> t</w:t>
            </w:r>
            <w:r w:rsidR="006F69CC" w:rsidRPr="00A50915">
              <w:rPr>
                <w:rFonts w:ascii="Arial" w:eastAsia="Calibri" w:hAnsi="Arial" w:cs="Arial"/>
              </w:rPr>
              <w:t xml:space="preserve">he nature and effect of alcoholic drinks and controlled substances to students during grades K-12.  </w:t>
            </w:r>
          </w:p>
        </w:tc>
        <w:tc>
          <w:tcPr>
            <w:tcW w:w="3330" w:type="dxa"/>
          </w:tcPr>
          <w:p w14:paraId="71B9CDAD" w14:textId="47E55D95" w:rsidR="006F69CC" w:rsidRPr="00A50915" w:rsidRDefault="006F69CC" w:rsidP="00027561">
            <w:pPr>
              <w:pStyle w:val="ListParagraph"/>
              <w:ind w:left="0"/>
              <w:rPr>
                <w:rFonts w:ascii="Arial" w:eastAsia="Calibri" w:hAnsi="Arial" w:cs="Arial"/>
              </w:rPr>
            </w:pPr>
            <w:r w:rsidRPr="003016FC">
              <w:rPr>
                <w:rFonts w:ascii="Arial" w:eastAsia="Calibri" w:hAnsi="Arial" w:cs="Arial"/>
                <w:u w:val="single"/>
              </w:rPr>
              <w:t>Example of Evidence</w:t>
            </w:r>
            <w:r w:rsidRPr="00A50915">
              <w:rPr>
                <w:rFonts w:ascii="Arial" w:eastAsia="Calibri" w:hAnsi="Arial" w:cs="Arial"/>
              </w:rPr>
              <w:t>:</w:t>
            </w:r>
          </w:p>
          <w:p w14:paraId="7C6EDDD5" w14:textId="1307BBFD" w:rsidR="006F69CC" w:rsidRPr="00A50915" w:rsidRDefault="006F69CC" w:rsidP="00027561">
            <w:pPr>
              <w:pStyle w:val="ListParagraph"/>
              <w:numPr>
                <w:ilvl w:val="0"/>
                <w:numId w:val="19"/>
              </w:numPr>
              <w:spacing w:before="41"/>
              <w:rPr>
                <w:rFonts w:ascii="Arial" w:eastAsia="Calibri" w:hAnsi="Arial" w:cs="Arial"/>
              </w:rPr>
            </w:pPr>
            <w:r w:rsidRPr="00A50915">
              <w:rPr>
                <w:rFonts w:ascii="Arial" w:eastAsia="Calibri" w:hAnsi="Arial" w:cs="Arial"/>
              </w:rPr>
              <w:t>Curriculum/Lesson Plans</w:t>
            </w:r>
          </w:p>
        </w:tc>
      </w:tr>
      <w:tr w:rsidR="006F69CC" w:rsidRPr="00CB6667" w14:paraId="42B86F63" w14:textId="77777777" w:rsidTr="2A6986D3">
        <w:trPr>
          <w:cantSplit/>
          <w:jc w:val="center"/>
        </w:trPr>
        <w:tc>
          <w:tcPr>
            <w:tcW w:w="4068" w:type="dxa"/>
          </w:tcPr>
          <w:p w14:paraId="137FB5FB" w14:textId="1F06A15C" w:rsidR="006F69CC" w:rsidRPr="00A50915" w:rsidRDefault="006F69CC" w:rsidP="00027561">
            <w:pPr>
              <w:pStyle w:val="ListParagraph"/>
              <w:spacing w:before="40"/>
              <w:ind w:left="0"/>
              <w:rPr>
                <w:rFonts w:ascii="Arial" w:eastAsia="Calibri" w:hAnsi="Arial" w:cs="Arial"/>
              </w:rPr>
            </w:pPr>
            <w:r w:rsidRPr="00A50915">
              <w:rPr>
                <w:rFonts w:ascii="Arial" w:eastAsia="Calibri" w:hAnsi="Arial" w:cs="Arial"/>
              </w:rPr>
              <w:t xml:space="preserve">Online </w:t>
            </w:r>
            <w:r w:rsidR="002428C5">
              <w:rPr>
                <w:rFonts w:ascii="Arial" w:eastAsia="Calibri" w:hAnsi="Arial" w:cs="Arial"/>
              </w:rPr>
              <w:t>e</w:t>
            </w:r>
            <w:r w:rsidRPr="00A50915">
              <w:rPr>
                <w:rFonts w:ascii="Arial" w:eastAsia="Calibri" w:hAnsi="Arial" w:cs="Arial"/>
              </w:rPr>
              <w:t xml:space="preserve">ducation </w:t>
            </w:r>
            <w:r w:rsidR="002428C5">
              <w:rPr>
                <w:rFonts w:ascii="Arial" w:eastAsia="Calibri" w:hAnsi="Arial" w:cs="Arial"/>
              </w:rPr>
              <w:t>p</w:t>
            </w:r>
            <w:r w:rsidRPr="00A50915">
              <w:rPr>
                <w:rFonts w:ascii="Arial" w:eastAsia="Calibri" w:hAnsi="Arial" w:cs="Arial"/>
              </w:rPr>
              <w:t xml:space="preserve">rograms: </w:t>
            </w:r>
            <w:r w:rsidR="00F12312" w:rsidRPr="00D4581F">
              <w:rPr>
                <w:rFonts w:ascii="Arial" w:hAnsi="Arial" w:cs="Arial"/>
              </w:rPr>
              <w:t>§</w:t>
            </w:r>
            <w:r w:rsidR="00F12312">
              <w:rPr>
                <w:rFonts w:ascii="Arial" w:hAnsi="Arial" w:cs="Arial"/>
              </w:rPr>
              <w:t xml:space="preserve"> </w:t>
            </w:r>
            <w:r w:rsidRPr="00A50915">
              <w:rPr>
                <w:rFonts w:ascii="Arial" w:eastAsia="Calibri" w:hAnsi="Arial" w:cs="Arial"/>
              </w:rPr>
              <w:t>22-30.7-101</w:t>
            </w:r>
            <w:r w:rsidR="007E4DE4">
              <w:rPr>
                <w:rFonts w:ascii="Arial" w:eastAsia="Calibri" w:hAnsi="Arial" w:cs="Arial"/>
              </w:rPr>
              <w:t>, et. seq.</w:t>
            </w:r>
          </w:p>
        </w:tc>
        <w:tc>
          <w:tcPr>
            <w:tcW w:w="7650" w:type="dxa"/>
          </w:tcPr>
          <w:p w14:paraId="33FCFB05" w14:textId="77777777" w:rsidR="006F69CC" w:rsidRDefault="00445B86" w:rsidP="00027561">
            <w:pPr>
              <w:pStyle w:val="ListParagraph"/>
              <w:spacing w:before="40"/>
              <w:ind w:left="0"/>
              <w:rPr>
                <w:rFonts w:ascii="Arial" w:eastAsia="Calibri" w:hAnsi="Arial" w:cs="Arial"/>
              </w:rPr>
            </w:pPr>
            <w:r>
              <w:rPr>
                <w:rFonts w:ascii="Arial" w:eastAsia="Calibri" w:hAnsi="Arial" w:cs="Arial"/>
              </w:rPr>
              <w:t>Establishes q</w:t>
            </w:r>
            <w:r w:rsidR="006F69CC" w:rsidRPr="00A50915">
              <w:rPr>
                <w:rFonts w:ascii="Arial" w:eastAsia="Calibri" w:hAnsi="Arial" w:cs="Arial"/>
              </w:rPr>
              <w:t>uality standards, program requirements, oversight</w:t>
            </w:r>
            <w:r w:rsidR="002428C5">
              <w:rPr>
                <w:rFonts w:ascii="Arial" w:eastAsia="Calibri" w:hAnsi="Arial" w:cs="Arial"/>
              </w:rPr>
              <w:t xml:space="preserve"> </w:t>
            </w:r>
            <w:r w:rsidR="006F69CC" w:rsidRPr="00A50915">
              <w:rPr>
                <w:rFonts w:ascii="Arial" w:eastAsia="Calibri" w:hAnsi="Arial" w:cs="Arial"/>
              </w:rPr>
              <w:t>and</w:t>
            </w:r>
            <w:r w:rsidR="002428C5">
              <w:rPr>
                <w:rFonts w:ascii="Arial" w:eastAsia="Calibri" w:hAnsi="Arial" w:cs="Arial"/>
              </w:rPr>
              <w:t xml:space="preserve"> </w:t>
            </w:r>
            <w:r w:rsidR="006F69CC" w:rsidRPr="00A50915">
              <w:rPr>
                <w:rFonts w:ascii="Arial" w:eastAsia="Calibri" w:hAnsi="Arial" w:cs="Arial"/>
              </w:rPr>
              <w:t>annual reporting requirements for online education programs.</w:t>
            </w:r>
          </w:p>
          <w:p w14:paraId="4D2D4430" w14:textId="77777777" w:rsidR="007E4DE4" w:rsidRDefault="007E4DE4" w:rsidP="00027561">
            <w:pPr>
              <w:pStyle w:val="ListParagraph"/>
              <w:spacing w:before="40"/>
              <w:ind w:left="0"/>
              <w:rPr>
                <w:rFonts w:ascii="Arial" w:eastAsia="Calibri" w:hAnsi="Arial" w:cs="Arial"/>
              </w:rPr>
            </w:pPr>
          </w:p>
          <w:p w14:paraId="25751EC6" w14:textId="0147558B" w:rsidR="007E4DE4" w:rsidRPr="00A50915" w:rsidRDefault="007E4DE4" w:rsidP="00027561">
            <w:pPr>
              <w:pStyle w:val="ListParagraph"/>
              <w:spacing w:before="40"/>
              <w:ind w:left="0"/>
              <w:rPr>
                <w:rFonts w:ascii="Arial" w:eastAsia="Calibri" w:hAnsi="Arial" w:cs="Arial"/>
              </w:rPr>
            </w:pPr>
            <w:hyperlink r:id="rId74" w:history="1">
              <w:r w:rsidRPr="007E4DE4">
                <w:rPr>
                  <w:rStyle w:val="Hyperlink"/>
                  <w:rFonts w:ascii="Arial" w:eastAsia="Calibri" w:hAnsi="Arial" w:cs="Arial"/>
                </w:rPr>
                <w:t>CSI Board Policy: Online Programming</w:t>
              </w:r>
            </w:hyperlink>
          </w:p>
        </w:tc>
        <w:tc>
          <w:tcPr>
            <w:tcW w:w="3330" w:type="dxa"/>
          </w:tcPr>
          <w:p w14:paraId="4ACC5221" w14:textId="77777777" w:rsidR="006F69CC" w:rsidRPr="00BB4CCD" w:rsidRDefault="007E4DE4" w:rsidP="00027561">
            <w:pPr>
              <w:pStyle w:val="ListParagraph"/>
              <w:spacing w:before="40"/>
              <w:ind w:left="0"/>
              <w:rPr>
                <w:rFonts w:ascii="Arial" w:eastAsia="Calibri" w:hAnsi="Arial" w:cs="Arial"/>
                <w:u w:val="single"/>
              </w:rPr>
            </w:pPr>
            <w:r w:rsidRPr="00BB4CCD">
              <w:rPr>
                <w:rFonts w:ascii="Arial" w:eastAsia="Calibri" w:hAnsi="Arial" w:cs="Arial"/>
                <w:u w:val="single"/>
              </w:rPr>
              <w:t>Examples of Evidence:</w:t>
            </w:r>
          </w:p>
          <w:p w14:paraId="4F1038BB" w14:textId="77777777" w:rsidR="0020057E" w:rsidRDefault="0020057E" w:rsidP="007E4DE4">
            <w:pPr>
              <w:pStyle w:val="ListParagraph"/>
              <w:numPr>
                <w:ilvl w:val="0"/>
                <w:numId w:val="19"/>
              </w:numPr>
              <w:spacing w:before="40"/>
              <w:rPr>
                <w:rFonts w:ascii="Arial" w:eastAsia="Calibri" w:hAnsi="Arial" w:cs="Arial"/>
              </w:rPr>
            </w:pPr>
            <w:r>
              <w:rPr>
                <w:rFonts w:ascii="Arial" w:eastAsia="Calibri" w:hAnsi="Arial" w:cs="Arial"/>
              </w:rPr>
              <w:t>Policies set for in CSI Board Online Programming Policy</w:t>
            </w:r>
          </w:p>
          <w:p w14:paraId="0902926F" w14:textId="08534686" w:rsidR="0020057E" w:rsidRPr="00A50915" w:rsidRDefault="0020057E" w:rsidP="0017690B">
            <w:pPr>
              <w:pStyle w:val="ListParagraph"/>
              <w:numPr>
                <w:ilvl w:val="0"/>
                <w:numId w:val="19"/>
              </w:numPr>
              <w:spacing w:before="40"/>
              <w:rPr>
                <w:rFonts w:ascii="Arial" w:eastAsia="Calibri" w:hAnsi="Arial" w:cs="Arial"/>
              </w:rPr>
            </w:pPr>
            <w:r>
              <w:rPr>
                <w:rFonts w:ascii="Arial" w:eastAsia="Calibri" w:hAnsi="Arial" w:cs="Arial"/>
              </w:rPr>
              <w:t>Proof of enrollment and attendance for online instruction</w:t>
            </w:r>
          </w:p>
        </w:tc>
      </w:tr>
      <w:tr w:rsidR="006F69CC" w:rsidRPr="00CB6667" w14:paraId="4234FCD0" w14:textId="77777777" w:rsidTr="2A6986D3">
        <w:trPr>
          <w:cantSplit/>
          <w:jc w:val="center"/>
        </w:trPr>
        <w:tc>
          <w:tcPr>
            <w:tcW w:w="4068" w:type="dxa"/>
          </w:tcPr>
          <w:p w14:paraId="3895F23F" w14:textId="3A086ABA" w:rsidR="006F69CC" w:rsidRPr="00A50915" w:rsidRDefault="006F69CC" w:rsidP="00027561">
            <w:pPr>
              <w:pStyle w:val="ListParagraph"/>
              <w:spacing w:before="1"/>
              <w:ind w:left="0"/>
              <w:rPr>
                <w:rFonts w:ascii="Arial" w:eastAsia="Calibri" w:hAnsi="Arial" w:cs="Arial"/>
              </w:rPr>
            </w:pPr>
            <w:r w:rsidRPr="00A50915">
              <w:rPr>
                <w:rFonts w:ascii="Arial" w:eastAsia="Calibri" w:hAnsi="Arial" w:cs="Arial"/>
              </w:rPr>
              <w:lastRenderedPageBreak/>
              <w:t>Participation</w:t>
            </w:r>
            <w:r w:rsidRPr="00A50915">
              <w:rPr>
                <w:rFonts w:ascii="Arial" w:eastAsia="Calibri" w:hAnsi="Arial" w:cs="Arial"/>
                <w:spacing w:val="-9"/>
              </w:rPr>
              <w:t xml:space="preserve"> </w:t>
            </w:r>
            <w:r w:rsidRPr="00A50915">
              <w:rPr>
                <w:rFonts w:ascii="Arial" w:eastAsia="Calibri" w:hAnsi="Arial" w:cs="Arial"/>
              </w:rPr>
              <w:t>in</w:t>
            </w:r>
            <w:r w:rsidRPr="00A50915">
              <w:rPr>
                <w:rFonts w:ascii="Arial" w:eastAsia="Calibri" w:hAnsi="Arial" w:cs="Arial"/>
                <w:spacing w:val="-3"/>
              </w:rPr>
              <w:t xml:space="preserve"> </w:t>
            </w:r>
            <w:r w:rsidRPr="00A50915">
              <w:rPr>
                <w:rFonts w:ascii="Arial" w:eastAsia="Calibri" w:hAnsi="Arial" w:cs="Arial"/>
              </w:rPr>
              <w:t>sports</w:t>
            </w:r>
            <w:r w:rsidRPr="00A50915">
              <w:rPr>
                <w:rFonts w:ascii="Arial" w:eastAsia="Calibri" w:hAnsi="Arial" w:cs="Arial"/>
                <w:spacing w:val="-6"/>
              </w:rPr>
              <w:t xml:space="preserve"> </w:t>
            </w:r>
            <w:r w:rsidRPr="00A50915">
              <w:rPr>
                <w:rFonts w:ascii="Arial" w:eastAsia="Calibri" w:hAnsi="Arial" w:cs="Arial"/>
              </w:rPr>
              <w:t>and</w:t>
            </w:r>
            <w:r w:rsidRPr="00A50915">
              <w:rPr>
                <w:rFonts w:ascii="Arial" w:eastAsia="Calibri" w:hAnsi="Arial" w:cs="Arial"/>
                <w:spacing w:val="-1"/>
              </w:rPr>
              <w:t xml:space="preserve"> </w:t>
            </w:r>
            <w:r w:rsidRPr="00A50915">
              <w:rPr>
                <w:rFonts w:ascii="Arial" w:eastAsia="Calibri" w:hAnsi="Arial" w:cs="Arial"/>
              </w:rPr>
              <w:t>extra</w:t>
            </w:r>
            <w:r w:rsidRPr="00CB6667">
              <w:rPr>
                <w:rFonts w:ascii="Cambria Math" w:eastAsia="Calibri" w:hAnsi="Cambria Math" w:cs="Cambria Math"/>
              </w:rPr>
              <w:t>‐</w:t>
            </w:r>
            <w:r w:rsidRPr="00A50915">
              <w:rPr>
                <w:rFonts w:ascii="Arial" w:eastAsia="Calibri" w:hAnsi="Arial" w:cs="Arial"/>
              </w:rPr>
              <w:t>curricular activities:</w:t>
            </w:r>
            <w:r w:rsidRPr="00A50915">
              <w:rPr>
                <w:rFonts w:ascii="Arial" w:eastAsia="Calibri" w:hAnsi="Arial" w:cs="Arial"/>
                <w:spacing w:val="-8"/>
              </w:rPr>
              <w:t xml:space="preserve"> </w:t>
            </w:r>
            <w:r w:rsidR="00F12312" w:rsidRPr="00D4581F">
              <w:rPr>
                <w:rFonts w:ascii="Arial" w:hAnsi="Arial" w:cs="Arial"/>
              </w:rPr>
              <w:t>§</w:t>
            </w:r>
            <w:r w:rsidR="00F12312">
              <w:rPr>
                <w:rFonts w:ascii="Arial" w:hAnsi="Arial" w:cs="Arial"/>
              </w:rPr>
              <w:t xml:space="preserve"> </w:t>
            </w:r>
            <w:r w:rsidRPr="00A50915">
              <w:rPr>
                <w:rFonts w:ascii="Arial" w:eastAsia="Calibri" w:hAnsi="Arial" w:cs="Arial"/>
              </w:rPr>
              <w:t>22</w:t>
            </w:r>
            <w:r w:rsidRPr="00CB6667">
              <w:rPr>
                <w:rFonts w:ascii="Cambria Math" w:eastAsia="Calibri" w:hAnsi="Cambria Math" w:cs="Cambria Math"/>
                <w:spacing w:val="1"/>
              </w:rPr>
              <w:t>‐</w:t>
            </w:r>
            <w:r w:rsidRPr="00A50915">
              <w:rPr>
                <w:rFonts w:ascii="Arial" w:eastAsia="Calibri" w:hAnsi="Arial" w:cs="Arial"/>
              </w:rPr>
              <w:t>32</w:t>
            </w:r>
            <w:r w:rsidRPr="00CB6667">
              <w:rPr>
                <w:rFonts w:ascii="Cambria Math" w:eastAsia="Calibri" w:hAnsi="Cambria Math" w:cs="Cambria Math"/>
              </w:rPr>
              <w:t>‐</w:t>
            </w:r>
            <w:r w:rsidRPr="00A50915">
              <w:rPr>
                <w:rFonts w:ascii="Arial" w:eastAsia="Calibri" w:hAnsi="Arial" w:cs="Arial"/>
              </w:rPr>
              <w:t>116.5</w:t>
            </w:r>
          </w:p>
        </w:tc>
        <w:tc>
          <w:tcPr>
            <w:tcW w:w="7650" w:type="dxa"/>
          </w:tcPr>
          <w:p w14:paraId="6B7B2716" w14:textId="6557E112" w:rsidR="006F69CC" w:rsidRPr="00A50915" w:rsidRDefault="00445B86" w:rsidP="00027561">
            <w:pPr>
              <w:pStyle w:val="ListParagraph"/>
              <w:spacing w:before="1"/>
              <w:ind w:left="0"/>
              <w:rPr>
                <w:rFonts w:ascii="Arial" w:eastAsia="Calibri" w:hAnsi="Arial" w:cs="Arial"/>
              </w:rPr>
            </w:pPr>
            <w:r>
              <w:rPr>
                <w:rFonts w:ascii="Arial" w:eastAsia="Calibri" w:hAnsi="Arial" w:cs="Arial"/>
              </w:rPr>
              <w:t>Requires e</w:t>
            </w:r>
            <w:r w:rsidR="006F69CC" w:rsidRPr="00A50915">
              <w:rPr>
                <w:rFonts w:ascii="Arial" w:eastAsia="Calibri" w:hAnsi="Arial" w:cs="Arial"/>
              </w:rPr>
              <w:t xml:space="preserve">ach school district and public school </w:t>
            </w:r>
            <w:r w:rsidR="002428C5">
              <w:rPr>
                <w:rFonts w:ascii="Arial" w:eastAsia="Calibri" w:hAnsi="Arial" w:cs="Arial"/>
              </w:rPr>
              <w:t>to</w:t>
            </w:r>
            <w:r w:rsidR="006F69CC" w:rsidRPr="00A50915">
              <w:rPr>
                <w:rFonts w:ascii="Arial" w:eastAsia="Calibri" w:hAnsi="Arial" w:cs="Arial"/>
              </w:rPr>
              <w:t xml:space="preserve"> allow any student enrolled in a school or participating in a nonpublic home-based educational program to participate on an equal basis in any activity offered by the school or school district that is not offered at the student’s school of attendance or home-based educational program.  </w:t>
            </w:r>
          </w:p>
        </w:tc>
        <w:tc>
          <w:tcPr>
            <w:tcW w:w="3330" w:type="dxa"/>
          </w:tcPr>
          <w:p w14:paraId="6E976CC7" w14:textId="13AB50BF" w:rsidR="00CD73DE" w:rsidRPr="00A50915" w:rsidRDefault="00CD73DE" w:rsidP="00027561">
            <w:pPr>
              <w:pStyle w:val="ListParagraph"/>
              <w:spacing w:before="1"/>
              <w:ind w:left="0"/>
              <w:rPr>
                <w:rFonts w:ascii="Arial" w:eastAsia="Calibri" w:hAnsi="Arial" w:cs="Arial"/>
              </w:rPr>
            </w:pPr>
          </w:p>
        </w:tc>
      </w:tr>
      <w:tr w:rsidR="0020057E" w:rsidRPr="00CB6667" w14:paraId="6E3AB646" w14:textId="77777777" w:rsidTr="2A6986D3">
        <w:trPr>
          <w:cantSplit/>
          <w:jc w:val="center"/>
        </w:trPr>
        <w:tc>
          <w:tcPr>
            <w:tcW w:w="4068" w:type="dxa"/>
          </w:tcPr>
          <w:p w14:paraId="13181979" w14:textId="00079D7B" w:rsidR="0020057E" w:rsidRPr="00A50915" w:rsidRDefault="0020057E" w:rsidP="00027561">
            <w:pPr>
              <w:pStyle w:val="ListParagraph"/>
              <w:spacing w:before="1"/>
              <w:ind w:left="0"/>
              <w:rPr>
                <w:rFonts w:ascii="Arial" w:eastAsia="Calibri" w:hAnsi="Arial" w:cs="Arial"/>
              </w:rPr>
            </w:pPr>
            <w:r>
              <w:rPr>
                <w:rFonts w:ascii="Arial" w:eastAsia="Calibri" w:hAnsi="Arial" w:cs="Arial"/>
              </w:rPr>
              <w:t xml:space="preserve">Parental involvement in education: </w:t>
            </w:r>
            <w:r w:rsidRPr="00D4581F">
              <w:rPr>
                <w:rFonts w:ascii="Arial" w:hAnsi="Arial" w:cs="Arial"/>
              </w:rPr>
              <w:t>§</w:t>
            </w:r>
            <w:r>
              <w:rPr>
                <w:rFonts w:ascii="Arial" w:hAnsi="Arial" w:cs="Arial"/>
              </w:rPr>
              <w:t xml:space="preserve">  </w:t>
            </w:r>
            <w:r>
              <w:rPr>
                <w:rFonts w:ascii="Arial" w:eastAsia="Calibri" w:hAnsi="Arial" w:cs="Arial"/>
                <w:spacing w:val="-1"/>
                <w:sz w:val="21"/>
                <w:szCs w:val="21"/>
              </w:rPr>
              <w:t>22-32-142, 22-30.5-520</w:t>
            </w:r>
          </w:p>
        </w:tc>
        <w:tc>
          <w:tcPr>
            <w:tcW w:w="7650" w:type="dxa"/>
          </w:tcPr>
          <w:p w14:paraId="5BAD40EA" w14:textId="17ACBF93" w:rsidR="0020057E" w:rsidRDefault="00330EC8" w:rsidP="00027561">
            <w:pPr>
              <w:pStyle w:val="ListParagraph"/>
              <w:spacing w:before="1"/>
              <w:ind w:left="0"/>
              <w:rPr>
                <w:rFonts w:ascii="Arial" w:eastAsia="Calibri" w:hAnsi="Arial" w:cs="Arial"/>
              </w:rPr>
            </w:pPr>
            <w:r>
              <w:rPr>
                <w:rFonts w:ascii="Arial" w:eastAsia="Calibri" w:hAnsi="Arial" w:cs="Arial"/>
              </w:rPr>
              <w:t xml:space="preserve">Establishes </w:t>
            </w:r>
            <w:r w:rsidR="0020057E">
              <w:rPr>
                <w:rFonts w:ascii="Arial" w:eastAsia="Calibri" w:hAnsi="Arial" w:cs="Arial"/>
              </w:rPr>
              <w:t>requirements for parental involvement in education</w:t>
            </w:r>
            <w:r>
              <w:rPr>
                <w:rFonts w:ascii="Arial" w:eastAsia="Calibri" w:hAnsi="Arial" w:cs="Arial"/>
              </w:rPr>
              <w:t xml:space="preserve"> </w:t>
            </w:r>
            <w:r w:rsidR="0020057E">
              <w:rPr>
                <w:rFonts w:ascii="Arial" w:eastAsia="Calibri" w:hAnsi="Arial" w:cs="Arial"/>
              </w:rPr>
              <w:t xml:space="preserve">and </w:t>
            </w:r>
            <w:r>
              <w:rPr>
                <w:rFonts w:ascii="Arial" w:eastAsia="Calibri" w:hAnsi="Arial" w:cs="Arial"/>
              </w:rPr>
              <w:t>directs Title I, Part A recipient schools to jointly develop with parents written parent involvement policies that meet the requirements of federal law.</w:t>
            </w:r>
          </w:p>
          <w:p w14:paraId="6441DB4F" w14:textId="77777777" w:rsidR="0020057E" w:rsidRDefault="0020057E" w:rsidP="00027561">
            <w:pPr>
              <w:pStyle w:val="ListParagraph"/>
              <w:spacing w:before="1"/>
              <w:ind w:left="0"/>
              <w:rPr>
                <w:rFonts w:ascii="Arial" w:eastAsia="Calibri" w:hAnsi="Arial" w:cs="Arial"/>
              </w:rPr>
            </w:pPr>
          </w:p>
          <w:p w14:paraId="5958E651" w14:textId="77777777" w:rsidR="0020057E" w:rsidRDefault="0020057E" w:rsidP="00027561">
            <w:pPr>
              <w:pStyle w:val="ListParagraph"/>
              <w:spacing w:before="1"/>
              <w:ind w:left="0"/>
              <w:rPr>
                <w:rFonts w:ascii="Arial" w:eastAsia="Calibri" w:hAnsi="Arial" w:cs="Arial"/>
              </w:rPr>
            </w:pPr>
            <w:hyperlink r:id="rId75" w:history="1">
              <w:r w:rsidRPr="0020057E">
                <w:rPr>
                  <w:rStyle w:val="Hyperlink"/>
                  <w:rFonts w:ascii="Arial" w:eastAsia="Calibri" w:hAnsi="Arial" w:cs="Arial"/>
                </w:rPr>
                <w:t>CSI Board Policy: Parental Involvement in Education</w:t>
              </w:r>
            </w:hyperlink>
          </w:p>
          <w:p w14:paraId="1E95E6D7" w14:textId="0EA278F6" w:rsidR="0020057E" w:rsidRDefault="0020057E" w:rsidP="00027561">
            <w:pPr>
              <w:pStyle w:val="ListParagraph"/>
              <w:spacing w:before="1"/>
              <w:ind w:left="0"/>
              <w:rPr>
                <w:rFonts w:ascii="Arial" w:eastAsia="Calibri" w:hAnsi="Arial" w:cs="Arial"/>
              </w:rPr>
            </w:pPr>
            <w:hyperlink r:id="rId76" w:history="1">
              <w:r w:rsidRPr="0020057E">
                <w:rPr>
                  <w:rStyle w:val="Hyperlink"/>
                  <w:rFonts w:ascii="Arial" w:eastAsia="Calibri" w:hAnsi="Arial" w:cs="Arial"/>
                </w:rPr>
                <w:t>CSI Resource Site: Family Engagement Policy and School-Parent Compact</w:t>
              </w:r>
            </w:hyperlink>
          </w:p>
        </w:tc>
        <w:tc>
          <w:tcPr>
            <w:tcW w:w="3330" w:type="dxa"/>
          </w:tcPr>
          <w:p w14:paraId="33946CB1" w14:textId="77777777" w:rsidR="0020057E" w:rsidRDefault="00330EC8" w:rsidP="00027561">
            <w:pPr>
              <w:pStyle w:val="ListParagraph"/>
              <w:spacing w:before="1"/>
              <w:ind w:left="0"/>
              <w:rPr>
                <w:rFonts w:ascii="Arial" w:eastAsia="Calibri" w:hAnsi="Arial" w:cs="Arial"/>
                <w:u w:val="single"/>
              </w:rPr>
            </w:pPr>
            <w:r w:rsidRPr="0017690B">
              <w:rPr>
                <w:rFonts w:ascii="Arial" w:eastAsia="Calibri" w:hAnsi="Arial" w:cs="Arial"/>
                <w:u w:val="single"/>
              </w:rPr>
              <w:t>Examples of Evidence:</w:t>
            </w:r>
          </w:p>
          <w:p w14:paraId="5F65CB94" w14:textId="77777777" w:rsidR="00330EC8" w:rsidRPr="0017690B" w:rsidRDefault="00330EC8" w:rsidP="00330EC8">
            <w:pPr>
              <w:pStyle w:val="ListParagraph"/>
              <w:numPr>
                <w:ilvl w:val="0"/>
                <w:numId w:val="51"/>
              </w:numPr>
              <w:spacing w:before="1"/>
              <w:rPr>
                <w:rFonts w:ascii="Arial" w:eastAsia="Calibri" w:hAnsi="Arial" w:cs="Arial"/>
              </w:rPr>
            </w:pPr>
            <w:r w:rsidRPr="0017690B">
              <w:rPr>
                <w:rFonts w:ascii="Arial" w:eastAsia="Calibri" w:hAnsi="Arial" w:cs="Arial"/>
              </w:rPr>
              <w:t>Family Involvement Policy</w:t>
            </w:r>
          </w:p>
          <w:p w14:paraId="77C57C33" w14:textId="54384D62" w:rsidR="00330EC8" w:rsidRPr="0017690B" w:rsidRDefault="00330EC8" w:rsidP="0017690B">
            <w:pPr>
              <w:pStyle w:val="ListParagraph"/>
              <w:numPr>
                <w:ilvl w:val="0"/>
                <w:numId w:val="51"/>
              </w:numPr>
              <w:spacing w:before="1"/>
              <w:rPr>
                <w:rFonts w:ascii="Arial" w:eastAsia="Calibri" w:hAnsi="Arial" w:cs="Arial"/>
                <w:u w:val="single"/>
              </w:rPr>
            </w:pPr>
            <w:r w:rsidRPr="0017690B">
              <w:rPr>
                <w:rFonts w:ascii="Arial" w:eastAsia="Calibri" w:hAnsi="Arial" w:cs="Arial"/>
              </w:rPr>
              <w:t>School-Parent Compact</w:t>
            </w:r>
          </w:p>
        </w:tc>
      </w:tr>
      <w:tr w:rsidR="00331762" w:rsidRPr="00CB6667" w14:paraId="74FF6ED8" w14:textId="77777777" w:rsidTr="2A6986D3">
        <w:trPr>
          <w:cantSplit/>
          <w:jc w:val="center"/>
        </w:trPr>
        <w:tc>
          <w:tcPr>
            <w:tcW w:w="4068" w:type="dxa"/>
          </w:tcPr>
          <w:p w14:paraId="55DEF8D0" w14:textId="65EE5EC7" w:rsidR="00331762" w:rsidRDefault="00331762" w:rsidP="00027561">
            <w:pPr>
              <w:pStyle w:val="ListParagraph"/>
              <w:spacing w:before="1"/>
              <w:ind w:left="0"/>
              <w:rPr>
                <w:rFonts w:ascii="Arial" w:eastAsia="Calibri" w:hAnsi="Arial" w:cs="Arial"/>
              </w:rPr>
            </w:pPr>
            <w:r>
              <w:rPr>
                <w:rFonts w:ascii="Arial" w:eastAsia="Calibri" w:hAnsi="Arial" w:cs="Arial"/>
                <w:spacing w:val="-1"/>
                <w:sz w:val="21"/>
                <w:szCs w:val="21"/>
              </w:rPr>
              <w:t xml:space="preserve">Library resources policy: </w:t>
            </w:r>
            <w:r w:rsidRPr="00D4581F">
              <w:rPr>
                <w:rFonts w:ascii="Arial" w:hAnsi="Arial" w:cs="Arial"/>
              </w:rPr>
              <w:t>§</w:t>
            </w:r>
            <w:r>
              <w:rPr>
                <w:rFonts w:ascii="Arial" w:hAnsi="Arial" w:cs="Arial"/>
              </w:rPr>
              <w:t xml:space="preserve"> </w:t>
            </w:r>
            <w:r>
              <w:rPr>
                <w:rFonts w:ascii="Arial" w:eastAsia="Calibri" w:hAnsi="Arial" w:cs="Arial"/>
                <w:spacing w:val="-1"/>
                <w:sz w:val="21"/>
                <w:szCs w:val="21"/>
              </w:rPr>
              <w:t>22-1-148</w:t>
            </w:r>
          </w:p>
        </w:tc>
        <w:tc>
          <w:tcPr>
            <w:tcW w:w="7650" w:type="dxa"/>
          </w:tcPr>
          <w:p w14:paraId="65FC2FD5" w14:textId="487E2E9B" w:rsidR="00331762" w:rsidRDefault="00331762" w:rsidP="00027561">
            <w:pPr>
              <w:pStyle w:val="ListParagraph"/>
              <w:spacing w:before="1"/>
              <w:ind w:left="0"/>
              <w:rPr>
                <w:rFonts w:ascii="Arial" w:eastAsia="Calibri" w:hAnsi="Arial" w:cs="Arial"/>
              </w:rPr>
            </w:pPr>
            <w:r>
              <w:rPr>
                <w:rFonts w:ascii="Arial" w:eastAsia="Calibri" w:hAnsi="Arial" w:cs="Arial"/>
              </w:rPr>
              <w:t xml:space="preserve">Requires charter schools </w:t>
            </w:r>
            <w:r w:rsidRPr="00331762">
              <w:rPr>
                <w:rFonts w:ascii="Arial" w:eastAsia="Calibri" w:hAnsi="Arial" w:cs="Arial"/>
                <w:u w:val="single"/>
              </w:rPr>
              <w:t>adopt a policy regarding the acquisition, retention, display and use of school library resources, as well as the removal of materials from circulation.</w:t>
            </w:r>
          </w:p>
        </w:tc>
        <w:tc>
          <w:tcPr>
            <w:tcW w:w="3330" w:type="dxa"/>
          </w:tcPr>
          <w:p w14:paraId="687CBD32" w14:textId="4A0AB0BE" w:rsidR="00331762" w:rsidRDefault="00331762" w:rsidP="00027561">
            <w:pPr>
              <w:pStyle w:val="ListParagraph"/>
              <w:spacing w:before="1"/>
              <w:ind w:left="0"/>
              <w:rPr>
                <w:rFonts w:ascii="Arial" w:eastAsia="Calibri" w:hAnsi="Arial" w:cs="Arial"/>
                <w:u w:val="single"/>
              </w:rPr>
            </w:pPr>
            <w:r>
              <w:rPr>
                <w:rFonts w:ascii="Arial" w:eastAsia="Calibri" w:hAnsi="Arial" w:cs="Arial"/>
                <w:u w:val="single"/>
              </w:rPr>
              <w:t>Example of Evidence:</w:t>
            </w:r>
          </w:p>
          <w:p w14:paraId="16C3EA47" w14:textId="777032B9" w:rsidR="00331762" w:rsidRPr="0017690B" w:rsidRDefault="00331762" w:rsidP="0017690B">
            <w:pPr>
              <w:pStyle w:val="ListParagraph"/>
              <w:numPr>
                <w:ilvl w:val="0"/>
                <w:numId w:val="55"/>
              </w:numPr>
              <w:spacing w:before="1"/>
              <w:rPr>
                <w:rFonts w:ascii="Arial" w:eastAsia="Calibri" w:hAnsi="Arial" w:cs="Arial"/>
              </w:rPr>
            </w:pPr>
            <w:r w:rsidRPr="0017690B">
              <w:rPr>
                <w:rFonts w:ascii="Arial" w:eastAsia="Calibri" w:hAnsi="Arial" w:cs="Arial"/>
              </w:rPr>
              <w:t>Library Resources Policy</w:t>
            </w:r>
          </w:p>
        </w:tc>
      </w:tr>
      <w:tr w:rsidR="00311874" w:rsidRPr="00CB6667" w14:paraId="1636EA66" w14:textId="77777777" w:rsidTr="2A6986D3">
        <w:trPr>
          <w:cantSplit/>
          <w:jc w:val="center"/>
        </w:trPr>
        <w:tc>
          <w:tcPr>
            <w:tcW w:w="15048" w:type="dxa"/>
            <w:gridSpan w:val="3"/>
            <w:shd w:val="clear" w:color="auto" w:fill="D9D9D9" w:themeFill="background1" w:themeFillShade="D9"/>
          </w:tcPr>
          <w:p w14:paraId="06E4E521" w14:textId="126D1668" w:rsidR="00311874" w:rsidRPr="00A50915" w:rsidRDefault="00311874" w:rsidP="00311874">
            <w:pPr>
              <w:spacing w:before="200" w:line="240" w:lineRule="auto"/>
              <w:jc w:val="center"/>
              <w:rPr>
                <w:rFonts w:ascii="Arial" w:eastAsia="Calibri" w:hAnsi="Arial" w:cs="Arial"/>
                <w:b/>
                <w:bCs/>
              </w:rPr>
            </w:pPr>
            <w:r w:rsidRPr="00A50915">
              <w:rPr>
                <w:rFonts w:ascii="Arial" w:eastAsia="Calibri" w:hAnsi="Arial" w:cs="Arial"/>
                <w:b/>
                <w:bCs/>
              </w:rPr>
              <w:t>Operations</w:t>
            </w:r>
          </w:p>
        </w:tc>
      </w:tr>
      <w:tr w:rsidR="006F69CC" w:rsidRPr="00CB6667" w14:paraId="68E30F00" w14:textId="77777777" w:rsidTr="2A6986D3">
        <w:trPr>
          <w:cantSplit/>
          <w:jc w:val="center"/>
        </w:trPr>
        <w:tc>
          <w:tcPr>
            <w:tcW w:w="4068" w:type="dxa"/>
          </w:tcPr>
          <w:p w14:paraId="53CB0280" w14:textId="5F9FEF4F" w:rsidR="006F69CC" w:rsidRPr="00A50915" w:rsidRDefault="006F69CC" w:rsidP="00027561">
            <w:pPr>
              <w:spacing w:before="15"/>
              <w:rPr>
                <w:rFonts w:ascii="Arial" w:eastAsia="Calibri" w:hAnsi="Arial" w:cs="Arial"/>
                <w:b/>
                <w:bCs/>
              </w:rPr>
            </w:pPr>
            <w:r w:rsidRPr="00A50915">
              <w:rPr>
                <w:rFonts w:ascii="Arial" w:hAnsi="Arial" w:cs="Arial"/>
              </w:rPr>
              <w:t xml:space="preserve">Enrollment policies: </w:t>
            </w:r>
            <w:r w:rsidR="00F12312" w:rsidRPr="00D4581F">
              <w:rPr>
                <w:rFonts w:ascii="Arial" w:hAnsi="Arial" w:cs="Arial"/>
              </w:rPr>
              <w:t>§</w:t>
            </w:r>
            <w:r w:rsidR="00F12312">
              <w:rPr>
                <w:rFonts w:ascii="Arial" w:hAnsi="Arial" w:cs="Arial"/>
              </w:rPr>
              <w:t xml:space="preserve"> </w:t>
            </w:r>
            <w:r w:rsidRPr="00A50915">
              <w:rPr>
                <w:rFonts w:ascii="Arial" w:hAnsi="Arial" w:cs="Arial"/>
              </w:rPr>
              <w:t>22-30.5-507</w:t>
            </w:r>
          </w:p>
        </w:tc>
        <w:tc>
          <w:tcPr>
            <w:tcW w:w="7650" w:type="dxa"/>
          </w:tcPr>
          <w:p w14:paraId="72F2D814" w14:textId="4847CBCE" w:rsidR="006F69CC" w:rsidRDefault="00445B86" w:rsidP="00027561">
            <w:pPr>
              <w:spacing w:before="15"/>
              <w:rPr>
                <w:rFonts w:ascii="Arial" w:hAnsi="Arial" w:cs="Arial"/>
              </w:rPr>
            </w:pPr>
            <w:r>
              <w:rPr>
                <w:rFonts w:ascii="Arial" w:hAnsi="Arial" w:cs="Arial"/>
              </w:rPr>
              <w:t>Requires</w:t>
            </w:r>
            <w:r w:rsidR="002428C5">
              <w:rPr>
                <w:rFonts w:ascii="Arial" w:hAnsi="Arial" w:cs="Arial"/>
              </w:rPr>
              <w:t xml:space="preserve"> each</w:t>
            </w:r>
            <w:r>
              <w:rPr>
                <w:rFonts w:ascii="Arial" w:hAnsi="Arial" w:cs="Arial"/>
              </w:rPr>
              <w:t xml:space="preserve"> s</w:t>
            </w:r>
            <w:r w:rsidR="006F69CC" w:rsidRPr="00A50915">
              <w:rPr>
                <w:rFonts w:ascii="Arial" w:hAnsi="Arial" w:cs="Arial"/>
              </w:rPr>
              <w:t>chool</w:t>
            </w:r>
            <w:r>
              <w:rPr>
                <w:rFonts w:ascii="Arial" w:hAnsi="Arial" w:cs="Arial"/>
              </w:rPr>
              <w:t>’</w:t>
            </w:r>
            <w:r w:rsidR="006F69CC" w:rsidRPr="00A50915">
              <w:rPr>
                <w:rFonts w:ascii="Arial" w:hAnsi="Arial" w:cs="Arial"/>
              </w:rPr>
              <w:t xml:space="preserve">s enrollment policy </w:t>
            </w:r>
            <w:r w:rsidR="005D7967">
              <w:rPr>
                <w:rFonts w:ascii="Arial" w:hAnsi="Arial" w:cs="Arial"/>
              </w:rPr>
              <w:t>comply</w:t>
            </w:r>
            <w:r w:rsidR="006F69CC" w:rsidRPr="00A50915">
              <w:rPr>
                <w:rFonts w:ascii="Arial" w:hAnsi="Arial" w:cs="Arial"/>
              </w:rPr>
              <w:t xml:space="preserve"> with Colorado </w:t>
            </w:r>
            <w:r w:rsidR="007251E9">
              <w:rPr>
                <w:rFonts w:ascii="Arial" w:hAnsi="Arial" w:cs="Arial"/>
              </w:rPr>
              <w:t>l</w:t>
            </w:r>
            <w:r w:rsidR="006F69CC" w:rsidRPr="00A50915">
              <w:rPr>
                <w:rFonts w:ascii="Arial" w:hAnsi="Arial" w:cs="Arial"/>
              </w:rPr>
              <w:t>aw an</w:t>
            </w:r>
            <w:r w:rsidR="002428C5">
              <w:rPr>
                <w:rFonts w:ascii="Arial" w:hAnsi="Arial" w:cs="Arial"/>
              </w:rPr>
              <w:t>d</w:t>
            </w:r>
            <w:r w:rsidR="006F69CC" w:rsidRPr="00A50915">
              <w:rPr>
                <w:rFonts w:ascii="Arial" w:hAnsi="Arial" w:cs="Arial"/>
              </w:rPr>
              <w:t xml:space="preserve"> use a non-discriminatory method of filling available spaces in accordance with state and federal laws.  </w:t>
            </w:r>
          </w:p>
          <w:p w14:paraId="2E2BD23A" w14:textId="7A630511" w:rsidR="002428C5" w:rsidRPr="005D7967" w:rsidRDefault="005D7967" w:rsidP="00027561">
            <w:pPr>
              <w:spacing w:before="15"/>
              <w:rPr>
                <w:rFonts w:ascii="Arial" w:eastAsia="Calibri" w:hAnsi="Arial" w:cs="Arial"/>
                <w:b/>
                <w:bCs/>
              </w:rPr>
            </w:pPr>
            <w:hyperlink r:id="rId77" w:history="1">
              <w:r w:rsidRPr="005D7967">
                <w:rPr>
                  <w:rStyle w:val="Hyperlink"/>
                  <w:rFonts w:ascii="Arial" w:hAnsi="Arial" w:cs="Arial"/>
                </w:rPr>
                <w:t>CSI Resource Site: Admissions</w:t>
              </w:r>
              <w:r w:rsidRPr="0017690B">
                <w:rPr>
                  <w:rStyle w:val="Hyperlink"/>
                  <w:rFonts w:ascii="Arial" w:hAnsi="Arial" w:cs="Arial"/>
                </w:rPr>
                <w:t xml:space="preserve"> and Enrollment</w:t>
              </w:r>
            </w:hyperlink>
          </w:p>
        </w:tc>
        <w:tc>
          <w:tcPr>
            <w:tcW w:w="3330" w:type="dxa"/>
          </w:tcPr>
          <w:p w14:paraId="751CCE96" w14:textId="7F38D53F" w:rsidR="006F69CC" w:rsidRPr="00A50915" w:rsidRDefault="00A5247C" w:rsidP="00027561">
            <w:pPr>
              <w:pStyle w:val="ListParagraph"/>
              <w:spacing w:before="15"/>
              <w:ind w:left="0"/>
              <w:rPr>
                <w:rFonts w:ascii="Arial" w:eastAsia="Calibri" w:hAnsi="Arial" w:cs="Arial"/>
              </w:rPr>
            </w:pPr>
            <w:r w:rsidRPr="003016FC">
              <w:rPr>
                <w:rFonts w:ascii="Arial" w:eastAsia="Calibri" w:hAnsi="Arial" w:cs="Arial"/>
                <w:u w:val="single"/>
              </w:rPr>
              <w:t>Example</w:t>
            </w:r>
            <w:r w:rsidR="00A42DAD">
              <w:rPr>
                <w:rFonts w:ascii="Arial" w:eastAsia="Calibri" w:hAnsi="Arial" w:cs="Arial"/>
                <w:u w:val="single"/>
              </w:rPr>
              <w:t>s</w:t>
            </w:r>
            <w:r w:rsidRPr="003016FC">
              <w:rPr>
                <w:rFonts w:ascii="Arial" w:eastAsia="Calibri" w:hAnsi="Arial" w:cs="Arial"/>
                <w:u w:val="single"/>
              </w:rPr>
              <w:t xml:space="preserve"> of Evidence</w:t>
            </w:r>
            <w:r w:rsidRPr="00A50915">
              <w:rPr>
                <w:rFonts w:ascii="Arial" w:eastAsia="Calibri" w:hAnsi="Arial" w:cs="Arial"/>
              </w:rPr>
              <w:t>:</w:t>
            </w:r>
          </w:p>
          <w:p w14:paraId="69BFF3BB" w14:textId="60F7287C" w:rsidR="006F69CC" w:rsidRPr="00136A52" w:rsidRDefault="006F69CC" w:rsidP="00027561">
            <w:pPr>
              <w:pStyle w:val="ListParagraph"/>
              <w:numPr>
                <w:ilvl w:val="0"/>
                <w:numId w:val="19"/>
              </w:numPr>
              <w:spacing w:before="15"/>
              <w:rPr>
                <w:rFonts w:ascii="Arial" w:eastAsia="Calibri" w:hAnsi="Arial" w:cs="Arial"/>
                <w:b/>
                <w:bCs/>
              </w:rPr>
            </w:pPr>
            <w:r w:rsidRPr="00DC2C52">
              <w:rPr>
                <w:rFonts w:ascii="Arial" w:eastAsia="Calibri" w:hAnsi="Arial" w:cs="Arial"/>
              </w:rPr>
              <w:t>Enrollment Policy</w:t>
            </w:r>
          </w:p>
          <w:p w14:paraId="622CB9DC" w14:textId="4DE64424" w:rsidR="00136A52" w:rsidRPr="00DC2C52" w:rsidRDefault="002F487F" w:rsidP="00027561">
            <w:pPr>
              <w:pStyle w:val="ListParagraph"/>
              <w:numPr>
                <w:ilvl w:val="0"/>
                <w:numId w:val="19"/>
              </w:numPr>
              <w:spacing w:before="15"/>
              <w:rPr>
                <w:rFonts w:ascii="Arial" w:eastAsia="Calibri" w:hAnsi="Arial" w:cs="Arial"/>
                <w:b/>
                <w:bCs/>
              </w:rPr>
            </w:pPr>
            <w:r>
              <w:rPr>
                <w:rFonts w:ascii="Arial" w:eastAsia="Calibri" w:hAnsi="Arial" w:cs="Arial"/>
              </w:rPr>
              <w:t>Student application materials</w:t>
            </w:r>
          </w:p>
        </w:tc>
      </w:tr>
      <w:tr w:rsidR="00B52202" w:rsidRPr="00CB6667" w14:paraId="48C28E86" w14:textId="77777777" w:rsidTr="2A6986D3">
        <w:trPr>
          <w:cantSplit/>
          <w:jc w:val="center"/>
        </w:trPr>
        <w:tc>
          <w:tcPr>
            <w:tcW w:w="4068" w:type="dxa"/>
          </w:tcPr>
          <w:p w14:paraId="104D2F66" w14:textId="63A2C3F4" w:rsidR="00B52202" w:rsidRPr="00B52202" w:rsidRDefault="00B52202" w:rsidP="00B52202">
            <w:pPr>
              <w:spacing w:after="0" w:line="240" w:lineRule="auto"/>
              <w:ind w:right="-20"/>
              <w:rPr>
                <w:rFonts w:ascii="Arial" w:eastAsia="Calibri" w:hAnsi="Arial" w:cs="Arial"/>
                <w:spacing w:val="-1"/>
              </w:rPr>
            </w:pPr>
            <w:r w:rsidRPr="00B52202">
              <w:rPr>
                <w:rFonts w:ascii="Arial" w:eastAsia="Calibri" w:hAnsi="Arial" w:cs="Arial"/>
                <w:spacing w:val="-1"/>
              </w:rPr>
              <w:t xml:space="preserve">Annual training for admissions staff: 1 CCR 301-88, Rule 2.02(E)(5) </w:t>
            </w:r>
          </w:p>
          <w:p w14:paraId="6F4BEA0E" w14:textId="77777777" w:rsidR="00B52202" w:rsidRPr="00A50915" w:rsidRDefault="00B52202" w:rsidP="00027561">
            <w:pPr>
              <w:spacing w:before="15"/>
              <w:rPr>
                <w:rFonts w:ascii="Arial" w:hAnsi="Arial" w:cs="Arial"/>
              </w:rPr>
            </w:pPr>
          </w:p>
        </w:tc>
        <w:tc>
          <w:tcPr>
            <w:tcW w:w="7650" w:type="dxa"/>
          </w:tcPr>
          <w:p w14:paraId="71940D9D" w14:textId="77777777" w:rsidR="00B52202" w:rsidRDefault="00B52202" w:rsidP="00027561">
            <w:pPr>
              <w:spacing w:before="15"/>
              <w:rPr>
                <w:rFonts w:ascii="Arial" w:hAnsi="Arial" w:cs="Arial"/>
              </w:rPr>
            </w:pPr>
            <w:r w:rsidRPr="00A14011">
              <w:rPr>
                <w:rFonts w:ascii="Arial" w:hAnsi="Arial" w:cs="Arial"/>
              </w:rPr>
              <w:t>1 CCR 301-88, Section 2.02(E)(5) requires charter schools conduct an annual training for admissions staff on federal protections against pre-enrollment inquiries about disability status for students and on when it is appropriate to inquire about disability status post-admission.</w:t>
            </w:r>
          </w:p>
          <w:p w14:paraId="4E5F0901" w14:textId="06EB8002" w:rsidR="00A42DAD" w:rsidRDefault="00A42DAD" w:rsidP="00027561">
            <w:pPr>
              <w:spacing w:before="15"/>
              <w:rPr>
                <w:rFonts w:ascii="Arial" w:hAnsi="Arial" w:cs="Arial"/>
              </w:rPr>
            </w:pPr>
            <w:hyperlink r:id="rId78" w:history="1">
              <w:r w:rsidRPr="005D7967">
                <w:rPr>
                  <w:rStyle w:val="Hyperlink"/>
                  <w:rFonts w:ascii="Arial" w:hAnsi="Arial" w:cs="Arial"/>
                </w:rPr>
                <w:t>CSI Resource Site: Admissions</w:t>
              </w:r>
              <w:r w:rsidRPr="00302DE8">
                <w:rPr>
                  <w:rStyle w:val="Hyperlink"/>
                  <w:rFonts w:ascii="Arial" w:hAnsi="Arial" w:cs="Arial"/>
                </w:rPr>
                <w:t xml:space="preserve"> and Enrollment</w:t>
              </w:r>
            </w:hyperlink>
          </w:p>
        </w:tc>
        <w:tc>
          <w:tcPr>
            <w:tcW w:w="3330" w:type="dxa"/>
          </w:tcPr>
          <w:p w14:paraId="290E9896" w14:textId="7B2797CB" w:rsidR="002F487F" w:rsidRDefault="002F487F" w:rsidP="002F487F">
            <w:pPr>
              <w:pStyle w:val="ListParagraph"/>
              <w:tabs>
                <w:tab w:val="left" w:pos="360"/>
              </w:tabs>
              <w:spacing w:before="41"/>
              <w:ind w:left="0"/>
              <w:rPr>
                <w:rFonts w:ascii="Arial" w:eastAsia="Calibri" w:hAnsi="Arial" w:cs="Arial"/>
                <w:u w:val="single"/>
              </w:rPr>
            </w:pPr>
            <w:r>
              <w:rPr>
                <w:rFonts w:ascii="Arial" w:eastAsia="Calibri" w:hAnsi="Arial" w:cs="Arial"/>
                <w:u w:val="single"/>
              </w:rPr>
              <w:t xml:space="preserve">Examples of </w:t>
            </w:r>
            <w:r w:rsidR="00BB4CCD">
              <w:rPr>
                <w:rFonts w:ascii="Arial" w:eastAsia="Calibri" w:hAnsi="Arial" w:cs="Arial"/>
                <w:u w:val="single"/>
              </w:rPr>
              <w:t>E</w:t>
            </w:r>
            <w:r>
              <w:rPr>
                <w:rFonts w:ascii="Arial" w:eastAsia="Calibri" w:hAnsi="Arial" w:cs="Arial"/>
                <w:u w:val="single"/>
              </w:rPr>
              <w:t>vidence:</w:t>
            </w:r>
          </w:p>
          <w:p w14:paraId="30008C8F" w14:textId="77777777" w:rsidR="002F487F" w:rsidRPr="004867E3" w:rsidRDefault="002F487F" w:rsidP="002F487F">
            <w:pPr>
              <w:pStyle w:val="ListParagraph"/>
              <w:numPr>
                <w:ilvl w:val="0"/>
                <w:numId w:val="45"/>
              </w:numPr>
              <w:tabs>
                <w:tab w:val="left" w:pos="360"/>
              </w:tabs>
              <w:spacing w:before="41"/>
              <w:rPr>
                <w:rFonts w:ascii="Arial" w:eastAsia="Calibri" w:hAnsi="Arial" w:cs="Arial"/>
              </w:rPr>
            </w:pPr>
            <w:r w:rsidRPr="004867E3">
              <w:rPr>
                <w:rFonts w:ascii="Arial" w:eastAsia="Calibri" w:hAnsi="Arial" w:cs="Arial"/>
              </w:rPr>
              <w:t>Training calendar</w:t>
            </w:r>
          </w:p>
          <w:p w14:paraId="201D0A2A" w14:textId="77777777" w:rsidR="002F487F" w:rsidRPr="004867E3" w:rsidRDefault="002F487F" w:rsidP="002F487F">
            <w:pPr>
              <w:pStyle w:val="ListParagraph"/>
              <w:numPr>
                <w:ilvl w:val="0"/>
                <w:numId w:val="45"/>
              </w:numPr>
              <w:tabs>
                <w:tab w:val="left" w:pos="360"/>
              </w:tabs>
              <w:spacing w:before="41"/>
              <w:rPr>
                <w:rFonts w:ascii="Arial" w:eastAsia="Calibri" w:hAnsi="Arial" w:cs="Arial"/>
              </w:rPr>
            </w:pPr>
            <w:r w:rsidRPr="004867E3">
              <w:rPr>
                <w:rFonts w:ascii="Arial" w:eastAsia="Calibri" w:hAnsi="Arial" w:cs="Arial"/>
              </w:rPr>
              <w:t>Training content</w:t>
            </w:r>
          </w:p>
          <w:p w14:paraId="2EE95730" w14:textId="151BBA49" w:rsidR="00B52202" w:rsidRPr="003016FC" w:rsidRDefault="002F487F" w:rsidP="002F487F">
            <w:pPr>
              <w:pStyle w:val="ListParagraph"/>
              <w:numPr>
                <w:ilvl w:val="0"/>
                <w:numId w:val="45"/>
              </w:numPr>
              <w:spacing w:before="15"/>
              <w:rPr>
                <w:rFonts w:ascii="Arial" w:eastAsia="Calibri" w:hAnsi="Arial" w:cs="Arial"/>
                <w:u w:val="single"/>
              </w:rPr>
            </w:pPr>
            <w:r w:rsidRPr="004867E3">
              <w:rPr>
                <w:rFonts w:ascii="Arial" w:eastAsia="Calibri" w:hAnsi="Arial" w:cs="Arial"/>
              </w:rPr>
              <w:t>Training attendance</w:t>
            </w:r>
          </w:p>
        </w:tc>
      </w:tr>
      <w:tr w:rsidR="006F69CC" w:rsidRPr="00CB6667" w14:paraId="67FB2B3D" w14:textId="77777777" w:rsidTr="2A6986D3">
        <w:trPr>
          <w:cantSplit/>
          <w:jc w:val="center"/>
        </w:trPr>
        <w:tc>
          <w:tcPr>
            <w:tcW w:w="4068" w:type="dxa"/>
          </w:tcPr>
          <w:p w14:paraId="69C36A49" w14:textId="76A42BF5" w:rsidR="006F69CC" w:rsidRPr="00A50915" w:rsidRDefault="006F69CC" w:rsidP="00027561">
            <w:pPr>
              <w:pStyle w:val="ListParagraph"/>
              <w:spacing w:before="15"/>
              <w:ind w:left="0"/>
              <w:rPr>
                <w:rFonts w:ascii="Arial" w:hAnsi="Arial" w:cs="Arial"/>
              </w:rPr>
            </w:pPr>
            <w:r w:rsidRPr="00A50915">
              <w:rPr>
                <w:rFonts w:ascii="Arial" w:hAnsi="Arial" w:cs="Arial"/>
              </w:rPr>
              <w:lastRenderedPageBreak/>
              <w:t xml:space="preserve">Compulsory School Attendance law: </w:t>
            </w:r>
            <w:r w:rsidR="007D07B2">
              <w:rPr>
                <w:rFonts w:ascii="Arial" w:hAnsi="Arial" w:cs="Arial"/>
              </w:rPr>
              <w:t xml:space="preserve">   </w:t>
            </w:r>
            <w:r w:rsidR="00F12312" w:rsidRPr="00D4581F">
              <w:rPr>
                <w:rFonts w:ascii="Arial" w:hAnsi="Arial" w:cs="Arial"/>
              </w:rPr>
              <w:t>§</w:t>
            </w:r>
            <w:r w:rsidR="00F12312">
              <w:rPr>
                <w:rFonts w:ascii="Arial" w:hAnsi="Arial" w:cs="Arial"/>
              </w:rPr>
              <w:t xml:space="preserve"> </w:t>
            </w:r>
            <w:r w:rsidRPr="00A50915">
              <w:rPr>
                <w:rFonts w:ascii="Arial" w:hAnsi="Arial" w:cs="Arial"/>
              </w:rPr>
              <w:t>22-33-104</w:t>
            </w:r>
          </w:p>
        </w:tc>
        <w:tc>
          <w:tcPr>
            <w:tcW w:w="7650" w:type="dxa"/>
          </w:tcPr>
          <w:p w14:paraId="3192216F" w14:textId="5BCE26FE" w:rsidR="006F69CC" w:rsidRDefault="00445B86" w:rsidP="00027561">
            <w:pPr>
              <w:pStyle w:val="ListParagraph"/>
              <w:spacing w:before="15"/>
              <w:ind w:left="0"/>
              <w:rPr>
                <w:rFonts w:ascii="Arial" w:hAnsi="Arial" w:cs="Arial"/>
              </w:rPr>
            </w:pPr>
            <w:r>
              <w:rPr>
                <w:rFonts w:ascii="Arial" w:hAnsi="Arial" w:cs="Arial"/>
              </w:rPr>
              <w:t>Requires c</w:t>
            </w:r>
            <w:r w:rsidR="006F69CC" w:rsidRPr="00A50915">
              <w:rPr>
                <w:rFonts w:ascii="Arial" w:hAnsi="Arial" w:cs="Arial"/>
              </w:rPr>
              <w:t>hildren between the ages of 6 and 17 attend school for at least the identified number of hours during each school year.</w:t>
            </w:r>
          </w:p>
          <w:p w14:paraId="0EBAD20A" w14:textId="77777777" w:rsidR="00027561" w:rsidRPr="00A50915" w:rsidRDefault="00027561" w:rsidP="00027561">
            <w:pPr>
              <w:pStyle w:val="ListParagraph"/>
              <w:spacing w:before="15"/>
              <w:ind w:left="0"/>
              <w:rPr>
                <w:rFonts w:ascii="Arial" w:hAnsi="Arial" w:cs="Arial"/>
              </w:rPr>
            </w:pPr>
          </w:p>
          <w:p w14:paraId="4B2815D6" w14:textId="77777777" w:rsidR="006F69CC" w:rsidRDefault="00027561" w:rsidP="00027561">
            <w:pPr>
              <w:pStyle w:val="ListParagraph"/>
              <w:spacing w:before="15"/>
              <w:ind w:left="0"/>
              <w:rPr>
                <w:rFonts w:ascii="Arial" w:hAnsi="Arial" w:cs="Arial"/>
              </w:rPr>
            </w:pPr>
            <w:hyperlink r:id="rId79" w:history="1">
              <w:r w:rsidRPr="00027561">
                <w:rPr>
                  <w:rStyle w:val="Hyperlink"/>
                  <w:rFonts w:ascii="Arial" w:hAnsi="Arial" w:cs="Arial"/>
                </w:rPr>
                <w:t>Compulsory School Attendance Law</w:t>
              </w:r>
            </w:hyperlink>
            <w:r w:rsidR="006F69CC" w:rsidRPr="00A50915">
              <w:rPr>
                <w:rFonts w:ascii="Arial" w:hAnsi="Arial" w:cs="Arial"/>
              </w:rPr>
              <w:t xml:space="preserve"> </w:t>
            </w:r>
          </w:p>
          <w:p w14:paraId="08D152F5" w14:textId="375E7CC9" w:rsidR="005D7967" w:rsidRPr="00A50915" w:rsidRDefault="005D7967" w:rsidP="00027561">
            <w:pPr>
              <w:pStyle w:val="ListParagraph"/>
              <w:spacing w:before="15"/>
              <w:ind w:left="0"/>
              <w:rPr>
                <w:rFonts w:ascii="Arial" w:hAnsi="Arial" w:cs="Arial"/>
              </w:rPr>
            </w:pPr>
            <w:hyperlink r:id="rId80" w:history="1">
              <w:r w:rsidRPr="005D7967">
                <w:rPr>
                  <w:rStyle w:val="Hyperlink"/>
                  <w:rFonts w:ascii="Arial" w:hAnsi="Arial" w:cs="Arial"/>
                </w:rPr>
                <w:t>CSI Resource Site: Attendance</w:t>
              </w:r>
            </w:hyperlink>
          </w:p>
        </w:tc>
        <w:tc>
          <w:tcPr>
            <w:tcW w:w="3330" w:type="dxa"/>
          </w:tcPr>
          <w:p w14:paraId="0EF7BE48" w14:textId="15D0EA74" w:rsidR="006F69CC" w:rsidRPr="00A50915" w:rsidRDefault="00A5247C" w:rsidP="00027561">
            <w:pPr>
              <w:pStyle w:val="ListParagraph"/>
              <w:spacing w:before="15"/>
              <w:ind w:left="0"/>
              <w:rPr>
                <w:rFonts w:ascii="Arial" w:hAnsi="Arial" w:cs="Arial"/>
              </w:rPr>
            </w:pPr>
            <w:r w:rsidRPr="003016FC">
              <w:rPr>
                <w:rFonts w:ascii="Arial" w:hAnsi="Arial" w:cs="Arial"/>
                <w:u w:val="single"/>
              </w:rPr>
              <w:t>Annual Submission</w:t>
            </w:r>
            <w:r w:rsidR="002F487F">
              <w:rPr>
                <w:rFonts w:ascii="Arial" w:hAnsi="Arial" w:cs="Arial"/>
                <w:u w:val="single"/>
              </w:rPr>
              <w:t>s</w:t>
            </w:r>
            <w:r w:rsidRPr="003016FC">
              <w:rPr>
                <w:rFonts w:ascii="Arial" w:hAnsi="Arial" w:cs="Arial"/>
                <w:u w:val="single"/>
              </w:rPr>
              <w:t xml:space="preserve"> to CSI</w:t>
            </w:r>
            <w:r w:rsidRPr="00A50915">
              <w:rPr>
                <w:rFonts w:ascii="Arial" w:hAnsi="Arial" w:cs="Arial"/>
              </w:rPr>
              <w:t>:</w:t>
            </w:r>
          </w:p>
          <w:p w14:paraId="699C57AA" w14:textId="77777777" w:rsidR="005D7967" w:rsidRDefault="006F69CC" w:rsidP="002F487F">
            <w:pPr>
              <w:pStyle w:val="ListParagraph"/>
              <w:numPr>
                <w:ilvl w:val="0"/>
                <w:numId w:val="46"/>
              </w:numPr>
              <w:spacing w:before="15"/>
              <w:rPr>
                <w:rFonts w:ascii="Arial" w:hAnsi="Arial" w:cs="Arial"/>
              </w:rPr>
            </w:pPr>
            <w:r w:rsidRPr="002F487F">
              <w:rPr>
                <w:rFonts w:ascii="Arial" w:hAnsi="Arial" w:cs="Arial"/>
              </w:rPr>
              <w:t xml:space="preserve">Student Handbook </w:t>
            </w:r>
          </w:p>
          <w:p w14:paraId="514B78FE" w14:textId="1E9ADF37" w:rsidR="006F69CC" w:rsidRPr="002F487F" w:rsidRDefault="00A5247C" w:rsidP="002F487F">
            <w:pPr>
              <w:pStyle w:val="ListParagraph"/>
              <w:numPr>
                <w:ilvl w:val="0"/>
                <w:numId w:val="46"/>
              </w:numPr>
              <w:spacing w:before="15"/>
              <w:rPr>
                <w:rFonts w:ascii="Arial" w:hAnsi="Arial" w:cs="Arial"/>
              </w:rPr>
            </w:pPr>
            <w:r w:rsidRPr="002F487F">
              <w:rPr>
                <w:rFonts w:ascii="Arial" w:hAnsi="Arial" w:cs="Arial"/>
              </w:rPr>
              <w:t>Annual calendar</w:t>
            </w:r>
          </w:p>
          <w:p w14:paraId="5C7905A6" w14:textId="77777777" w:rsidR="00A42DAD" w:rsidRDefault="006F69CC" w:rsidP="00027561">
            <w:pPr>
              <w:pStyle w:val="ListParagraph"/>
              <w:spacing w:before="15"/>
              <w:ind w:left="0"/>
              <w:rPr>
                <w:rFonts w:ascii="Arial" w:hAnsi="Arial" w:cs="Arial"/>
              </w:rPr>
            </w:pPr>
            <w:r w:rsidRPr="00A50915">
              <w:rPr>
                <w:rFonts w:ascii="Arial" w:hAnsi="Arial" w:cs="Arial"/>
              </w:rPr>
              <w:t xml:space="preserve"> </w:t>
            </w:r>
          </w:p>
          <w:p w14:paraId="6C64831D" w14:textId="77777777" w:rsidR="00A42DAD" w:rsidRPr="00BB4CCD" w:rsidRDefault="00A42DAD" w:rsidP="00027561">
            <w:pPr>
              <w:pStyle w:val="ListParagraph"/>
              <w:spacing w:before="15"/>
              <w:ind w:left="0"/>
              <w:rPr>
                <w:rFonts w:ascii="Arial" w:hAnsi="Arial" w:cs="Arial"/>
                <w:u w:val="single"/>
              </w:rPr>
            </w:pPr>
            <w:r w:rsidRPr="00BB4CCD">
              <w:rPr>
                <w:rFonts w:ascii="Arial" w:hAnsi="Arial" w:cs="Arial"/>
                <w:u w:val="single"/>
              </w:rPr>
              <w:t>Example of Evidence</w:t>
            </w:r>
          </w:p>
          <w:p w14:paraId="7461D37C" w14:textId="6A898A26" w:rsidR="006F69CC" w:rsidRPr="00A50915" w:rsidRDefault="00A42DAD" w:rsidP="0017690B">
            <w:pPr>
              <w:pStyle w:val="ListParagraph"/>
              <w:numPr>
                <w:ilvl w:val="0"/>
                <w:numId w:val="50"/>
              </w:numPr>
              <w:spacing w:before="15"/>
              <w:rPr>
                <w:rFonts w:ascii="Arial" w:hAnsi="Arial" w:cs="Arial"/>
              </w:rPr>
            </w:pPr>
            <w:r>
              <w:rPr>
                <w:rFonts w:ascii="Arial" w:hAnsi="Arial" w:cs="Arial"/>
              </w:rPr>
              <w:t>Attendance Policy</w:t>
            </w:r>
          </w:p>
        </w:tc>
      </w:tr>
      <w:tr w:rsidR="00C755D3" w:rsidRPr="00CB6667" w14:paraId="79691DED" w14:textId="77777777" w:rsidTr="2A6986D3">
        <w:trPr>
          <w:cantSplit/>
          <w:jc w:val="center"/>
        </w:trPr>
        <w:tc>
          <w:tcPr>
            <w:tcW w:w="4068" w:type="dxa"/>
          </w:tcPr>
          <w:p w14:paraId="5D3FEE9E" w14:textId="7791C9A5" w:rsidR="00C755D3" w:rsidRPr="00C755D3" w:rsidRDefault="00C755D3" w:rsidP="00027561">
            <w:pPr>
              <w:pStyle w:val="ListParagraph"/>
              <w:spacing w:before="15"/>
              <w:ind w:left="0"/>
              <w:rPr>
                <w:rFonts w:ascii="Arial" w:eastAsia="Calibri" w:hAnsi="Arial" w:cs="Arial"/>
              </w:rPr>
            </w:pPr>
            <w:r w:rsidRPr="00C755D3">
              <w:rPr>
                <w:rFonts w:ascii="Arial" w:eastAsia="Calibri" w:hAnsi="Arial" w:cs="Arial"/>
              </w:rPr>
              <w:t>Compliance with Institute policies and regulation</w:t>
            </w:r>
          </w:p>
        </w:tc>
        <w:tc>
          <w:tcPr>
            <w:tcW w:w="7650" w:type="dxa"/>
          </w:tcPr>
          <w:p w14:paraId="12F578D1" w14:textId="6F502BB8" w:rsidR="00C755D3" w:rsidRDefault="00C755D3" w:rsidP="00027561">
            <w:pPr>
              <w:pStyle w:val="ListParagraph"/>
              <w:spacing w:before="15"/>
              <w:ind w:left="0"/>
              <w:rPr>
                <w:rFonts w:ascii="Arial" w:hAnsi="Arial" w:cs="Arial"/>
              </w:rPr>
            </w:pPr>
            <w:r>
              <w:rPr>
                <w:rFonts w:ascii="Arial" w:hAnsi="Arial" w:cs="Arial"/>
              </w:rPr>
              <w:t>Schools must operate</w:t>
            </w:r>
            <w:r w:rsidRPr="00A50915">
              <w:rPr>
                <w:rFonts w:ascii="Arial" w:hAnsi="Arial" w:cs="Arial"/>
              </w:rPr>
              <w:t xml:space="preserve"> in compliance with all </w:t>
            </w:r>
            <w:r>
              <w:rPr>
                <w:rFonts w:ascii="Arial" w:hAnsi="Arial" w:cs="Arial"/>
              </w:rPr>
              <w:t>I</w:t>
            </w:r>
            <w:r w:rsidRPr="00A50915">
              <w:rPr>
                <w:rFonts w:ascii="Arial" w:hAnsi="Arial" w:cs="Arial"/>
              </w:rPr>
              <w:t>nstitute policies and regulation</w:t>
            </w:r>
            <w:r>
              <w:rPr>
                <w:rFonts w:ascii="Arial" w:hAnsi="Arial" w:cs="Arial"/>
              </w:rPr>
              <w:t xml:space="preserve">, </w:t>
            </w:r>
            <w:r w:rsidRPr="00A50915">
              <w:rPr>
                <w:rFonts w:ascii="Arial" w:hAnsi="Arial" w:cs="Arial"/>
              </w:rPr>
              <w:t>unless specifically waived</w:t>
            </w:r>
            <w:r w:rsidR="007215D3">
              <w:rPr>
                <w:rFonts w:ascii="Arial" w:hAnsi="Arial" w:cs="Arial"/>
              </w:rPr>
              <w:t>.</w:t>
            </w:r>
          </w:p>
          <w:p w14:paraId="27F760E9" w14:textId="77777777" w:rsidR="00C755D3" w:rsidRDefault="00C755D3" w:rsidP="00027561">
            <w:pPr>
              <w:pStyle w:val="ListParagraph"/>
              <w:spacing w:before="15"/>
              <w:ind w:left="0"/>
              <w:rPr>
                <w:rFonts w:ascii="Arial" w:hAnsi="Arial" w:cs="Arial"/>
              </w:rPr>
            </w:pPr>
          </w:p>
          <w:p w14:paraId="78B208C6" w14:textId="413E5175" w:rsidR="00C755D3" w:rsidRPr="00A50915" w:rsidRDefault="00C755D3" w:rsidP="00027561">
            <w:pPr>
              <w:pStyle w:val="ListParagraph"/>
              <w:spacing w:before="15"/>
              <w:ind w:left="0"/>
              <w:rPr>
                <w:rFonts w:ascii="Arial" w:eastAsia="Calibri" w:hAnsi="Arial" w:cs="Arial"/>
                <w:b/>
                <w:bCs/>
                <w:highlight w:val="yellow"/>
              </w:rPr>
            </w:pPr>
            <w:r w:rsidRPr="00A50915">
              <w:rPr>
                <w:rFonts w:ascii="Arial" w:hAnsi="Arial" w:cs="Arial"/>
              </w:rPr>
              <w:t xml:space="preserve">All CSI Board policies can be found on CSI’s </w:t>
            </w:r>
            <w:hyperlink r:id="rId81" w:history="1">
              <w:r w:rsidRPr="00C755D3">
                <w:rPr>
                  <w:rStyle w:val="Hyperlink"/>
                  <w:rFonts w:ascii="Arial" w:hAnsi="Arial" w:cs="Arial"/>
                </w:rPr>
                <w:t xml:space="preserve">Board </w:t>
              </w:r>
              <w:r w:rsidR="005D7967">
                <w:rPr>
                  <w:rStyle w:val="Hyperlink"/>
                  <w:rFonts w:ascii="Arial" w:hAnsi="Arial" w:cs="Arial"/>
                </w:rPr>
                <w:t>P</w:t>
              </w:r>
              <w:r w:rsidRPr="00C755D3">
                <w:rPr>
                  <w:rStyle w:val="Hyperlink"/>
                  <w:rFonts w:ascii="Arial" w:hAnsi="Arial" w:cs="Arial"/>
                </w:rPr>
                <w:t>age</w:t>
              </w:r>
            </w:hyperlink>
            <w:r w:rsidRPr="00A50915">
              <w:rPr>
                <w:rFonts w:ascii="Arial" w:hAnsi="Arial" w:cs="Arial"/>
              </w:rPr>
              <w:t>.</w:t>
            </w:r>
          </w:p>
        </w:tc>
        <w:tc>
          <w:tcPr>
            <w:tcW w:w="3330" w:type="dxa"/>
          </w:tcPr>
          <w:p w14:paraId="41A2F9D1" w14:textId="77777777" w:rsidR="00C755D3" w:rsidRPr="00BB4CCD" w:rsidRDefault="00A42DAD" w:rsidP="00027561">
            <w:pPr>
              <w:pStyle w:val="ListParagraph"/>
              <w:spacing w:before="15"/>
              <w:ind w:left="0"/>
              <w:rPr>
                <w:rFonts w:ascii="Arial" w:eastAsia="Calibri" w:hAnsi="Arial" w:cs="Arial"/>
                <w:u w:val="single"/>
              </w:rPr>
            </w:pPr>
            <w:r w:rsidRPr="00BB4CCD">
              <w:rPr>
                <w:rFonts w:ascii="Arial" w:eastAsia="Calibri" w:hAnsi="Arial" w:cs="Arial"/>
                <w:u w:val="single"/>
              </w:rPr>
              <w:t>Annual Submission to CSI:</w:t>
            </w:r>
          </w:p>
          <w:p w14:paraId="61078AEA" w14:textId="4EE27E8B" w:rsidR="00A42DAD" w:rsidRPr="0017690B" w:rsidRDefault="00A42DAD" w:rsidP="0017690B">
            <w:pPr>
              <w:pStyle w:val="ListParagraph"/>
              <w:numPr>
                <w:ilvl w:val="0"/>
                <w:numId w:val="50"/>
              </w:numPr>
              <w:spacing w:before="15"/>
              <w:rPr>
                <w:rFonts w:ascii="Arial" w:eastAsia="Calibri" w:hAnsi="Arial" w:cs="Arial"/>
              </w:rPr>
            </w:pPr>
            <w:r w:rsidRPr="0017690B">
              <w:rPr>
                <w:rFonts w:ascii="Arial" w:eastAsia="Calibri" w:hAnsi="Arial" w:cs="Arial"/>
              </w:rPr>
              <w:t>Assurance of Compliance</w:t>
            </w:r>
          </w:p>
        </w:tc>
      </w:tr>
      <w:tr w:rsidR="00311874" w:rsidRPr="00CB6667" w14:paraId="33C1B136" w14:textId="77777777" w:rsidTr="2A6986D3">
        <w:trPr>
          <w:cantSplit/>
          <w:jc w:val="center"/>
        </w:trPr>
        <w:tc>
          <w:tcPr>
            <w:tcW w:w="15048" w:type="dxa"/>
            <w:gridSpan w:val="3"/>
            <w:shd w:val="clear" w:color="auto" w:fill="D9D9D9" w:themeFill="background1" w:themeFillShade="D9"/>
          </w:tcPr>
          <w:p w14:paraId="6B4E3E87" w14:textId="44947432" w:rsidR="00311874" w:rsidRPr="00A50915" w:rsidRDefault="00311874" w:rsidP="00311874">
            <w:pPr>
              <w:pStyle w:val="ListParagraph"/>
              <w:spacing w:before="200"/>
              <w:ind w:left="0"/>
              <w:jc w:val="center"/>
              <w:rPr>
                <w:rFonts w:ascii="Arial" w:eastAsia="Calibri" w:hAnsi="Arial" w:cs="Arial"/>
                <w:b/>
                <w:bCs/>
                <w:highlight w:val="yellow"/>
              </w:rPr>
            </w:pPr>
            <w:r w:rsidRPr="00A50915">
              <w:rPr>
                <w:rFonts w:ascii="Arial" w:eastAsia="Calibri" w:hAnsi="Arial" w:cs="Arial"/>
                <w:b/>
                <w:bCs/>
              </w:rPr>
              <w:t>Employment</w:t>
            </w:r>
          </w:p>
        </w:tc>
      </w:tr>
      <w:tr w:rsidR="00C755D3" w:rsidRPr="00CB6667" w14:paraId="7E7BB35E" w14:textId="77777777" w:rsidTr="2A6986D3">
        <w:trPr>
          <w:cantSplit/>
          <w:jc w:val="center"/>
        </w:trPr>
        <w:tc>
          <w:tcPr>
            <w:tcW w:w="4068" w:type="dxa"/>
          </w:tcPr>
          <w:p w14:paraId="28B83B50" w14:textId="7F51DCD2" w:rsidR="00C755D3" w:rsidRPr="00152FA1" w:rsidRDefault="00C755D3" w:rsidP="00027561">
            <w:pPr>
              <w:spacing w:before="15"/>
              <w:rPr>
                <w:rFonts w:ascii="Arial" w:eastAsia="Calibri" w:hAnsi="Arial" w:cs="Arial"/>
                <w:b/>
                <w:bCs/>
              </w:rPr>
            </w:pPr>
            <w:r w:rsidRPr="00374D3D">
              <w:rPr>
                <w:rFonts w:ascii="Arial" w:eastAsia="Calibri" w:hAnsi="Arial" w:cs="Arial"/>
              </w:rPr>
              <w:t>Background</w:t>
            </w:r>
            <w:r w:rsidRPr="00152FA1">
              <w:rPr>
                <w:rFonts w:ascii="Arial" w:eastAsia="Calibri" w:hAnsi="Arial" w:cs="Arial"/>
                <w:spacing w:val="-10"/>
              </w:rPr>
              <w:t xml:space="preserve"> </w:t>
            </w:r>
            <w:r w:rsidRPr="00152FA1">
              <w:rPr>
                <w:rFonts w:ascii="Arial" w:eastAsia="Calibri" w:hAnsi="Arial" w:cs="Arial"/>
              </w:rPr>
              <w:t>checks</w:t>
            </w:r>
            <w:r w:rsidRPr="00152FA1">
              <w:rPr>
                <w:rFonts w:ascii="Arial" w:eastAsia="Calibri" w:hAnsi="Arial" w:cs="Arial"/>
                <w:spacing w:val="-5"/>
              </w:rPr>
              <w:t xml:space="preserve"> </w:t>
            </w:r>
            <w:r w:rsidRPr="00152FA1">
              <w:rPr>
                <w:rFonts w:ascii="Arial" w:eastAsia="Calibri" w:hAnsi="Arial" w:cs="Arial"/>
              </w:rPr>
              <w:t>for</w:t>
            </w:r>
            <w:r w:rsidRPr="00152FA1">
              <w:rPr>
                <w:rFonts w:ascii="Arial" w:eastAsia="Calibri" w:hAnsi="Arial" w:cs="Arial"/>
                <w:spacing w:val="-3"/>
              </w:rPr>
              <w:t xml:space="preserve"> </w:t>
            </w:r>
            <w:r w:rsidRPr="00152FA1">
              <w:rPr>
                <w:rFonts w:ascii="Arial" w:eastAsia="Calibri" w:hAnsi="Arial" w:cs="Arial"/>
              </w:rPr>
              <w:t>employees:</w:t>
            </w:r>
            <w:r w:rsidRPr="00152FA1">
              <w:rPr>
                <w:rFonts w:ascii="Arial" w:hAnsi="Arial" w:cs="Arial"/>
              </w:rPr>
              <w:t xml:space="preserve"> §</w:t>
            </w:r>
            <w:r w:rsidRPr="00152FA1">
              <w:rPr>
                <w:rFonts w:ascii="Arial" w:eastAsia="Calibri" w:hAnsi="Arial" w:cs="Arial"/>
                <w:spacing w:val="-11"/>
              </w:rPr>
              <w:t xml:space="preserve"> 22-30.5-511.5 (referencing </w:t>
            </w:r>
            <w:r w:rsidRPr="00152FA1">
              <w:rPr>
                <w:rFonts w:ascii="Arial" w:hAnsi="Arial" w:cs="Arial"/>
              </w:rPr>
              <w:t xml:space="preserve">§ </w:t>
            </w:r>
            <w:r w:rsidRPr="00152FA1">
              <w:rPr>
                <w:rFonts w:ascii="Arial" w:eastAsia="Calibri" w:hAnsi="Arial" w:cs="Arial"/>
                <w:spacing w:val="-11"/>
              </w:rPr>
              <w:t xml:space="preserve">22-30.5-110.5, 110.7, and </w:t>
            </w:r>
            <w:r w:rsidRPr="00152FA1">
              <w:rPr>
                <w:rFonts w:ascii="Arial" w:hAnsi="Arial" w:cs="Arial"/>
              </w:rPr>
              <w:t xml:space="preserve">§ </w:t>
            </w:r>
            <w:r w:rsidRPr="00152FA1">
              <w:rPr>
                <w:rFonts w:ascii="Arial" w:eastAsia="Calibri" w:hAnsi="Arial" w:cs="Arial"/>
              </w:rPr>
              <w:t>22</w:t>
            </w:r>
            <w:r w:rsidRPr="00152FA1">
              <w:rPr>
                <w:rFonts w:ascii="Cambria Math" w:eastAsia="Calibri" w:hAnsi="Cambria Math" w:cs="Cambria Math"/>
              </w:rPr>
              <w:t>‐</w:t>
            </w:r>
            <w:r w:rsidRPr="00152FA1">
              <w:rPr>
                <w:rFonts w:ascii="Arial" w:eastAsia="Calibri" w:hAnsi="Arial" w:cs="Arial"/>
                <w:spacing w:val="2"/>
              </w:rPr>
              <w:t>1</w:t>
            </w:r>
            <w:r w:rsidRPr="00152FA1">
              <w:rPr>
                <w:rFonts w:ascii="Cambria Math" w:eastAsia="Calibri" w:hAnsi="Cambria Math" w:cs="Cambria Math"/>
              </w:rPr>
              <w:t>‐</w:t>
            </w:r>
            <w:r w:rsidRPr="00152FA1">
              <w:rPr>
                <w:rFonts w:ascii="Arial" w:eastAsia="Calibri" w:hAnsi="Arial" w:cs="Arial"/>
              </w:rPr>
              <w:t>121)</w:t>
            </w:r>
          </w:p>
        </w:tc>
        <w:tc>
          <w:tcPr>
            <w:tcW w:w="7650" w:type="dxa"/>
          </w:tcPr>
          <w:p w14:paraId="0859174F" w14:textId="7D4F7E54" w:rsidR="00C755D3" w:rsidRPr="00152FA1" w:rsidRDefault="00374D3D" w:rsidP="00027561">
            <w:pPr>
              <w:pStyle w:val="ListParagraph"/>
              <w:tabs>
                <w:tab w:val="left" w:pos="360"/>
              </w:tabs>
              <w:spacing w:before="40"/>
              <w:ind w:left="0"/>
              <w:rPr>
                <w:rFonts w:ascii="Arial" w:eastAsia="Calibri" w:hAnsi="Arial" w:cs="Arial"/>
              </w:rPr>
            </w:pPr>
            <w:r w:rsidRPr="00027561">
              <w:rPr>
                <w:rFonts w:ascii="Arial" w:eastAsia="Calibri" w:hAnsi="Arial" w:cs="Arial"/>
              </w:rPr>
              <w:t xml:space="preserve">Establishes requirements for background checks, included finger-based criminal record checks, for institute charter school applicants and employees. Establishes related notification and reporting requirements. </w:t>
            </w:r>
          </w:p>
          <w:p w14:paraId="73D571EB" w14:textId="08A9F451" w:rsidR="00C755D3" w:rsidRPr="00152FA1" w:rsidRDefault="00C755D3" w:rsidP="00027561">
            <w:pPr>
              <w:pStyle w:val="ListParagraph"/>
              <w:tabs>
                <w:tab w:val="left" w:pos="360"/>
              </w:tabs>
              <w:spacing w:before="40"/>
              <w:ind w:left="0"/>
              <w:rPr>
                <w:rFonts w:ascii="Arial" w:eastAsia="Calibri" w:hAnsi="Arial" w:cs="Arial"/>
              </w:rPr>
            </w:pPr>
          </w:p>
          <w:p w14:paraId="4B2FD637" w14:textId="30D03D1A" w:rsidR="00C755D3" w:rsidRPr="00152FA1" w:rsidRDefault="009A534D" w:rsidP="00027561">
            <w:pPr>
              <w:pStyle w:val="ListParagraph"/>
              <w:tabs>
                <w:tab w:val="left" w:pos="360"/>
              </w:tabs>
              <w:spacing w:before="40"/>
              <w:ind w:left="0"/>
              <w:rPr>
                <w:rFonts w:ascii="Arial" w:eastAsia="Calibri" w:hAnsi="Arial" w:cs="Arial"/>
              </w:rPr>
            </w:pPr>
            <w:hyperlink r:id="rId82" w:history="1">
              <w:r>
                <w:rPr>
                  <w:rStyle w:val="Hyperlink"/>
                  <w:rFonts w:ascii="Arial" w:eastAsia="Calibri" w:hAnsi="Arial" w:cs="Arial"/>
                </w:rPr>
                <w:t>CDE: F</w:t>
              </w:r>
              <w:r w:rsidR="00C755D3" w:rsidRPr="00152FA1">
                <w:rPr>
                  <w:rStyle w:val="Hyperlink"/>
                  <w:rFonts w:ascii="Arial" w:eastAsia="Calibri" w:hAnsi="Arial" w:cs="Arial"/>
                </w:rPr>
                <w:t>ingerprint Requirements</w:t>
              </w:r>
            </w:hyperlink>
          </w:p>
          <w:p w14:paraId="3EC8259C" w14:textId="686AC781" w:rsidR="00C755D3" w:rsidRPr="00152FA1" w:rsidRDefault="009A534D" w:rsidP="00027561">
            <w:pPr>
              <w:pStyle w:val="ListParagraph"/>
              <w:tabs>
                <w:tab w:val="left" w:pos="360"/>
              </w:tabs>
              <w:spacing w:before="40"/>
              <w:ind w:left="0"/>
              <w:rPr>
                <w:rFonts w:ascii="Arial" w:eastAsia="Calibri" w:hAnsi="Arial" w:cs="Arial"/>
                <w:b/>
                <w:bCs/>
              </w:rPr>
            </w:pPr>
            <w:hyperlink r:id="rId83" w:history="1">
              <w:r>
                <w:rPr>
                  <w:rStyle w:val="Hyperlink"/>
                  <w:rFonts w:ascii="Arial" w:eastAsia="Calibri" w:hAnsi="Arial" w:cs="Arial"/>
                </w:rPr>
                <w:t>CSI Resource Site: F</w:t>
              </w:r>
              <w:r w:rsidR="00C755D3" w:rsidRPr="00152FA1">
                <w:rPr>
                  <w:rStyle w:val="Hyperlink"/>
                  <w:rFonts w:ascii="Arial" w:eastAsia="Calibri" w:hAnsi="Arial" w:cs="Arial"/>
                </w:rPr>
                <w:t>ingerprinting and Background Checks</w:t>
              </w:r>
            </w:hyperlink>
          </w:p>
        </w:tc>
        <w:tc>
          <w:tcPr>
            <w:tcW w:w="3330" w:type="dxa"/>
          </w:tcPr>
          <w:p w14:paraId="13916DE3" w14:textId="3F45FE47" w:rsidR="00C755D3" w:rsidRPr="00152FA1" w:rsidRDefault="00C755D3" w:rsidP="00027561">
            <w:pPr>
              <w:spacing w:before="15" w:after="0"/>
              <w:rPr>
                <w:rFonts w:ascii="Arial" w:eastAsia="Calibri" w:hAnsi="Arial" w:cs="Arial"/>
              </w:rPr>
            </w:pPr>
            <w:r w:rsidRPr="00152FA1">
              <w:rPr>
                <w:rFonts w:ascii="Arial" w:eastAsia="Calibri" w:hAnsi="Arial" w:cs="Arial"/>
                <w:u w:val="single"/>
              </w:rPr>
              <w:t>Example of Evidence</w:t>
            </w:r>
            <w:r w:rsidRPr="00152FA1">
              <w:rPr>
                <w:rFonts w:ascii="Arial" w:eastAsia="Calibri" w:hAnsi="Arial" w:cs="Arial"/>
              </w:rPr>
              <w:t>:</w:t>
            </w:r>
          </w:p>
          <w:p w14:paraId="1F579855" w14:textId="644C661A" w:rsidR="00C755D3" w:rsidRPr="00152FA1" w:rsidRDefault="00C755D3" w:rsidP="00027561">
            <w:pPr>
              <w:pStyle w:val="ListParagraph"/>
              <w:numPr>
                <w:ilvl w:val="0"/>
                <w:numId w:val="19"/>
              </w:numPr>
              <w:spacing w:before="15"/>
              <w:rPr>
                <w:rFonts w:ascii="Arial" w:eastAsia="Calibri" w:hAnsi="Arial" w:cs="Arial"/>
                <w:b/>
                <w:bCs/>
              </w:rPr>
            </w:pPr>
            <w:r w:rsidRPr="00152FA1">
              <w:rPr>
                <w:rFonts w:ascii="Arial" w:eastAsia="Calibri" w:hAnsi="Arial" w:cs="Arial"/>
              </w:rPr>
              <w:t>Employee files</w:t>
            </w:r>
          </w:p>
        </w:tc>
      </w:tr>
      <w:tr w:rsidR="00C755D3" w:rsidRPr="00CB6667" w14:paraId="645860B3" w14:textId="77777777" w:rsidTr="2A6986D3">
        <w:trPr>
          <w:cantSplit/>
          <w:jc w:val="center"/>
        </w:trPr>
        <w:tc>
          <w:tcPr>
            <w:tcW w:w="4068" w:type="dxa"/>
          </w:tcPr>
          <w:p w14:paraId="1CC89B90" w14:textId="53DBF34A" w:rsidR="00C755D3" w:rsidRPr="00A50915" w:rsidRDefault="00C755D3" w:rsidP="00027561">
            <w:pPr>
              <w:tabs>
                <w:tab w:val="left" w:pos="360"/>
              </w:tabs>
              <w:spacing w:before="40"/>
              <w:ind w:right="-20"/>
              <w:rPr>
                <w:rFonts w:ascii="Arial" w:eastAsia="Calibri" w:hAnsi="Arial" w:cs="Arial"/>
              </w:rPr>
            </w:pPr>
            <w:r w:rsidRPr="00A50915">
              <w:rPr>
                <w:rFonts w:ascii="Arial" w:eastAsia="Calibri" w:hAnsi="Arial" w:cs="Arial"/>
              </w:rPr>
              <w:t xml:space="preserve">Employee </w:t>
            </w:r>
            <w:r w:rsidR="007A4005">
              <w:rPr>
                <w:rFonts w:ascii="Arial" w:eastAsia="Calibri" w:hAnsi="Arial" w:cs="Arial"/>
              </w:rPr>
              <w:t>r</w:t>
            </w:r>
            <w:r w:rsidRPr="00A50915">
              <w:rPr>
                <w:rFonts w:ascii="Arial" w:eastAsia="Calibri" w:hAnsi="Arial" w:cs="Arial"/>
              </w:rPr>
              <w:t xml:space="preserve">etirement </w:t>
            </w:r>
            <w:r w:rsidR="007A4005">
              <w:rPr>
                <w:rFonts w:ascii="Arial" w:eastAsia="Calibri" w:hAnsi="Arial" w:cs="Arial"/>
              </w:rPr>
              <w:t>f</w:t>
            </w:r>
            <w:r w:rsidRPr="00A50915">
              <w:rPr>
                <w:rFonts w:ascii="Arial" w:eastAsia="Calibri" w:hAnsi="Arial" w:cs="Arial"/>
              </w:rPr>
              <w:t xml:space="preserve">unds: </w:t>
            </w:r>
            <w:r w:rsidRPr="00D4581F">
              <w:rPr>
                <w:rFonts w:ascii="Arial" w:hAnsi="Arial" w:cs="Arial"/>
              </w:rPr>
              <w:t>§</w:t>
            </w:r>
            <w:r>
              <w:rPr>
                <w:rFonts w:ascii="Arial" w:hAnsi="Arial" w:cs="Arial"/>
              </w:rPr>
              <w:t xml:space="preserve"> </w:t>
            </w:r>
            <w:r w:rsidRPr="00A50915">
              <w:rPr>
                <w:rFonts w:ascii="Arial" w:eastAsia="Calibri" w:hAnsi="Arial" w:cs="Arial"/>
              </w:rPr>
              <w:t>22-30.5-512</w:t>
            </w:r>
          </w:p>
          <w:p w14:paraId="6A9D09B8" w14:textId="51B62BE4" w:rsidR="00C755D3" w:rsidRPr="00A50915" w:rsidRDefault="00C755D3" w:rsidP="00027561">
            <w:pPr>
              <w:pStyle w:val="ListParagraph"/>
              <w:tabs>
                <w:tab w:val="left" w:pos="360"/>
              </w:tabs>
              <w:spacing w:before="40"/>
              <w:ind w:left="0"/>
              <w:rPr>
                <w:rFonts w:ascii="Arial" w:eastAsia="Calibri" w:hAnsi="Arial" w:cs="Arial"/>
              </w:rPr>
            </w:pPr>
          </w:p>
        </w:tc>
        <w:tc>
          <w:tcPr>
            <w:tcW w:w="7650" w:type="dxa"/>
          </w:tcPr>
          <w:p w14:paraId="55F48B0E" w14:textId="31746D22" w:rsidR="00C755D3" w:rsidRPr="00A50915" w:rsidRDefault="00EC6526" w:rsidP="00027561">
            <w:pPr>
              <w:pStyle w:val="ListParagraph"/>
              <w:tabs>
                <w:tab w:val="left" w:pos="360"/>
              </w:tabs>
              <w:spacing w:before="40"/>
              <w:ind w:left="0"/>
              <w:rPr>
                <w:rFonts w:ascii="Arial" w:eastAsia="Calibri" w:hAnsi="Arial" w:cs="Arial"/>
              </w:rPr>
            </w:pPr>
            <w:r>
              <w:rPr>
                <w:rFonts w:ascii="Arial" w:hAnsi="Arial" w:cs="Arial"/>
              </w:rPr>
              <w:t>Establishes requirements for participation in PERA.</w:t>
            </w:r>
          </w:p>
        </w:tc>
        <w:tc>
          <w:tcPr>
            <w:tcW w:w="3330" w:type="dxa"/>
          </w:tcPr>
          <w:p w14:paraId="21877320" w14:textId="2880BFD7" w:rsidR="00C755D3" w:rsidRPr="00A50915" w:rsidRDefault="00C755D3" w:rsidP="00027561">
            <w:pPr>
              <w:pStyle w:val="ListParagraph"/>
              <w:tabs>
                <w:tab w:val="left" w:pos="360"/>
              </w:tabs>
              <w:spacing w:before="40"/>
              <w:ind w:left="0"/>
              <w:rPr>
                <w:rFonts w:ascii="Arial" w:eastAsia="Calibri" w:hAnsi="Arial" w:cs="Arial"/>
              </w:rPr>
            </w:pPr>
          </w:p>
        </w:tc>
      </w:tr>
      <w:tr w:rsidR="00C755D3" w:rsidRPr="00CB6667" w14:paraId="3C0ABADD" w14:textId="77777777" w:rsidTr="2A6986D3">
        <w:trPr>
          <w:cantSplit/>
          <w:jc w:val="center"/>
        </w:trPr>
        <w:tc>
          <w:tcPr>
            <w:tcW w:w="4068" w:type="dxa"/>
          </w:tcPr>
          <w:p w14:paraId="05EFA07A" w14:textId="786193FE" w:rsidR="00C755D3" w:rsidRPr="00152FA1" w:rsidRDefault="00C755D3" w:rsidP="00027561">
            <w:pPr>
              <w:pStyle w:val="ListParagraph"/>
              <w:tabs>
                <w:tab w:val="left" w:pos="360"/>
                <w:tab w:val="left" w:pos="450"/>
              </w:tabs>
              <w:spacing w:before="40"/>
              <w:ind w:left="0"/>
              <w:rPr>
                <w:rFonts w:ascii="Arial" w:hAnsi="Arial" w:cs="Arial"/>
              </w:rPr>
            </w:pPr>
            <w:r w:rsidRPr="007215D3">
              <w:rPr>
                <w:rFonts w:ascii="Arial" w:hAnsi="Arial" w:cs="Arial"/>
              </w:rPr>
              <w:t xml:space="preserve">Teacher’s </w:t>
            </w:r>
            <w:r w:rsidR="007A4005">
              <w:rPr>
                <w:rFonts w:ascii="Arial" w:hAnsi="Arial" w:cs="Arial"/>
              </w:rPr>
              <w:t>o</w:t>
            </w:r>
            <w:r w:rsidRPr="007215D3">
              <w:rPr>
                <w:rFonts w:ascii="Arial" w:hAnsi="Arial" w:cs="Arial"/>
              </w:rPr>
              <w:t xml:space="preserve">ath, </w:t>
            </w:r>
            <w:r w:rsidR="007A4005">
              <w:rPr>
                <w:rFonts w:ascii="Arial" w:hAnsi="Arial" w:cs="Arial"/>
              </w:rPr>
              <w:t>a</w:t>
            </w:r>
            <w:r w:rsidRPr="007215D3">
              <w:rPr>
                <w:rFonts w:ascii="Arial" w:hAnsi="Arial" w:cs="Arial"/>
              </w:rPr>
              <w:t xml:space="preserve">ffirmation, or </w:t>
            </w:r>
            <w:r w:rsidR="007A4005">
              <w:rPr>
                <w:rFonts w:ascii="Arial" w:hAnsi="Arial" w:cs="Arial"/>
              </w:rPr>
              <w:t>p</w:t>
            </w:r>
            <w:r w:rsidRPr="007215D3">
              <w:rPr>
                <w:rFonts w:ascii="Arial" w:hAnsi="Arial" w:cs="Arial"/>
              </w:rPr>
              <w:t xml:space="preserve">ledge </w:t>
            </w:r>
            <w:r w:rsidRPr="00152FA1">
              <w:rPr>
                <w:rFonts w:ascii="Arial" w:hAnsi="Arial" w:cs="Arial"/>
              </w:rPr>
              <w:t xml:space="preserve">§ </w:t>
            </w:r>
            <w:r w:rsidRPr="00374D3D">
              <w:rPr>
                <w:rFonts w:ascii="Arial" w:hAnsi="Arial" w:cs="Arial"/>
              </w:rPr>
              <w:t>22-1-103</w:t>
            </w:r>
          </w:p>
        </w:tc>
        <w:tc>
          <w:tcPr>
            <w:tcW w:w="7650" w:type="dxa"/>
          </w:tcPr>
          <w:p w14:paraId="54EC2217" w14:textId="38BAEECA" w:rsidR="00C755D3" w:rsidRPr="00152FA1" w:rsidRDefault="00C755D3" w:rsidP="00027561">
            <w:pPr>
              <w:pStyle w:val="ListParagraph"/>
              <w:tabs>
                <w:tab w:val="left" w:pos="360"/>
                <w:tab w:val="left" w:pos="450"/>
              </w:tabs>
              <w:spacing w:before="40"/>
              <w:ind w:left="0"/>
              <w:rPr>
                <w:rFonts w:ascii="Arial" w:hAnsi="Arial" w:cs="Arial"/>
              </w:rPr>
            </w:pPr>
            <w:r w:rsidRPr="00152FA1">
              <w:rPr>
                <w:rFonts w:ascii="Arial" w:hAnsi="Arial" w:cs="Arial"/>
              </w:rPr>
              <w:t>Requires a teacher holding a Colorado license to teach in public schools</w:t>
            </w:r>
            <w:r w:rsidR="00152FA1">
              <w:rPr>
                <w:rFonts w:ascii="Arial" w:hAnsi="Arial" w:cs="Arial"/>
              </w:rPr>
              <w:t>—</w:t>
            </w:r>
            <w:r w:rsidRPr="00152FA1">
              <w:rPr>
                <w:rFonts w:ascii="Arial" w:hAnsi="Arial" w:cs="Arial"/>
              </w:rPr>
              <w:t>except a teacher in a temporary capacity who is a citizen of a nation other than the US</w:t>
            </w:r>
            <w:r w:rsidR="00152FA1">
              <w:rPr>
                <w:rFonts w:ascii="Arial" w:hAnsi="Arial" w:cs="Arial"/>
              </w:rPr>
              <w:t>—to</w:t>
            </w:r>
            <w:r w:rsidRPr="00152FA1">
              <w:rPr>
                <w:rFonts w:ascii="Arial" w:hAnsi="Arial" w:cs="Arial"/>
              </w:rPr>
              <w:t xml:space="preserve"> take or sign an oath, affirmation, or written pledge. </w:t>
            </w:r>
          </w:p>
        </w:tc>
        <w:tc>
          <w:tcPr>
            <w:tcW w:w="3330" w:type="dxa"/>
          </w:tcPr>
          <w:p w14:paraId="735FB997" w14:textId="7DD7A20E" w:rsidR="00C755D3" w:rsidRPr="00152FA1" w:rsidRDefault="00C755D3" w:rsidP="00027561">
            <w:pPr>
              <w:pStyle w:val="ListParagraph"/>
              <w:tabs>
                <w:tab w:val="left" w:pos="360"/>
                <w:tab w:val="left" w:pos="450"/>
              </w:tabs>
              <w:spacing w:before="40"/>
              <w:ind w:left="0"/>
              <w:rPr>
                <w:rFonts w:ascii="Arial" w:hAnsi="Arial" w:cs="Arial"/>
              </w:rPr>
            </w:pPr>
            <w:r w:rsidRPr="00152FA1">
              <w:rPr>
                <w:rFonts w:ascii="Arial" w:hAnsi="Arial" w:cs="Arial"/>
                <w:u w:val="single"/>
              </w:rPr>
              <w:t>Example of Evidence</w:t>
            </w:r>
            <w:r w:rsidRPr="00152FA1">
              <w:rPr>
                <w:rFonts w:ascii="Arial" w:hAnsi="Arial" w:cs="Arial"/>
              </w:rPr>
              <w:t>:</w:t>
            </w:r>
          </w:p>
          <w:p w14:paraId="01E4A7EC" w14:textId="2515363F" w:rsidR="00C755D3" w:rsidRPr="00152FA1" w:rsidRDefault="00C755D3" w:rsidP="00027561">
            <w:pPr>
              <w:pStyle w:val="ListParagraph"/>
              <w:numPr>
                <w:ilvl w:val="0"/>
                <w:numId w:val="19"/>
              </w:numPr>
              <w:tabs>
                <w:tab w:val="left" w:pos="360"/>
                <w:tab w:val="left" w:pos="450"/>
              </w:tabs>
              <w:spacing w:before="40"/>
              <w:rPr>
                <w:rFonts w:ascii="Arial" w:hAnsi="Arial" w:cs="Arial"/>
              </w:rPr>
            </w:pPr>
            <w:r w:rsidRPr="00152FA1">
              <w:rPr>
                <w:rFonts w:ascii="Arial" w:hAnsi="Arial" w:cs="Arial"/>
              </w:rPr>
              <w:t xml:space="preserve">Signed oath, affirmation, or written pledge  </w:t>
            </w:r>
          </w:p>
        </w:tc>
      </w:tr>
      <w:tr w:rsidR="00C755D3" w:rsidRPr="00CB6667" w14:paraId="4BC29912" w14:textId="77777777" w:rsidTr="2A6986D3">
        <w:trPr>
          <w:cantSplit/>
          <w:jc w:val="center"/>
        </w:trPr>
        <w:tc>
          <w:tcPr>
            <w:tcW w:w="4068" w:type="dxa"/>
          </w:tcPr>
          <w:p w14:paraId="60657388" w14:textId="2683AA23" w:rsidR="00C755D3" w:rsidRPr="00A50915" w:rsidRDefault="00C755D3" w:rsidP="00027561">
            <w:pPr>
              <w:pStyle w:val="ListParagraph"/>
              <w:tabs>
                <w:tab w:val="left" w:pos="360"/>
                <w:tab w:val="left" w:pos="450"/>
              </w:tabs>
              <w:spacing w:before="40"/>
              <w:ind w:left="0"/>
              <w:rPr>
                <w:rFonts w:ascii="Arial" w:hAnsi="Arial" w:cs="Arial"/>
              </w:rPr>
            </w:pPr>
            <w:r w:rsidRPr="00A50915">
              <w:rPr>
                <w:rFonts w:ascii="Arial" w:hAnsi="Arial" w:cs="Arial"/>
              </w:rPr>
              <w:lastRenderedPageBreak/>
              <w:t xml:space="preserve">State anti-discrimination employment requirements: </w:t>
            </w:r>
            <w:r w:rsidRPr="00D4581F">
              <w:rPr>
                <w:rFonts w:ascii="Arial" w:hAnsi="Arial" w:cs="Arial"/>
              </w:rPr>
              <w:t>§</w:t>
            </w:r>
            <w:r w:rsidRPr="00A50915">
              <w:rPr>
                <w:rFonts w:ascii="Arial" w:hAnsi="Arial" w:cs="Arial"/>
              </w:rPr>
              <w:t xml:space="preserve"> 24-34-401 through 406</w:t>
            </w:r>
          </w:p>
        </w:tc>
        <w:tc>
          <w:tcPr>
            <w:tcW w:w="7650" w:type="dxa"/>
          </w:tcPr>
          <w:p w14:paraId="14DE8054" w14:textId="13FFEF12" w:rsidR="00C755D3" w:rsidRPr="00A50915" w:rsidRDefault="00590D4D" w:rsidP="00027561">
            <w:pPr>
              <w:pStyle w:val="ListParagraph"/>
              <w:tabs>
                <w:tab w:val="left" w:pos="360"/>
                <w:tab w:val="left" w:pos="450"/>
              </w:tabs>
              <w:spacing w:before="40"/>
              <w:ind w:left="0"/>
              <w:rPr>
                <w:rFonts w:ascii="Arial" w:hAnsi="Arial" w:cs="Arial"/>
              </w:rPr>
            </w:pPr>
            <w:r>
              <w:rPr>
                <w:rFonts w:ascii="Arial" w:hAnsi="Arial" w:cs="Arial"/>
              </w:rPr>
              <w:t>P</w:t>
            </w:r>
            <w:r w:rsidR="00C755D3" w:rsidRPr="00A50915">
              <w:rPr>
                <w:rFonts w:ascii="Arial" w:hAnsi="Arial" w:cs="Arial"/>
              </w:rPr>
              <w:t>rohibit</w:t>
            </w:r>
            <w:r>
              <w:rPr>
                <w:rFonts w:ascii="Arial" w:hAnsi="Arial" w:cs="Arial"/>
              </w:rPr>
              <w:t>s</w:t>
            </w:r>
            <w:r w:rsidR="00C755D3" w:rsidRPr="00A50915">
              <w:rPr>
                <w:rFonts w:ascii="Arial" w:hAnsi="Arial" w:cs="Arial"/>
              </w:rPr>
              <w:t xml:space="preserve"> discriminatory or unfair employment practice</w:t>
            </w:r>
            <w:r w:rsidR="00152FA1">
              <w:rPr>
                <w:rFonts w:ascii="Arial" w:hAnsi="Arial" w:cs="Arial"/>
              </w:rPr>
              <w:t xml:space="preserve">s. Requires </w:t>
            </w:r>
            <w:r w:rsidR="00C755D3" w:rsidRPr="00A50915">
              <w:rPr>
                <w:rFonts w:ascii="Arial" w:hAnsi="Arial" w:cs="Arial"/>
              </w:rPr>
              <w:t xml:space="preserve">employers </w:t>
            </w:r>
            <w:r w:rsidR="00152FA1">
              <w:rPr>
                <w:rFonts w:ascii="Arial" w:hAnsi="Arial" w:cs="Arial"/>
              </w:rPr>
              <w:t xml:space="preserve">to </w:t>
            </w:r>
            <w:r w:rsidR="00C755D3" w:rsidRPr="00A50915">
              <w:rPr>
                <w:rFonts w:ascii="Arial" w:hAnsi="Arial" w:cs="Arial"/>
              </w:rPr>
              <w:t xml:space="preserve">provide current employees </w:t>
            </w:r>
            <w:r w:rsidR="007A4005">
              <w:rPr>
                <w:rFonts w:ascii="Arial" w:hAnsi="Arial" w:cs="Arial"/>
              </w:rPr>
              <w:t xml:space="preserve">and new hires </w:t>
            </w:r>
            <w:r w:rsidR="00C755D3" w:rsidRPr="00A50915">
              <w:rPr>
                <w:rFonts w:ascii="Arial" w:hAnsi="Arial" w:cs="Arial"/>
              </w:rPr>
              <w:t xml:space="preserve">with written notice of their rights. </w:t>
            </w:r>
            <w:r w:rsidR="007A4005">
              <w:rPr>
                <w:rFonts w:ascii="Arial" w:hAnsi="Arial" w:cs="Arial"/>
              </w:rPr>
              <w:t>Requires e</w:t>
            </w:r>
            <w:r w:rsidR="00C755D3" w:rsidRPr="00A50915">
              <w:rPr>
                <w:rFonts w:ascii="Arial" w:hAnsi="Arial" w:cs="Arial"/>
              </w:rPr>
              <w:t xml:space="preserve">mployers post a written notice of rights in a conspicuous place at their business in an area </w:t>
            </w:r>
            <w:r w:rsidR="007A4005">
              <w:rPr>
                <w:rFonts w:ascii="Arial" w:hAnsi="Arial" w:cs="Arial"/>
              </w:rPr>
              <w:t xml:space="preserve">that is </w:t>
            </w:r>
            <w:r w:rsidR="00C755D3" w:rsidRPr="00A50915">
              <w:rPr>
                <w:rFonts w:ascii="Arial" w:hAnsi="Arial" w:cs="Arial"/>
              </w:rPr>
              <w:t xml:space="preserve">accessible to employees. </w:t>
            </w:r>
          </w:p>
          <w:p w14:paraId="34B590D6" w14:textId="4CBC01BC" w:rsidR="00C755D3" w:rsidRDefault="00C755D3" w:rsidP="00027561">
            <w:pPr>
              <w:pStyle w:val="ListParagraph"/>
              <w:tabs>
                <w:tab w:val="left" w:pos="360"/>
                <w:tab w:val="left" w:pos="450"/>
              </w:tabs>
              <w:spacing w:before="40"/>
              <w:ind w:left="0"/>
              <w:rPr>
                <w:rFonts w:ascii="Arial" w:hAnsi="Arial" w:cs="Arial"/>
              </w:rPr>
            </w:pPr>
          </w:p>
          <w:p w14:paraId="2F0E1C79" w14:textId="0981AADD" w:rsidR="007A4005" w:rsidRPr="00A50915" w:rsidRDefault="007A4005" w:rsidP="00027561">
            <w:pPr>
              <w:pStyle w:val="ListParagraph"/>
              <w:tabs>
                <w:tab w:val="left" w:pos="360"/>
                <w:tab w:val="left" w:pos="450"/>
              </w:tabs>
              <w:spacing w:before="40"/>
              <w:ind w:left="0"/>
              <w:rPr>
                <w:rFonts w:ascii="Arial" w:hAnsi="Arial" w:cs="Arial"/>
              </w:rPr>
            </w:pPr>
            <w:hyperlink r:id="rId84" w:history="1">
              <w:r w:rsidRPr="007A4005">
                <w:rPr>
                  <w:rStyle w:val="Hyperlink"/>
                  <w:rFonts w:ascii="Arial" w:hAnsi="Arial" w:cs="Arial"/>
                </w:rPr>
                <w:t>CDRA: Anti-discrimination Notices</w:t>
              </w:r>
            </w:hyperlink>
          </w:p>
        </w:tc>
        <w:tc>
          <w:tcPr>
            <w:tcW w:w="3330" w:type="dxa"/>
          </w:tcPr>
          <w:p w14:paraId="3C2C4EA7" w14:textId="45F40853" w:rsidR="00C755D3" w:rsidRPr="00A50915" w:rsidRDefault="00C755D3" w:rsidP="00027561">
            <w:pPr>
              <w:pStyle w:val="ListParagraph"/>
              <w:tabs>
                <w:tab w:val="left" w:pos="360"/>
                <w:tab w:val="left" w:pos="450"/>
              </w:tabs>
              <w:spacing w:before="40"/>
              <w:ind w:left="0"/>
              <w:rPr>
                <w:rFonts w:ascii="Arial" w:hAnsi="Arial" w:cs="Arial"/>
              </w:rPr>
            </w:pPr>
            <w:r w:rsidRPr="003016FC">
              <w:rPr>
                <w:rFonts w:ascii="Arial" w:hAnsi="Arial" w:cs="Arial"/>
                <w:u w:val="single"/>
              </w:rPr>
              <w:t>Example of Evidence</w:t>
            </w:r>
            <w:r w:rsidRPr="00A50915">
              <w:rPr>
                <w:rFonts w:ascii="Arial" w:hAnsi="Arial" w:cs="Arial"/>
              </w:rPr>
              <w:t>:</w:t>
            </w:r>
          </w:p>
          <w:p w14:paraId="4B670F4B" w14:textId="39CEE26F" w:rsidR="00C755D3" w:rsidRPr="00A50915" w:rsidRDefault="00C755D3" w:rsidP="00027561">
            <w:pPr>
              <w:pStyle w:val="ListParagraph"/>
              <w:numPr>
                <w:ilvl w:val="0"/>
                <w:numId w:val="19"/>
              </w:numPr>
              <w:tabs>
                <w:tab w:val="left" w:pos="360"/>
                <w:tab w:val="left" w:pos="450"/>
              </w:tabs>
              <w:spacing w:before="40"/>
              <w:rPr>
                <w:rFonts w:ascii="Arial" w:hAnsi="Arial" w:cs="Arial"/>
              </w:rPr>
            </w:pPr>
            <w:r w:rsidRPr="00A50915">
              <w:rPr>
                <w:rFonts w:ascii="Arial" w:hAnsi="Arial" w:cs="Arial"/>
              </w:rPr>
              <w:t>Written notification of rights and posting of the written notice in the workplace</w:t>
            </w:r>
          </w:p>
        </w:tc>
      </w:tr>
      <w:tr w:rsidR="00C755D3" w:rsidRPr="00CB6667" w14:paraId="57F8497D" w14:textId="77777777" w:rsidTr="2A6986D3">
        <w:trPr>
          <w:cantSplit/>
          <w:jc w:val="center"/>
        </w:trPr>
        <w:tc>
          <w:tcPr>
            <w:tcW w:w="4068" w:type="dxa"/>
          </w:tcPr>
          <w:p w14:paraId="36C13C33" w14:textId="311F556F" w:rsidR="00C755D3" w:rsidRPr="00A50915" w:rsidRDefault="00C755D3" w:rsidP="00027561">
            <w:pPr>
              <w:tabs>
                <w:tab w:val="left" w:pos="360"/>
                <w:tab w:val="left" w:pos="450"/>
              </w:tabs>
              <w:spacing w:before="40"/>
              <w:ind w:right="-20"/>
              <w:rPr>
                <w:rFonts w:ascii="Arial" w:eastAsia="Calibri" w:hAnsi="Arial" w:cs="Arial"/>
              </w:rPr>
            </w:pPr>
            <w:r w:rsidRPr="00A50915">
              <w:rPr>
                <w:rFonts w:ascii="Arial" w:eastAsia="Calibri" w:hAnsi="Arial" w:cs="Arial"/>
              </w:rPr>
              <w:t xml:space="preserve">Colorado Employment Opportunity Act: </w:t>
            </w:r>
            <w:r w:rsidRPr="00D4581F">
              <w:rPr>
                <w:rFonts w:ascii="Arial" w:hAnsi="Arial" w:cs="Arial"/>
              </w:rPr>
              <w:t>§</w:t>
            </w:r>
            <w:r>
              <w:rPr>
                <w:rFonts w:ascii="Arial" w:hAnsi="Arial" w:cs="Arial"/>
              </w:rPr>
              <w:t xml:space="preserve"> </w:t>
            </w:r>
            <w:r w:rsidRPr="00A50915">
              <w:rPr>
                <w:rFonts w:ascii="Arial" w:eastAsia="Calibri" w:hAnsi="Arial" w:cs="Arial"/>
              </w:rPr>
              <w:t>8-2-126</w:t>
            </w:r>
          </w:p>
          <w:p w14:paraId="02AF77A0" w14:textId="5334C30D" w:rsidR="00C755D3" w:rsidRPr="00A50915" w:rsidRDefault="00C755D3" w:rsidP="00027561">
            <w:pPr>
              <w:pStyle w:val="ListParagraph"/>
              <w:tabs>
                <w:tab w:val="left" w:pos="360"/>
                <w:tab w:val="left" w:pos="450"/>
              </w:tabs>
              <w:spacing w:before="40"/>
              <w:ind w:left="0"/>
              <w:rPr>
                <w:rFonts w:ascii="Arial" w:eastAsia="Calibri" w:hAnsi="Arial" w:cs="Arial"/>
              </w:rPr>
            </w:pPr>
          </w:p>
        </w:tc>
        <w:tc>
          <w:tcPr>
            <w:tcW w:w="7650" w:type="dxa"/>
          </w:tcPr>
          <w:p w14:paraId="58FDCD3A" w14:textId="796D67D2" w:rsidR="00C755D3" w:rsidRPr="00DC2C52" w:rsidRDefault="00C755D3" w:rsidP="00027561">
            <w:pPr>
              <w:tabs>
                <w:tab w:val="left" w:pos="360"/>
                <w:tab w:val="left" w:pos="450"/>
              </w:tabs>
              <w:spacing w:before="40" w:after="0"/>
              <w:rPr>
                <w:rFonts w:ascii="Arial" w:hAnsi="Arial" w:cs="Arial"/>
              </w:rPr>
            </w:pPr>
            <w:r w:rsidRPr="00DC2C52">
              <w:rPr>
                <w:rFonts w:ascii="Arial" w:hAnsi="Arial" w:cs="Arial"/>
              </w:rPr>
              <w:t xml:space="preserve">Prohibits Colorado employers from requesting or using credit information in employment decisions for certain employees and job applicants.  </w:t>
            </w:r>
          </w:p>
        </w:tc>
        <w:tc>
          <w:tcPr>
            <w:tcW w:w="3330" w:type="dxa"/>
          </w:tcPr>
          <w:p w14:paraId="76A04ED4" w14:textId="11311F28" w:rsidR="00C755D3" w:rsidRPr="00A50915" w:rsidRDefault="00C755D3" w:rsidP="00027561">
            <w:pPr>
              <w:pStyle w:val="ListParagraph"/>
              <w:tabs>
                <w:tab w:val="left" w:pos="360"/>
                <w:tab w:val="left" w:pos="450"/>
              </w:tabs>
              <w:spacing w:before="40"/>
              <w:ind w:left="0"/>
              <w:rPr>
                <w:rFonts w:ascii="Arial" w:hAnsi="Arial" w:cs="Arial"/>
              </w:rPr>
            </w:pPr>
            <w:r w:rsidRPr="003016FC">
              <w:rPr>
                <w:rFonts w:ascii="Arial" w:hAnsi="Arial" w:cs="Arial"/>
                <w:u w:val="single"/>
              </w:rPr>
              <w:t>Example of Evidence</w:t>
            </w:r>
            <w:r w:rsidRPr="00A50915">
              <w:rPr>
                <w:rFonts w:ascii="Arial" w:hAnsi="Arial" w:cs="Arial"/>
              </w:rPr>
              <w:t>:</w:t>
            </w:r>
          </w:p>
          <w:p w14:paraId="1BB7099B" w14:textId="50D1841B" w:rsidR="00C755D3" w:rsidRPr="00A50915" w:rsidRDefault="00C755D3" w:rsidP="00027561">
            <w:pPr>
              <w:pStyle w:val="ListParagraph"/>
              <w:numPr>
                <w:ilvl w:val="0"/>
                <w:numId w:val="19"/>
              </w:numPr>
              <w:tabs>
                <w:tab w:val="left" w:pos="360"/>
                <w:tab w:val="left" w:pos="450"/>
              </w:tabs>
              <w:spacing w:before="40"/>
              <w:rPr>
                <w:rFonts w:ascii="Arial" w:hAnsi="Arial" w:cs="Arial"/>
              </w:rPr>
            </w:pPr>
            <w:r w:rsidRPr="00A50915">
              <w:rPr>
                <w:rFonts w:ascii="Arial" w:hAnsi="Arial" w:cs="Arial"/>
              </w:rPr>
              <w:t>Employee application materials</w:t>
            </w:r>
          </w:p>
        </w:tc>
      </w:tr>
      <w:tr w:rsidR="00C755D3" w:rsidRPr="00CB6667" w14:paraId="5218A59C" w14:textId="77777777" w:rsidTr="2A6986D3">
        <w:trPr>
          <w:cantSplit/>
          <w:jc w:val="center"/>
        </w:trPr>
        <w:tc>
          <w:tcPr>
            <w:tcW w:w="4068" w:type="dxa"/>
          </w:tcPr>
          <w:p w14:paraId="141116DC" w14:textId="710802E5" w:rsidR="00C755D3" w:rsidRPr="00A50915" w:rsidRDefault="00C755D3" w:rsidP="00027561">
            <w:pPr>
              <w:tabs>
                <w:tab w:val="left" w:pos="360"/>
                <w:tab w:val="left" w:pos="450"/>
              </w:tabs>
              <w:spacing w:before="40"/>
              <w:ind w:right="-20"/>
              <w:rPr>
                <w:rFonts w:ascii="Arial" w:eastAsia="Calibri" w:hAnsi="Arial" w:cs="Arial"/>
              </w:rPr>
            </w:pPr>
            <w:r w:rsidRPr="00A50915">
              <w:rPr>
                <w:rFonts w:ascii="Arial" w:eastAsia="Calibri" w:hAnsi="Arial" w:cs="Arial"/>
              </w:rPr>
              <w:t xml:space="preserve">Colorado Social Media and the Workplace Act: </w:t>
            </w:r>
            <w:r w:rsidRPr="00D4581F">
              <w:rPr>
                <w:rFonts w:ascii="Arial" w:hAnsi="Arial" w:cs="Arial"/>
              </w:rPr>
              <w:t>§</w:t>
            </w:r>
            <w:r>
              <w:rPr>
                <w:rFonts w:ascii="Arial" w:hAnsi="Arial" w:cs="Arial"/>
              </w:rPr>
              <w:t xml:space="preserve"> </w:t>
            </w:r>
            <w:r w:rsidRPr="00A50915">
              <w:rPr>
                <w:rFonts w:ascii="Arial" w:eastAsia="Calibri" w:hAnsi="Arial" w:cs="Arial"/>
              </w:rPr>
              <w:t>8-2-127</w:t>
            </w:r>
          </w:p>
          <w:p w14:paraId="7B81268F" w14:textId="77777777" w:rsidR="00C755D3" w:rsidRPr="00A50915" w:rsidDel="00A06073" w:rsidRDefault="00C755D3" w:rsidP="00027561">
            <w:pPr>
              <w:pStyle w:val="ListParagraph"/>
              <w:tabs>
                <w:tab w:val="left" w:pos="360"/>
              </w:tabs>
              <w:spacing w:before="15"/>
              <w:ind w:left="0"/>
              <w:rPr>
                <w:rFonts w:ascii="Arial" w:hAnsi="Arial" w:cs="Arial"/>
              </w:rPr>
            </w:pPr>
          </w:p>
        </w:tc>
        <w:tc>
          <w:tcPr>
            <w:tcW w:w="7650" w:type="dxa"/>
          </w:tcPr>
          <w:p w14:paraId="24B12EF7" w14:textId="48C94704" w:rsidR="00C755D3" w:rsidRPr="00A50915" w:rsidDel="00A06073" w:rsidRDefault="00C755D3" w:rsidP="00027561">
            <w:pPr>
              <w:pStyle w:val="ListParagraph"/>
              <w:tabs>
                <w:tab w:val="left" w:pos="360"/>
              </w:tabs>
              <w:spacing w:before="15"/>
              <w:ind w:left="0"/>
              <w:rPr>
                <w:rFonts w:ascii="Arial" w:hAnsi="Arial" w:cs="Arial"/>
              </w:rPr>
            </w:pPr>
            <w:r w:rsidRPr="00A50915">
              <w:rPr>
                <w:rFonts w:ascii="Arial" w:hAnsi="Arial" w:cs="Arial"/>
              </w:rPr>
              <w:t xml:space="preserve">Prohibits employers from accessing employees’ and job applicants’ personal social media accounts.  </w:t>
            </w:r>
          </w:p>
        </w:tc>
        <w:tc>
          <w:tcPr>
            <w:tcW w:w="3330" w:type="dxa"/>
          </w:tcPr>
          <w:p w14:paraId="5F296A63" w14:textId="3E8A3D7D" w:rsidR="00C755D3" w:rsidRPr="00A50915" w:rsidRDefault="00C755D3" w:rsidP="00027561">
            <w:pPr>
              <w:pStyle w:val="ListParagraph"/>
              <w:tabs>
                <w:tab w:val="left" w:pos="360"/>
              </w:tabs>
              <w:spacing w:before="15"/>
              <w:ind w:left="0"/>
              <w:rPr>
                <w:rFonts w:ascii="Arial" w:hAnsi="Arial" w:cs="Arial"/>
              </w:rPr>
            </w:pPr>
            <w:r w:rsidRPr="003016FC">
              <w:rPr>
                <w:rFonts w:ascii="Arial" w:hAnsi="Arial" w:cs="Arial"/>
                <w:u w:val="single"/>
              </w:rPr>
              <w:t>Example of Evidence</w:t>
            </w:r>
            <w:r w:rsidRPr="00A50915">
              <w:rPr>
                <w:rFonts w:ascii="Arial" w:hAnsi="Arial" w:cs="Arial"/>
              </w:rPr>
              <w:t>:</w:t>
            </w:r>
          </w:p>
          <w:p w14:paraId="3C638CAD" w14:textId="10C5DA1A" w:rsidR="00C755D3" w:rsidRPr="00A50915" w:rsidRDefault="00C755D3" w:rsidP="00027561">
            <w:pPr>
              <w:pStyle w:val="ListParagraph"/>
              <w:numPr>
                <w:ilvl w:val="0"/>
                <w:numId w:val="19"/>
              </w:numPr>
              <w:tabs>
                <w:tab w:val="left" w:pos="360"/>
              </w:tabs>
              <w:spacing w:before="15"/>
              <w:rPr>
                <w:rFonts w:ascii="Arial" w:hAnsi="Arial" w:cs="Arial"/>
              </w:rPr>
            </w:pPr>
            <w:r w:rsidRPr="00A50915">
              <w:rPr>
                <w:rFonts w:ascii="Arial" w:hAnsi="Arial" w:cs="Arial"/>
              </w:rPr>
              <w:t>Employee policies</w:t>
            </w:r>
          </w:p>
        </w:tc>
      </w:tr>
      <w:tr w:rsidR="00C755D3" w:rsidRPr="00CB6667" w14:paraId="40D8034B" w14:textId="77777777" w:rsidTr="2A6986D3">
        <w:trPr>
          <w:cantSplit/>
          <w:jc w:val="center"/>
        </w:trPr>
        <w:tc>
          <w:tcPr>
            <w:tcW w:w="4068" w:type="dxa"/>
          </w:tcPr>
          <w:p w14:paraId="2EE95686" w14:textId="4A7FD196" w:rsidR="00C755D3" w:rsidRPr="00A50915" w:rsidRDefault="00C755D3" w:rsidP="00027561">
            <w:pPr>
              <w:tabs>
                <w:tab w:val="left" w:pos="360"/>
                <w:tab w:val="left" w:pos="450"/>
              </w:tabs>
              <w:spacing w:before="40"/>
              <w:ind w:right="-20"/>
              <w:rPr>
                <w:rFonts w:ascii="Arial" w:eastAsia="Calibri" w:hAnsi="Arial" w:cs="Arial"/>
              </w:rPr>
            </w:pPr>
            <w:r w:rsidRPr="00A50915">
              <w:rPr>
                <w:rFonts w:ascii="Arial" w:eastAsia="Calibri" w:hAnsi="Arial" w:cs="Arial"/>
              </w:rPr>
              <w:t xml:space="preserve">Colorado prohibition against employment discrimination of </w:t>
            </w:r>
            <w:r w:rsidR="007A4005">
              <w:rPr>
                <w:rFonts w:ascii="Arial" w:eastAsia="Calibri" w:hAnsi="Arial" w:cs="Arial"/>
              </w:rPr>
              <w:t>m</w:t>
            </w:r>
            <w:r w:rsidRPr="00A50915">
              <w:rPr>
                <w:rFonts w:ascii="Arial" w:eastAsia="Calibri" w:hAnsi="Arial" w:cs="Arial"/>
              </w:rPr>
              <w:t xml:space="preserve">ilitary </w:t>
            </w:r>
            <w:r w:rsidR="007A4005">
              <w:rPr>
                <w:rFonts w:ascii="Arial" w:eastAsia="Calibri" w:hAnsi="Arial" w:cs="Arial"/>
              </w:rPr>
              <w:t>p</w:t>
            </w:r>
            <w:r w:rsidRPr="00A50915">
              <w:rPr>
                <w:rFonts w:ascii="Arial" w:eastAsia="Calibri" w:hAnsi="Arial" w:cs="Arial"/>
              </w:rPr>
              <w:t xml:space="preserve">ersonnel: </w:t>
            </w:r>
            <w:r w:rsidRPr="00D4581F">
              <w:rPr>
                <w:rFonts w:ascii="Arial" w:hAnsi="Arial" w:cs="Arial"/>
              </w:rPr>
              <w:t>§</w:t>
            </w:r>
            <w:r>
              <w:rPr>
                <w:rFonts w:ascii="Arial" w:hAnsi="Arial" w:cs="Arial"/>
              </w:rPr>
              <w:t xml:space="preserve"> </w:t>
            </w:r>
            <w:r w:rsidRPr="00A50915">
              <w:rPr>
                <w:rFonts w:ascii="Arial" w:eastAsia="Calibri" w:hAnsi="Arial" w:cs="Arial"/>
              </w:rPr>
              <w:t>28-3-506</w:t>
            </w:r>
          </w:p>
          <w:p w14:paraId="19525ACD" w14:textId="77777777" w:rsidR="00C755D3" w:rsidRPr="00A50915" w:rsidDel="00A06073" w:rsidRDefault="00C755D3" w:rsidP="00027561">
            <w:pPr>
              <w:pStyle w:val="ListParagraph"/>
              <w:tabs>
                <w:tab w:val="left" w:pos="360"/>
              </w:tabs>
              <w:spacing w:before="15"/>
              <w:ind w:left="0"/>
              <w:rPr>
                <w:rFonts w:ascii="Arial" w:hAnsi="Arial" w:cs="Arial"/>
              </w:rPr>
            </w:pPr>
          </w:p>
        </w:tc>
        <w:tc>
          <w:tcPr>
            <w:tcW w:w="7650" w:type="dxa"/>
          </w:tcPr>
          <w:p w14:paraId="077220F3" w14:textId="512221F9" w:rsidR="00C755D3" w:rsidRPr="00A50915" w:rsidDel="00A06073" w:rsidRDefault="00C755D3" w:rsidP="00027561">
            <w:pPr>
              <w:pStyle w:val="ListParagraph"/>
              <w:tabs>
                <w:tab w:val="left" w:pos="360"/>
              </w:tabs>
              <w:spacing w:before="15"/>
              <w:ind w:left="0"/>
              <w:rPr>
                <w:rFonts w:ascii="Arial" w:hAnsi="Arial" w:cs="Arial"/>
              </w:rPr>
            </w:pPr>
            <w:r>
              <w:rPr>
                <w:rFonts w:ascii="Arial" w:hAnsi="Arial" w:cs="Arial"/>
              </w:rPr>
              <w:t>Prohibits e</w:t>
            </w:r>
            <w:r w:rsidRPr="00A50915">
              <w:rPr>
                <w:rFonts w:ascii="Arial" w:hAnsi="Arial" w:cs="Arial"/>
              </w:rPr>
              <w:t>mployers discriminati</w:t>
            </w:r>
            <w:r>
              <w:rPr>
                <w:rFonts w:ascii="Arial" w:hAnsi="Arial" w:cs="Arial"/>
              </w:rPr>
              <w:t>ng</w:t>
            </w:r>
            <w:r w:rsidRPr="00A50915">
              <w:rPr>
                <w:rFonts w:ascii="Arial" w:hAnsi="Arial" w:cs="Arial"/>
              </w:rPr>
              <w:t xml:space="preserve"> against, refus</w:t>
            </w:r>
            <w:r>
              <w:rPr>
                <w:rFonts w:ascii="Arial" w:hAnsi="Arial" w:cs="Arial"/>
              </w:rPr>
              <w:t>ing</w:t>
            </w:r>
            <w:r w:rsidRPr="00A50915">
              <w:rPr>
                <w:rFonts w:ascii="Arial" w:hAnsi="Arial" w:cs="Arial"/>
              </w:rPr>
              <w:t xml:space="preserve"> to hire, or discharg</w:t>
            </w:r>
            <w:r>
              <w:rPr>
                <w:rFonts w:ascii="Arial" w:hAnsi="Arial" w:cs="Arial"/>
              </w:rPr>
              <w:t>ing</w:t>
            </w:r>
            <w:r w:rsidRPr="00A50915">
              <w:rPr>
                <w:rFonts w:ascii="Arial" w:hAnsi="Arial" w:cs="Arial"/>
              </w:rPr>
              <w:t xml:space="preserve"> any employee based on the employee’s status as a military personnel.  </w:t>
            </w:r>
            <w:r w:rsidR="007A4005">
              <w:rPr>
                <w:rFonts w:ascii="Arial" w:hAnsi="Arial" w:cs="Arial"/>
              </w:rPr>
              <w:t>Provides that employers</w:t>
            </w:r>
            <w:r w:rsidR="007A4005" w:rsidRPr="00A50915">
              <w:rPr>
                <w:rFonts w:ascii="Arial" w:hAnsi="Arial" w:cs="Arial"/>
              </w:rPr>
              <w:t xml:space="preserve"> </w:t>
            </w:r>
            <w:r w:rsidRPr="00A50915">
              <w:rPr>
                <w:rFonts w:ascii="Arial" w:hAnsi="Arial" w:cs="Arial"/>
              </w:rPr>
              <w:t xml:space="preserve">cannot hinder or prevent military employees from performing his or her military services or dissuade any person from enlisting in the military by threatening that person’s employment.  </w:t>
            </w:r>
          </w:p>
        </w:tc>
        <w:tc>
          <w:tcPr>
            <w:tcW w:w="3330" w:type="dxa"/>
          </w:tcPr>
          <w:p w14:paraId="3095163C" w14:textId="461D0FA9" w:rsidR="00C755D3" w:rsidRPr="00A50915" w:rsidRDefault="00C755D3" w:rsidP="00027561">
            <w:pPr>
              <w:pStyle w:val="ListParagraph"/>
              <w:tabs>
                <w:tab w:val="left" w:pos="360"/>
              </w:tabs>
              <w:spacing w:before="15"/>
              <w:ind w:left="0"/>
              <w:rPr>
                <w:rFonts w:ascii="Arial" w:hAnsi="Arial" w:cs="Arial"/>
              </w:rPr>
            </w:pPr>
            <w:r w:rsidRPr="003016FC">
              <w:rPr>
                <w:rFonts w:ascii="Arial" w:hAnsi="Arial" w:cs="Arial"/>
                <w:u w:val="single"/>
              </w:rPr>
              <w:t>Example of Evidence</w:t>
            </w:r>
            <w:r w:rsidRPr="00A50915">
              <w:rPr>
                <w:rFonts w:ascii="Arial" w:hAnsi="Arial" w:cs="Arial"/>
              </w:rPr>
              <w:t xml:space="preserve">: </w:t>
            </w:r>
          </w:p>
          <w:p w14:paraId="4066BFC7" w14:textId="61F9B973" w:rsidR="00C755D3" w:rsidRPr="00A50915" w:rsidRDefault="00C755D3" w:rsidP="00027561">
            <w:pPr>
              <w:pStyle w:val="ListParagraph"/>
              <w:numPr>
                <w:ilvl w:val="0"/>
                <w:numId w:val="19"/>
              </w:numPr>
              <w:tabs>
                <w:tab w:val="left" w:pos="360"/>
              </w:tabs>
              <w:spacing w:before="15"/>
              <w:rPr>
                <w:rFonts w:ascii="Arial" w:hAnsi="Arial" w:cs="Arial"/>
              </w:rPr>
            </w:pPr>
            <w:r w:rsidRPr="00A50915">
              <w:rPr>
                <w:rFonts w:ascii="Arial" w:hAnsi="Arial" w:cs="Arial"/>
              </w:rPr>
              <w:t>Employee Handbook or other policies</w:t>
            </w:r>
          </w:p>
        </w:tc>
      </w:tr>
      <w:tr w:rsidR="00311874" w:rsidRPr="00CB6667" w14:paraId="17888CAF" w14:textId="77777777" w:rsidTr="2A6986D3">
        <w:trPr>
          <w:cantSplit/>
          <w:jc w:val="center"/>
        </w:trPr>
        <w:tc>
          <w:tcPr>
            <w:tcW w:w="15048" w:type="dxa"/>
            <w:gridSpan w:val="3"/>
            <w:shd w:val="clear" w:color="auto" w:fill="D9D9D9" w:themeFill="background1" w:themeFillShade="D9"/>
          </w:tcPr>
          <w:p w14:paraId="5D7974F4" w14:textId="49B132F3" w:rsidR="00311874" w:rsidRPr="00A50915" w:rsidRDefault="00311874" w:rsidP="00311874">
            <w:pPr>
              <w:spacing w:before="200"/>
              <w:jc w:val="center"/>
              <w:rPr>
                <w:rFonts w:ascii="Arial" w:eastAsia="Calibri" w:hAnsi="Arial" w:cs="Arial"/>
                <w:b/>
                <w:bCs/>
              </w:rPr>
            </w:pPr>
            <w:r w:rsidRPr="00A50915">
              <w:rPr>
                <w:rFonts w:ascii="Arial" w:hAnsi="Arial" w:cs="Arial"/>
                <w:b/>
              </w:rPr>
              <w:t>Exce</w:t>
            </w:r>
            <w:r w:rsidRPr="00A50915">
              <w:rPr>
                <w:rFonts w:ascii="Arial" w:hAnsi="Arial" w:cs="Arial"/>
                <w:b/>
                <w:spacing w:val="1"/>
              </w:rPr>
              <w:t>p</w:t>
            </w:r>
            <w:r w:rsidRPr="00A50915">
              <w:rPr>
                <w:rFonts w:ascii="Arial" w:hAnsi="Arial" w:cs="Arial"/>
                <w:b/>
              </w:rPr>
              <w:t>tional</w:t>
            </w:r>
            <w:r w:rsidRPr="00A50915">
              <w:rPr>
                <w:rFonts w:ascii="Arial" w:hAnsi="Arial" w:cs="Arial"/>
                <w:b/>
                <w:spacing w:val="-10"/>
              </w:rPr>
              <w:t xml:space="preserve"> </w:t>
            </w:r>
            <w:r>
              <w:rPr>
                <w:rFonts w:ascii="Arial" w:hAnsi="Arial" w:cs="Arial"/>
                <w:b/>
                <w:w w:val="99"/>
              </w:rPr>
              <w:t>S</w:t>
            </w:r>
            <w:r w:rsidRPr="00A50915">
              <w:rPr>
                <w:rFonts w:ascii="Arial" w:hAnsi="Arial" w:cs="Arial"/>
                <w:b/>
                <w:w w:val="99"/>
              </w:rPr>
              <w:t>tudents</w:t>
            </w:r>
          </w:p>
        </w:tc>
      </w:tr>
      <w:tr w:rsidR="00C755D3" w:rsidRPr="00CB6667" w14:paraId="3DF2CD35" w14:textId="77777777" w:rsidTr="2A6986D3">
        <w:trPr>
          <w:cantSplit/>
          <w:jc w:val="center"/>
        </w:trPr>
        <w:tc>
          <w:tcPr>
            <w:tcW w:w="4068" w:type="dxa"/>
            <w:shd w:val="clear" w:color="auto" w:fill="FFFFFF" w:themeFill="background1"/>
          </w:tcPr>
          <w:p w14:paraId="6C89D975" w14:textId="085114B9" w:rsidR="00C755D3" w:rsidRPr="00A50915" w:rsidRDefault="00C755D3" w:rsidP="00027561">
            <w:pPr>
              <w:pStyle w:val="NoSpacing"/>
              <w:spacing w:line="276" w:lineRule="auto"/>
              <w:rPr>
                <w:rFonts w:ascii="Arial" w:hAnsi="Arial" w:cs="Arial"/>
                <w:b/>
              </w:rPr>
            </w:pPr>
            <w:r w:rsidRPr="00A50915">
              <w:rPr>
                <w:rFonts w:ascii="Arial" w:eastAsia="Calibri" w:hAnsi="Arial" w:cs="Arial"/>
              </w:rPr>
              <w:t>Discipline</w:t>
            </w:r>
            <w:r w:rsidRPr="00A50915">
              <w:rPr>
                <w:rFonts w:ascii="Arial" w:eastAsia="Calibri" w:hAnsi="Arial" w:cs="Arial"/>
                <w:spacing w:val="-8"/>
              </w:rPr>
              <w:t xml:space="preserve"> </w:t>
            </w:r>
            <w:r w:rsidRPr="00A50915">
              <w:rPr>
                <w:rFonts w:ascii="Arial" w:eastAsia="Calibri" w:hAnsi="Arial" w:cs="Arial"/>
                <w:spacing w:val="1"/>
              </w:rPr>
              <w:t>o</w:t>
            </w:r>
            <w:r w:rsidRPr="00A50915">
              <w:rPr>
                <w:rFonts w:ascii="Arial" w:eastAsia="Calibri" w:hAnsi="Arial" w:cs="Arial"/>
              </w:rPr>
              <w:t>f</w:t>
            </w:r>
            <w:r w:rsidRPr="00A50915">
              <w:rPr>
                <w:rFonts w:ascii="Arial" w:eastAsia="Calibri" w:hAnsi="Arial" w:cs="Arial"/>
                <w:spacing w:val="-2"/>
              </w:rPr>
              <w:t xml:space="preserve"> </w:t>
            </w:r>
            <w:r w:rsidRPr="00A50915">
              <w:rPr>
                <w:rFonts w:ascii="Arial" w:eastAsia="Calibri" w:hAnsi="Arial" w:cs="Arial"/>
              </w:rPr>
              <w:t>stud</w:t>
            </w:r>
            <w:r w:rsidRPr="00A50915">
              <w:rPr>
                <w:rFonts w:ascii="Arial" w:eastAsia="Calibri" w:hAnsi="Arial" w:cs="Arial"/>
                <w:spacing w:val="1"/>
              </w:rPr>
              <w:t>e</w:t>
            </w:r>
            <w:r w:rsidRPr="00A50915">
              <w:rPr>
                <w:rFonts w:ascii="Arial" w:eastAsia="Calibri" w:hAnsi="Arial" w:cs="Arial"/>
              </w:rPr>
              <w:t>nts</w:t>
            </w:r>
            <w:r w:rsidRPr="00A50915">
              <w:rPr>
                <w:rFonts w:ascii="Arial" w:eastAsia="Calibri" w:hAnsi="Arial" w:cs="Arial"/>
                <w:spacing w:val="-8"/>
              </w:rPr>
              <w:t xml:space="preserve"> </w:t>
            </w:r>
            <w:r w:rsidRPr="00A50915">
              <w:rPr>
                <w:rFonts w:ascii="Arial" w:eastAsia="Calibri" w:hAnsi="Arial" w:cs="Arial"/>
              </w:rPr>
              <w:t>with</w:t>
            </w:r>
            <w:r w:rsidRPr="00A50915">
              <w:rPr>
                <w:rFonts w:ascii="Arial" w:eastAsia="Calibri" w:hAnsi="Arial" w:cs="Arial"/>
                <w:spacing w:val="-3"/>
              </w:rPr>
              <w:t xml:space="preserve"> </w:t>
            </w:r>
            <w:r w:rsidRPr="00A50915">
              <w:rPr>
                <w:rFonts w:ascii="Arial" w:eastAsia="Calibri" w:hAnsi="Arial" w:cs="Arial"/>
              </w:rPr>
              <w:t>disabilities:</w:t>
            </w:r>
            <w:r w:rsidRPr="00A50915">
              <w:rPr>
                <w:rFonts w:ascii="Arial" w:eastAsia="Calibri" w:hAnsi="Arial" w:cs="Arial"/>
                <w:spacing w:val="-11"/>
              </w:rPr>
              <w:t xml:space="preserve"> </w:t>
            </w:r>
            <w:r w:rsidRPr="00A50915">
              <w:rPr>
                <w:rFonts w:ascii="Arial" w:eastAsia="Calibri" w:hAnsi="Arial" w:cs="Arial"/>
                <w:spacing w:val="1"/>
              </w:rPr>
              <w:t>2</w:t>
            </w:r>
            <w:r w:rsidRPr="00A50915">
              <w:rPr>
                <w:rFonts w:ascii="Arial" w:eastAsia="Calibri" w:hAnsi="Arial" w:cs="Arial"/>
              </w:rPr>
              <w:t>0</w:t>
            </w:r>
            <w:r w:rsidRPr="00A50915">
              <w:rPr>
                <w:rFonts w:ascii="Arial" w:eastAsia="Calibri" w:hAnsi="Arial" w:cs="Arial"/>
                <w:spacing w:val="-2"/>
              </w:rPr>
              <w:t xml:space="preserve"> </w:t>
            </w:r>
            <w:r w:rsidRPr="00A50915">
              <w:rPr>
                <w:rFonts w:ascii="Arial" w:eastAsia="Calibri" w:hAnsi="Arial" w:cs="Arial"/>
              </w:rPr>
              <w:t>U.</w:t>
            </w:r>
            <w:r w:rsidRPr="00A50915">
              <w:rPr>
                <w:rFonts w:ascii="Arial" w:eastAsia="Calibri" w:hAnsi="Arial" w:cs="Arial"/>
                <w:spacing w:val="1"/>
              </w:rPr>
              <w:t>S</w:t>
            </w:r>
            <w:r w:rsidRPr="00A50915">
              <w:rPr>
                <w:rFonts w:ascii="Arial" w:eastAsia="Calibri" w:hAnsi="Arial" w:cs="Arial"/>
              </w:rPr>
              <w:t>.C 1415</w:t>
            </w:r>
            <w:r w:rsidRPr="00A50915">
              <w:rPr>
                <w:rFonts w:ascii="Arial" w:eastAsia="Calibri" w:hAnsi="Arial" w:cs="Arial"/>
                <w:spacing w:val="-4"/>
              </w:rPr>
              <w:t xml:space="preserve"> </w:t>
            </w:r>
            <w:r w:rsidRPr="00A50915">
              <w:rPr>
                <w:rFonts w:ascii="Arial" w:eastAsia="Calibri" w:hAnsi="Arial" w:cs="Arial"/>
                <w:spacing w:val="-1"/>
              </w:rPr>
              <w:t>(</w:t>
            </w:r>
            <w:r w:rsidRPr="00A50915">
              <w:rPr>
                <w:rFonts w:ascii="Arial" w:eastAsia="Calibri" w:hAnsi="Arial" w:cs="Arial"/>
                <w:spacing w:val="1"/>
              </w:rPr>
              <w:t>k</w:t>
            </w:r>
            <w:r w:rsidRPr="00A50915">
              <w:rPr>
                <w:rFonts w:ascii="Arial" w:eastAsia="Calibri" w:hAnsi="Arial" w:cs="Arial"/>
                <w:spacing w:val="-1"/>
              </w:rPr>
              <w:t>)</w:t>
            </w:r>
            <w:r w:rsidRPr="00A50915">
              <w:rPr>
                <w:rFonts w:ascii="Arial" w:eastAsia="Calibri" w:hAnsi="Arial" w:cs="Arial"/>
              </w:rPr>
              <w:t>,</w:t>
            </w:r>
            <w:r w:rsidRPr="00A50915">
              <w:rPr>
                <w:rFonts w:ascii="Arial" w:eastAsia="Calibri" w:hAnsi="Arial" w:cs="Arial"/>
                <w:spacing w:val="-3"/>
              </w:rPr>
              <w:t xml:space="preserve"> </w:t>
            </w:r>
            <w:r w:rsidRPr="00A50915">
              <w:rPr>
                <w:rFonts w:ascii="Arial" w:eastAsia="Calibri" w:hAnsi="Arial" w:cs="Arial"/>
              </w:rPr>
              <w:t>34</w:t>
            </w:r>
            <w:r w:rsidRPr="00A50915">
              <w:rPr>
                <w:rFonts w:ascii="Arial" w:eastAsia="Calibri" w:hAnsi="Arial" w:cs="Arial"/>
                <w:spacing w:val="-2"/>
              </w:rPr>
              <w:t xml:space="preserve"> </w:t>
            </w:r>
            <w:r w:rsidRPr="00A50915">
              <w:rPr>
                <w:rFonts w:ascii="Arial" w:eastAsia="Calibri" w:hAnsi="Arial" w:cs="Arial"/>
                <w:spacing w:val="1"/>
              </w:rPr>
              <w:t>C</w:t>
            </w:r>
            <w:r w:rsidRPr="00A50915">
              <w:rPr>
                <w:rFonts w:ascii="Arial" w:eastAsia="Calibri" w:hAnsi="Arial" w:cs="Arial"/>
              </w:rPr>
              <w:t>.F.</w:t>
            </w:r>
            <w:r w:rsidRPr="00A50915">
              <w:rPr>
                <w:rFonts w:ascii="Arial" w:eastAsia="Calibri" w:hAnsi="Arial" w:cs="Arial"/>
                <w:spacing w:val="1"/>
              </w:rPr>
              <w:t>R</w:t>
            </w:r>
            <w:r w:rsidRPr="00A50915">
              <w:rPr>
                <w:rFonts w:ascii="Arial" w:eastAsia="Calibri" w:hAnsi="Arial" w:cs="Arial"/>
              </w:rPr>
              <w:t>.</w:t>
            </w:r>
            <w:r w:rsidRPr="00A50915">
              <w:rPr>
                <w:rFonts w:ascii="Arial" w:eastAsia="Calibri" w:hAnsi="Arial" w:cs="Arial"/>
                <w:spacing w:val="-5"/>
              </w:rPr>
              <w:t xml:space="preserve"> 300.530 et seq.</w:t>
            </w:r>
          </w:p>
        </w:tc>
        <w:tc>
          <w:tcPr>
            <w:tcW w:w="7650" w:type="dxa"/>
            <w:shd w:val="clear" w:color="auto" w:fill="FFFFFF" w:themeFill="background1"/>
          </w:tcPr>
          <w:p w14:paraId="7F684D12" w14:textId="1DFF12AE" w:rsidR="00C755D3" w:rsidRPr="00A50915" w:rsidRDefault="007A4005" w:rsidP="00027561">
            <w:pPr>
              <w:pStyle w:val="NoSpacing"/>
              <w:spacing w:line="276" w:lineRule="auto"/>
              <w:rPr>
                <w:rFonts w:ascii="Arial" w:hAnsi="Arial" w:cs="Arial"/>
                <w:b/>
              </w:rPr>
            </w:pPr>
            <w:r>
              <w:rPr>
                <w:rFonts w:ascii="Arial" w:eastAsia="Calibri" w:hAnsi="Arial" w:cs="Arial"/>
              </w:rPr>
              <w:t xml:space="preserve">Federal </w:t>
            </w:r>
            <w:r w:rsidR="00C755D3" w:rsidRPr="00A50915">
              <w:rPr>
                <w:rFonts w:ascii="Arial" w:eastAsia="Calibri" w:hAnsi="Arial" w:cs="Arial"/>
              </w:rPr>
              <w:t>procedures for discipline of students with disabilities</w:t>
            </w:r>
            <w:r>
              <w:rPr>
                <w:rFonts w:ascii="Arial" w:eastAsia="Calibri" w:hAnsi="Arial" w:cs="Arial"/>
              </w:rPr>
              <w:t xml:space="preserve"> including </w:t>
            </w:r>
            <w:r w:rsidR="00C755D3" w:rsidRPr="00A50915">
              <w:rPr>
                <w:rFonts w:ascii="Arial" w:eastAsia="Calibri" w:hAnsi="Arial" w:cs="Arial"/>
              </w:rPr>
              <w:t>change of placement, services during periods of removal, and notice requirements.</w:t>
            </w:r>
          </w:p>
        </w:tc>
        <w:tc>
          <w:tcPr>
            <w:tcW w:w="3330" w:type="dxa"/>
            <w:shd w:val="clear" w:color="auto" w:fill="FFFFFF" w:themeFill="background1"/>
          </w:tcPr>
          <w:p w14:paraId="1ABB8F9C" w14:textId="11E14232" w:rsidR="00C755D3" w:rsidRPr="00A50915" w:rsidRDefault="00C755D3" w:rsidP="00027561">
            <w:pPr>
              <w:pStyle w:val="ListParagraph"/>
              <w:tabs>
                <w:tab w:val="left" w:pos="360"/>
              </w:tabs>
              <w:spacing w:after="0"/>
              <w:ind w:left="0"/>
              <w:rPr>
                <w:rFonts w:ascii="Arial" w:eastAsia="Calibri" w:hAnsi="Arial" w:cs="Arial"/>
              </w:rPr>
            </w:pPr>
            <w:r w:rsidRPr="003016FC">
              <w:rPr>
                <w:rFonts w:ascii="Arial" w:eastAsia="Calibri" w:hAnsi="Arial" w:cs="Arial"/>
                <w:u w:val="single"/>
              </w:rPr>
              <w:t>Annual Submission</w:t>
            </w:r>
            <w:r>
              <w:rPr>
                <w:rFonts w:ascii="Arial" w:eastAsia="Calibri" w:hAnsi="Arial" w:cs="Arial"/>
                <w:u w:val="single"/>
              </w:rPr>
              <w:t xml:space="preserve"> to CSI</w:t>
            </w:r>
            <w:r w:rsidRPr="00A50915">
              <w:rPr>
                <w:rFonts w:ascii="Arial" w:eastAsia="Calibri" w:hAnsi="Arial" w:cs="Arial"/>
              </w:rPr>
              <w:t>:</w:t>
            </w:r>
          </w:p>
          <w:p w14:paraId="5F619736" w14:textId="444C68D0" w:rsidR="00C755D3" w:rsidRPr="00A50915" w:rsidRDefault="00C755D3" w:rsidP="00027561">
            <w:pPr>
              <w:pStyle w:val="NoSpacing"/>
              <w:numPr>
                <w:ilvl w:val="0"/>
                <w:numId w:val="19"/>
              </w:numPr>
              <w:spacing w:line="276" w:lineRule="auto"/>
              <w:rPr>
                <w:rFonts w:ascii="Arial" w:hAnsi="Arial" w:cs="Arial"/>
                <w:b/>
              </w:rPr>
            </w:pPr>
            <w:r w:rsidRPr="00A50915">
              <w:rPr>
                <w:rFonts w:ascii="Arial" w:eastAsia="Calibri" w:hAnsi="Arial" w:cs="Arial"/>
              </w:rPr>
              <w:t>SPED MOU</w:t>
            </w:r>
          </w:p>
        </w:tc>
      </w:tr>
      <w:tr w:rsidR="00C755D3" w:rsidRPr="00CB6667" w14:paraId="05CDC664" w14:textId="77777777" w:rsidTr="2A6986D3">
        <w:trPr>
          <w:cantSplit/>
          <w:jc w:val="center"/>
        </w:trPr>
        <w:tc>
          <w:tcPr>
            <w:tcW w:w="4068" w:type="dxa"/>
          </w:tcPr>
          <w:p w14:paraId="26B734E2" w14:textId="41E9F962" w:rsidR="00C755D3" w:rsidRPr="00A50915" w:rsidRDefault="00C755D3" w:rsidP="00027561">
            <w:pPr>
              <w:pStyle w:val="ListParagraph"/>
              <w:tabs>
                <w:tab w:val="left" w:pos="360"/>
              </w:tabs>
              <w:ind w:left="0"/>
              <w:rPr>
                <w:rFonts w:ascii="Arial" w:eastAsia="Calibri" w:hAnsi="Arial" w:cs="Arial"/>
              </w:rPr>
            </w:pPr>
            <w:r w:rsidRPr="00A50915">
              <w:rPr>
                <w:rFonts w:ascii="Arial" w:eastAsia="Calibri" w:hAnsi="Arial" w:cs="Arial"/>
              </w:rPr>
              <w:t>Exceptional</w:t>
            </w:r>
            <w:r w:rsidRPr="00A50915">
              <w:rPr>
                <w:rFonts w:ascii="Arial" w:eastAsia="Calibri" w:hAnsi="Arial" w:cs="Arial"/>
                <w:spacing w:val="-9"/>
              </w:rPr>
              <w:t xml:space="preserve"> </w:t>
            </w:r>
            <w:r w:rsidRPr="00A50915">
              <w:rPr>
                <w:rFonts w:ascii="Arial" w:eastAsia="Calibri" w:hAnsi="Arial" w:cs="Arial"/>
                <w:spacing w:val="2"/>
              </w:rPr>
              <w:t>C</w:t>
            </w:r>
            <w:r w:rsidRPr="00A50915">
              <w:rPr>
                <w:rFonts w:ascii="Arial" w:eastAsia="Calibri" w:hAnsi="Arial" w:cs="Arial"/>
              </w:rPr>
              <w:t>hildren’s</w:t>
            </w:r>
            <w:r w:rsidRPr="00A50915">
              <w:rPr>
                <w:rFonts w:ascii="Arial" w:eastAsia="Calibri" w:hAnsi="Arial" w:cs="Arial"/>
                <w:spacing w:val="-8"/>
              </w:rPr>
              <w:t xml:space="preserve"> </w:t>
            </w:r>
            <w:r w:rsidRPr="00A50915">
              <w:rPr>
                <w:rFonts w:ascii="Arial" w:eastAsia="Calibri" w:hAnsi="Arial" w:cs="Arial"/>
              </w:rPr>
              <w:t>Educational</w:t>
            </w:r>
            <w:r w:rsidRPr="00A50915">
              <w:rPr>
                <w:rFonts w:ascii="Arial" w:eastAsia="Calibri" w:hAnsi="Arial" w:cs="Arial"/>
                <w:spacing w:val="-11"/>
              </w:rPr>
              <w:t xml:space="preserve"> </w:t>
            </w:r>
            <w:r w:rsidRPr="00A50915">
              <w:rPr>
                <w:rFonts w:ascii="Arial" w:eastAsia="Calibri" w:hAnsi="Arial" w:cs="Arial"/>
                <w:spacing w:val="1"/>
              </w:rPr>
              <w:t>A</w:t>
            </w:r>
            <w:r w:rsidRPr="00A50915">
              <w:rPr>
                <w:rFonts w:ascii="Arial" w:eastAsia="Calibri" w:hAnsi="Arial" w:cs="Arial"/>
              </w:rPr>
              <w:t>ct, including Special Education and Gifted and Talented:</w:t>
            </w:r>
            <w:r w:rsidRPr="00A50915">
              <w:rPr>
                <w:rFonts w:ascii="Arial" w:eastAsia="Calibri" w:hAnsi="Arial" w:cs="Arial"/>
                <w:spacing w:val="-2"/>
              </w:rPr>
              <w:t xml:space="preserve"> </w:t>
            </w:r>
            <w:r w:rsidRPr="00D4581F">
              <w:rPr>
                <w:rFonts w:ascii="Arial" w:hAnsi="Arial" w:cs="Arial"/>
              </w:rPr>
              <w:t>§</w:t>
            </w:r>
            <w:r>
              <w:rPr>
                <w:rFonts w:ascii="Arial" w:hAnsi="Arial" w:cs="Arial"/>
              </w:rPr>
              <w:t xml:space="preserve"> </w:t>
            </w:r>
            <w:r w:rsidRPr="00A50915">
              <w:rPr>
                <w:rFonts w:ascii="Arial" w:eastAsia="Calibri" w:hAnsi="Arial" w:cs="Arial"/>
              </w:rPr>
              <w:t>22</w:t>
            </w:r>
            <w:r w:rsidRPr="00CB6667">
              <w:rPr>
                <w:rFonts w:ascii="Cambria Math" w:eastAsia="Calibri" w:hAnsi="Cambria Math" w:cs="Cambria Math"/>
              </w:rPr>
              <w:t>‐</w:t>
            </w:r>
            <w:r w:rsidRPr="00A50915">
              <w:rPr>
                <w:rFonts w:ascii="Arial" w:eastAsia="Calibri" w:hAnsi="Arial" w:cs="Arial"/>
              </w:rPr>
              <w:t>20</w:t>
            </w:r>
            <w:r w:rsidRPr="00CB6667">
              <w:rPr>
                <w:rFonts w:ascii="Cambria Math" w:eastAsia="Calibri" w:hAnsi="Cambria Math" w:cs="Cambria Math"/>
              </w:rPr>
              <w:t>‐</w:t>
            </w:r>
            <w:r w:rsidRPr="00A50915">
              <w:rPr>
                <w:rFonts w:ascii="Arial" w:eastAsia="Calibri" w:hAnsi="Arial" w:cs="Arial"/>
              </w:rPr>
              <w:t>101 et</w:t>
            </w:r>
            <w:r w:rsidRPr="00A50915">
              <w:rPr>
                <w:rFonts w:ascii="Arial" w:eastAsia="Calibri" w:hAnsi="Arial" w:cs="Arial"/>
                <w:spacing w:val="-3"/>
              </w:rPr>
              <w:t xml:space="preserve"> </w:t>
            </w:r>
            <w:r w:rsidRPr="00A50915">
              <w:rPr>
                <w:rFonts w:ascii="Arial" w:eastAsia="Calibri" w:hAnsi="Arial" w:cs="Arial"/>
                <w:spacing w:val="1"/>
              </w:rPr>
              <w:t xml:space="preserve">seq.; </w:t>
            </w:r>
            <w:r w:rsidRPr="00D4581F">
              <w:rPr>
                <w:rFonts w:ascii="Arial" w:hAnsi="Arial" w:cs="Arial"/>
              </w:rPr>
              <w:t>§</w:t>
            </w:r>
            <w:r>
              <w:rPr>
                <w:rFonts w:ascii="Arial" w:hAnsi="Arial" w:cs="Arial"/>
              </w:rPr>
              <w:t xml:space="preserve"> </w:t>
            </w:r>
            <w:r w:rsidRPr="00A50915">
              <w:rPr>
                <w:rFonts w:ascii="Arial" w:eastAsia="Calibri" w:hAnsi="Arial" w:cs="Arial"/>
                <w:spacing w:val="1"/>
              </w:rPr>
              <w:t>22-20-201 et seq.;</w:t>
            </w:r>
            <w:r>
              <w:rPr>
                <w:rFonts w:ascii="Arial" w:eastAsia="Calibri" w:hAnsi="Arial" w:cs="Arial"/>
                <w:spacing w:val="1"/>
              </w:rPr>
              <w:t xml:space="preserve"> </w:t>
            </w:r>
            <w:r w:rsidRPr="00A50915">
              <w:rPr>
                <w:rFonts w:ascii="Arial" w:eastAsia="Calibri" w:hAnsi="Arial" w:cs="Arial"/>
                <w:spacing w:val="1"/>
              </w:rPr>
              <w:t>1 CCR 301-8</w:t>
            </w:r>
          </w:p>
        </w:tc>
        <w:tc>
          <w:tcPr>
            <w:tcW w:w="7650" w:type="dxa"/>
          </w:tcPr>
          <w:p w14:paraId="5D7498A4" w14:textId="2146A1D4" w:rsidR="00C755D3" w:rsidRPr="00A50915" w:rsidRDefault="00C755D3" w:rsidP="00027561">
            <w:pPr>
              <w:pStyle w:val="ListParagraph"/>
              <w:tabs>
                <w:tab w:val="left" w:pos="360"/>
              </w:tabs>
              <w:ind w:left="0"/>
              <w:rPr>
                <w:rFonts w:ascii="Arial" w:eastAsia="Calibri" w:hAnsi="Arial" w:cs="Arial"/>
              </w:rPr>
            </w:pPr>
            <w:r w:rsidRPr="00A50915">
              <w:rPr>
                <w:rFonts w:ascii="Arial" w:eastAsia="Calibri" w:hAnsi="Arial" w:cs="Arial"/>
              </w:rPr>
              <w:t xml:space="preserve">State statute and rules for students with disabilities and gifted and talented students.  </w:t>
            </w:r>
          </w:p>
        </w:tc>
        <w:tc>
          <w:tcPr>
            <w:tcW w:w="3330" w:type="dxa"/>
          </w:tcPr>
          <w:p w14:paraId="5EADF127" w14:textId="7E22D4BB" w:rsidR="00C755D3" w:rsidRPr="00A50915" w:rsidRDefault="00C755D3" w:rsidP="00027561">
            <w:pPr>
              <w:tabs>
                <w:tab w:val="left" w:pos="360"/>
              </w:tabs>
              <w:spacing w:before="40" w:after="0"/>
              <w:rPr>
                <w:rFonts w:ascii="Arial" w:eastAsia="Calibri" w:hAnsi="Arial" w:cs="Arial"/>
              </w:rPr>
            </w:pPr>
            <w:r w:rsidRPr="003016FC">
              <w:rPr>
                <w:rFonts w:ascii="Arial" w:eastAsia="Calibri" w:hAnsi="Arial" w:cs="Arial"/>
                <w:u w:val="single"/>
              </w:rPr>
              <w:t>Examples of Evidence</w:t>
            </w:r>
            <w:r w:rsidRPr="00A50915">
              <w:rPr>
                <w:rFonts w:ascii="Arial" w:eastAsia="Calibri" w:hAnsi="Arial" w:cs="Arial"/>
              </w:rPr>
              <w:t>:</w:t>
            </w:r>
          </w:p>
          <w:p w14:paraId="52094B98" w14:textId="425DCCF4" w:rsidR="00C755D3" w:rsidRPr="00A50915" w:rsidRDefault="00C755D3" w:rsidP="00027561">
            <w:pPr>
              <w:pStyle w:val="ListParagraph"/>
              <w:numPr>
                <w:ilvl w:val="0"/>
                <w:numId w:val="19"/>
              </w:numPr>
              <w:spacing w:before="40"/>
              <w:rPr>
                <w:rFonts w:ascii="Arial" w:eastAsia="Calibri" w:hAnsi="Arial" w:cs="Arial"/>
              </w:rPr>
            </w:pPr>
            <w:r w:rsidRPr="00A50915">
              <w:rPr>
                <w:rFonts w:ascii="Arial" w:eastAsia="Calibri" w:hAnsi="Arial" w:cs="Arial"/>
              </w:rPr>
              <w:t>GT Plan</w:t>
            </w:r>
          </w:p>
          <w:p w14:paraId="6738B6E8" w14:textId="238C7ADE" w:rsidR="00C755D3" w:rsidRPr="00A50915" w:rsidRDefault="00C755D3" w:rsidP="00027561">
            <w:pPr>
              <w:pStyle w:val="ListParagraph"/>
              <w:numPr>
                <w:ilvl w:val="0"/>
                <w:numId w:val="19"/>
              </w:numPr>
              <w:tabs>
                <w:tab w:val="left" w:pos="360"/>
              </w:tabs>
              <w:rPr>
                <w:rFonts w:ascii="Arial" w:eastAsia="Calibri" w:hAnsi="Arial" w:cs="Arial"/>
              </w:rPr>
            </w:pPr>
            <w:r w:rsidRPr="00A50915">
              <w:rPr>
                <w:rFonts w:ascii="Arial" w:eastAsia="Calibri" w:hAnsi="Arial" w:cs="Arial"/>
              </w:rPr>
              <w:t>ALP Review</w:t>
            </w:r>
          </w:p>
        </w:tc>
      </w:tr>
      <w:tr w:rsidR="00C755D3" w:rsidRPr="00CB6667" w14:paraId="33F96C6F" w14:textId="77777777" w:rsidTr="2A6986D3">
        <w:trPr>
          <w:cantSplit/>
          <w:jc w:val="center"/>
        </w:trPr>
        <w:tc>
          <w:tcPr>
            <w:tcW w:w="4068" w:type="dxa"/>
          </w:tcPr>
          <w:p w14:paraId="42409137" w14:textId="3A35D88A" w:rsidR="00C755D3" w:rsidRPr="00A50915" w:rsidRDefault="00C755D3" w:rsidP="00027561">
            <w:pPr>
              <w:pStyle w:val="ListParagraph"/>
              <w:spacing w:before="40"/>
              <w:ind w:left="0"/>
              <w:rPr>
                <w:rFonts w:ascii="Arial" w:eastAsia="Calibri" w:hAnsi="Arial" w:cs="Arial"/>
              </w:rPr>
            </w:pPr>
            <w:r w:rsidRPr="00A50915">
              <w:rPr>
                <w:rFonts w:ascii="Arial" w:eastAsia="Calibri" w:hAnsi="Arial" w:cs="Arial"/>
              </w:rPr>
              <w:t>Section</w:t>
            </w:r>
            <w:r w:rsidRPr="00A50915">
              <w:rPr>
                <w:rFonts w:ascii="Arial" w:eastAsia="Calibri" w:hAnsi="Arial" w:cs="Arial"/>
                <w:spacing w:val="-6"/>
              </w:rPr>
              <w:t xml:space="preserve"> </w:t>
            </w:r>
            <w:r w:rsidRPr="00A50915">
              <w:rPr>
                <w:rFonts w:ascii="Arial" w:eastAsia="Calibri" w:hAnsi="Arial" w:cs="Arial"/>
              </w:rPr>
              <w:t>504</w:t>
            </w:r>
            <w:r w:rsidRPr="00A50915">
              <w:rPr>
                <w:rFonts w:ascii="Arial" w:eastAsia="Calibri" w:hAnsi="Arial" w:cs="Arial"/>
                <w:spacing w:val="-3"/>
              </w:rPr>
              <w:t xml:space="preserve"> </w:t>
            </w:r>
            <w:r w:rsidRPr="00A50915">
              <w:rPr>
                <w:rFonts w:ascii="Arial" w:eastAsia="Calibri" w:hAnsi="Arial" w:cs="Arial"/>
                <w:spacing w:val="2"/>
              </w:rPr>
              <w:t>o</w:t>
            </w:r>
            <w:r w:rsidRPr="00A50915">
              <w:rPr>
                <w:rFonts w:ascii="Arial" w:eastAsia="Calibri" w:hAnsi="Arial" w:cs="Arial"/>
              </w:rPr>
              <w:t>f</w:t>
            </w:r>
            <w:r w:rsidRPr="00A50915">
              <w:rPr>
                <w:rFonts w:ascii="Arial" w:eastAsia="Calibri" w:hAnsi="Arial" w:cs="Arial"/>
                <w:spacing w:val="-2"/>
              </w:rPr>
              <w:t xml:space="preserve"> </w:t>
            </w:r>
            <w:r w:rsidRPr="00A50915">
              <w:rPr>
                <w:rFonts w:ascii="Arial" w:eastAsia="Calibri" w:hAnsi="Arial" w:cs="Arial"/>
              </w:rPr>
              <w:t>the</w:t>
            </w:r>
            <w:r w:rsidRPr="00A50915">
              <w:rPr>
                <w:rFonts w:ascii="Arial" w:eastAsia="Calibri" w:hAnsi="Arial" w:cs="Arial"/>
                <w:spacing w:val="-2"/>
              </w:rPr>
              <w:t xml:space="preserve"> </w:t>
            </w:r>
            <w:r w:rsidRPr="00A50915">
              <w:rPr>
                <w:rFonts w:ascii="Arial" w:eastAsia="Calibri" w:hAnsi="Arial" w:cs="Arial"/>
                <w:spacing w:val="1"/>
              </w:rPr>
              <w:t>R</w:t>
            </w:r>
            <w:r w:rsidRPr="00A50915">
              <w:rPr>
                <w:rFonts w:ascii="Arial" w:eastAsia="Calibri" w:hAnsi="Arial" w:cs="Arial"/>
              </w:rPr>
              <w:t>ehabil</w:t>
            </w:r>
            <w:r w:rsidRPr="00A50915">
              <w:rPr>
                <w:rFonts w:ascii="Arial" w:eastAsia="Calibri" w:hAnsi="Arial" w:cs="Arial"/>
                <w:spacing w:val="1"/>
              </w:rPr>
              <w:t>i</w:t>
            </w:r>
            <w:r w:rsidRPr="00A50915">
              <w:rPr>
                <w:rFonts w:ascii="Arial" w:eastAsia="Calibri" w:hAnsi="Arial" w:cs="Arial"/>
              </w:rPr>
              <w:t>tation</w:t>
            </w:r>
            <w:r w:rsidRPr="00A50915">
              <w:rPr>
                <w:rFonts w:ascii="Arial" w:eastAsia="Calibri" w:hAnsi="Arial" w:cs="Arial"/>
                <w:spacing w:val="-13"/>
              </w:rPr>
              <w:t xml:space="preserve"> </w:t>
            </w:r>
            <w:r w:rsidRPr="00A50915">
              <w:rPr>
                <w:rFonts w:ascii="Arial" w:eastAsia="Calibri" w:hAnsi="Arial" w:cs="Arial"/>
                <w:spacing w:val="1"/>
              </w:rPr>
              <w:t>A</w:t>
            </w:r>
            <w:r w:rsidRPr="00A50915">
              <w:rPr>
                <w:rFonts w:ascii="Arial" w:eastAsia="Calibri" w:hAnsi="Arial" w:cs="Arial"/>
              </w:rPr>
              <w:t>ct</w:t>
            </w:r>
            <w:r w:rsidRPr="00A50915">
              <w:rPr>
                <w:rFonts w:ascii="Arial" w:eastAsia="Calibri" w:hAnsi="Arial" w:cs="Arial"/>
                <w:spacing w:val="-3"/>
              </w:rPr>
              <w:t xml:space="preserve"> </w:t>
            </w:r>
            <w:r w:rsidRPr="00A50915">
              <w:rPr>
                <w:rFonts w:ascii="Arial" w:eastAsia="Calibri" w:hAnsi="Arial" w:cs="Arial"/>
                <w:spacing w:val="1"/>
              </w:rPr>
              <w:t>o</w:t>
            </w:r>
            <w:r w:rsidRPr="00A50915">
              <w:rPr>
                <w:rFonts w:ascii="Arial" w:eastAsia="Calibri" w:hAnsi="Arial" w:cs="Arial"/>
              </w:rPr>
              <w:t>f</w:t>
            </w:r>
            <w:r w:rsidRPr="00A50915">
              <w:rPr>
                <w:rFonts w:ascii="Arial" w:eastAsia="Calibri" w:hAnsi="Arial" w:cs="Arial"/>
                <w:spacing w:val="-1"/>
              </w:rPr>
              <w:t xml:space="preserve"> </w:t>
            </w:r>
            <w:r w:rsidRPr="00A50915">
              <w:rPr>
                <w:rFonts w:ascii="Arial" w:eastAsia="Calibri" w:hAnsi="Arial" w:cs="Arial"/>
              </w:rPr>
              <w:t>1973: 29</w:t>
            </w:r>
            <w:r w:rsidRPr="00A50915">
              <w:rPr>
                <w:rFonts w:ascii="Arial" w:eastAsia="Calibri" w:hAnsi="Arial" w:cs="Arial"/>
                <w:spacing w:val="-2"/>
              </w:rPr>
              <w:t xml:space="preserve"> </w:t>
            </w:r>
            <w:r w:rsidRPr="00A50915">
              <w:rPr>
                <w:rFonts w:ascii="Arial" w:eastAsia="Calibri" w:hAnsi="Arial" w:cs="Arial"/>
              </w:rPr>
              <w:t>U.</w:t>
            </w:r>
            <w:r w:rsidRPr="00A50915">
              <w:rPr>
                <w:rFonts w:ascii="Arial" w:eastAsia="Calibri" w:hAnsi="Arial" w:cs="Arial"/>
                <w:spacing w:val="1"/>
              </w:rPr>
              <w:t>S</w:t>
            </w:r>
            <w:r w:rsidRPr="00A50915">
              <w:rPr>
                <w:rFonts w:ascii="Arial" w:eastAsia="Calibri" w:hAnsi="Arial" w:cs="Arial"/>
              </w:rPr>
              <w:t>.C.</w:t>
            </w:r>
            <w:r w:rsidRPr="00A50915">
              <w:rPr>
                <w:rFonts w:ascii="Arial" w:eastAsia="Calibri" w:hAnsi="Arial" w:cs="Arial"/>
                <w:spacing w:val="-6"/>
              </w:rPr>
              <w:t xml:space="preserve"> </w:t>
            </w:r>
            <w:r w:rsidRPr="00A50915">
              <w:rPr>
                <w:rFonts w:ascii="Arial" w:eastAsia="Calibri" w:hAnsi="Arial" w:cs="Arial"/>
              </w:rPr>
              <w:t>794</w:t>
            </w:r>
          </w:p>
        </w:tc>
        <w:tc>
          <w:tcPr>
            <w:tcW w:w="7650" w:type="dxa"/>
          </w:tcPr>
          <w:p w14:paraId="420FCF3C" w14:textId="3EC10824" w:rsidR="00C755D3" w:rsidRPr="00A50915" w:rsidRDefault="00C755D3" w:rsidP="00027561">
            <w:pPr>
              <w:pStyle w:val="ListParagraph"/>
              <w:spacing w:before="40"/>
              <w:ind w:left="0"/>
              <w:rPr>
                <w:rFonts w:ascii="Arial" w:eastAsia="Calibri" w:hAnsi="Arial" w:cs="Arial"/>
              </w:rPr>
            </w:pPr>
            <w:r w:rsidRPr="00A50915">
              <w:rPr>
                <w:rFonts w:ascii="Arial" w:eastAsia="Calibri" w:hAnsi="Arial" w:cs="Arial"/>
              </w:rPr>
              <w:t>Prohibits discrimination on the basis of disability in programs that receive federal financial assistance.</w:t>
            </w:r>
          </w:p>
        </w:tc>
        <w:tc>
          <w:tcPr>
            <w:tcW w:w="3330" w:type="dxa"/>
          </w:tcPr>
          <w:p w14:paraId="5C7F69FD" w14:textId="6488DC7D" w:rsidR="00C755D3" w:rsidRPr="00A50915" w:rsidRDefault="00C755D3" w:rsidP="00027561">
            <w:pPr>
              <w:tabs>
                <w:tab w:val="left" w:pos="360"/>
              </w:tabs>
              <w:spacing w:before="40" w:after="0"/>
              <w:rPr>
                <w:rFonts w:ascii="Arial" w:eastAsia="Calibri" w:hAnsi="Arial" w:cs="Arial"/>
              </w:rPr>
            </w:pPr>
            <w:r w:rsidRPr="003016FC">
              <w:rPr>
                <w:rFonts w:ascii="Arial" w:eastAsia="Calibri" w:hAnsi="Arial" w:cs="Arial"/>
                <w:u w:val="single"/>
              </w:rPr>
              <w:t>Submission to CSI</w:t>
            </w:r>
            <w:r w:rsidRPr="00A50915">
              <w:rPr>
                <w:rFonts w:ascii="Arial" w:eastAsia="Calibri" w:hAnsi="Arial" w:cs="Arial"/>
              </w:rPr>
              <w:t>:</w:t>
            </w:r>
          </w:p>
          <w:p w14:paraId="4DC5AFE3" w14:textId="5F526266" w:rsidR="00C755D3" w:rsidRPr="00A50915" w:rsidRDefault="00C755D3" w:rsidP="00027561">
            <w:pPr>
              <w:pStyle w:val="ListParagraph"/>
              <w:numPr>
                <w:ilvl w:val="0"/>
                <w:numId w:val="20"/>
              </w:numPr>
              <w:spacing w:before="40"/>
              <w:rPr>
                <w:rFonts w:ascii="Arial" w:eastAsia="Calibri" w:hAnsi="Arial" w:cs="Arial"/>
              </w:rPr>
            </w:pPr>
            <w:r w:rsidRPr="00A50915">
              <w:rPr>
                <w:rFonts w:ascii="Arial" w:eastAsia="Calibri" w:hAnsi="Arial" w:cs="Arial"/>
              </w:rPr>
              <w:t>504 Plan Compliance Check</w:t>
            </w:r>
          </w:p>
        </w:tc>
      </w:tr>
      <w:tr w:rsidR="00C755D3" w:rsidRPr="00CB6667" w14:paraId="5D799965" w14:textId="77777777" w:rsidTr="2A6986D3">
        <w:trPr>
          <w:cantSplit/>
          <w:jc w:val="center"/>
        </w:trPr>
        <w:tc>
          <w:tcPr>
            <w:tcW w:w="4068" w:type="dxa"/>
          </w:tcPr>
          <w:p w14:paraId="02C1B76B" w14:textId="7D46A930" w:rsidR="00C755D3" w:rsidRPr="00A50915" w:rsidRDefault="00C755D3" w:rsidP="00027561">
            <w:pPr>
              <w:pStyle w:val="ListParagraph"/>
              <w:spacing w:before="40"/>
              <w:ind w:left="0"/>
              <w:rPr>
                <w:rFonts w:ascii="Arial" w:eastAsia="Calibri" w:hAnsi="Arial" w:cs="Arial"/>
              </w:rPr>
            </w:pPr>
            <w:r w:rsidRPr="00A50915">
              <w:rPr>
                <w:rFonts w:ascii="Arial" w:eastAsia="Calibri" w:hAnsi="Arial" w:cs="Arial"/>
              </w:rPr>
              <w:lastRenderedPageBreak/>
              <w:t>Americans</w:t>
            </w:r>
            <w:r w:rsidRPr="00A50915">
              <w:rPr>
                <w:rFonts w:ascii="Arial" w:eastAsia="Calibri" w:hAnsi="Arial" w:cs="Arial"/>
                <w:spacing w:val="-8"/>
              </w:rPr>
              <w:t xml:space="preserve"> </w:t>
            </w:r>
            <w:r w:rsidRPr="00A50915">
              <w:rPr>
                <w:rFonts w:ascii="Arial" w:eastAsia="Calibri" w:hAnsi="Arial" w:cs="Arial"/>
              </w:rPr>
              <w:t>with</w:t>
            </w:r>
            <w:r w:rsidRPr="00A50915">
              <w:rPr>
                <w:rFonts w:ascii="Arial" w:eastAsia="Calibri" w:hAnsi="Arial" w:cs="Arial"/>
                <w:spacing w:val="-4"/>
              </w:rPr>
              <w:t xml:space="preserve"> </w:t>
            </w:r>
            <w:r w:rsidRPr="00A50915">
              <w:rPr>
                <w:rFonts w:ascii="Arial" w:eastAsia="Calibri" w:hAnsi="Arial" w:cs="Arial"/>
              </w:rPr>
              <w:t>Disabilities</w:t>
            </w:r>
            <w:r w:rsidRPr="00A50915">
              <w:rPr>
                <w:rFonts w:ascii="Arial" w:eastAsia="Calibri" w:hAnsi="Arial" w:cs="Arial"/>
                <w:spacing w:val="-10"/>
              </w:rPr>
              <w:t xml:space="preserve"> </w:t>
            </w:r>
            <w:r w:rsidRPr="00A50915">
              <w:rPr>
                <w:rFonts w:ascii="Arial" w:eastAsia="Calibri" w:hAnsi="Arial" w:cs="Arial"/>
              </w:rPr>
              <w:t>Act:</w:t>
            </w:r>
            <w:r w:rsidRPr="00A50915">
              <w:rPr>
                <w:rFonts w:ascii="Arial" w:eastAsia="Calibri" w:hAnsi="Arial" w:cs="Arial"/>
                <w:spacing w:val="-5"/>
              </w:rPr>
              <w:t xml:space="preserve"> </w:t>
            </w:r>
            <w:r w:rsidRPr="00A50915">
              <w:rPr>
                <w:rFonts w:ascii="Arial" w:eastAsia="Calibri" w:hAnsi="Arial" w:cs="Arial"/>
              </w:rPr>
              <w:t>42</w:t>
            </w:r>
            <w:r w:rsidRPr="00A50915">
              <w:rPr>
                <w:rFonts w:ascii="Arial" w:eastAsia="Calibri" w:hAnsi="Arial" w:cs="Arial"/>
                <w:spacing w:val="-1"/>
              </w:rPr>
              <w:t xml:space="preserve"> </w:t>
            </w:r>
            <w:r w:rsidRPr="00A50915">
              <w:rPr>
                <w:rFonts w:ascii="Arial" w:eastAsia="Calibri" w:hAnsi="Arial" w:cs="Arial"/>
              </w:rPr>
              <w:t>U.</w:t>
            </w:r>
            <w:r w:rsidRPr="00A50915">
              <w:rPr>
                <w:rFonts w:ascii="Arial" w:eastAsia="Calibri" w:hAnsi="Arial" w:cs="Arial"/>
                <w:spacing w:val="1"/>
              </w:rPr>
              <w:t>S</w:t>
            </w:r>
            <w:r w:rsidRPr="00A50915">
              <w:rPr>
                <w:rFonts w:ascii="Arial" w:eastAsia="Calibri" w:hAnsi="Arial" w:cs="Arial"/>
              </w:rPr>
              <w:t>.C.</w:t>
            </w:r>
            <w:r w:rsidRPr="00A50915">
              <w:rPr>
                <w:rFonts w:ascii="Arial" w:eastAsia="Calibri" w:hAnsi="Arial" w:cs="Arial"/>
                <w:spacing w:val="-6"/>
              </w:rPr>
              <w:t xml:space="preserve"> </w:t>
            </w:r>
            <w:r w:rsidRPr="00A50915">
              <w:rPr>
                <w:rFonts w:ascii="Arial" w:eastAsia="Calibri" w:hAnsi="Arial" w:cs="Arial"/>
              </w:rPr>
              <w:t>12101</w:t>
            </w:r>
          </w:p>
        </w:tc>
        <w:tc>
          <w:tcPr>
            <w:tcW w:w="7650" w:type="dxa"/>
          </w:tcPr>
          <w:p w14:paraId="5CA63639" w14:textId="1AD5906C" w:rsidR="00C755D3" w:rsidRPr="00A50915" w:rsidRDefault="00C755D3" w:rsidP="00027561">
            <w:pPr>
              <w:pStyle w:val="ListParagraph"/>
              <w:spacing w:before="40"/>
              <w:ind w:left="0"/>
              <w:rPr>
                <w:rFonts w:ascii="Arial" w:eastAsia="Calibri" w:hAnsi="Arial" w:cs="Arial"/>
              </w:rPr>
            </w:pPr>
            <w:r w:rsidRPr="00A50915">
              <w:rPr>
                <w:rFonts w:ascii="Arial" w:eastAsia="Calibri" w:hAnsi="Arial" w:cs="Arial"/>
              </w:rPr>
              <w:t>Prohibits discrimination on the basis of disability in employment, public services, and accommodations.</w:t>
            </w:r>
          </w:p>
        </w:tc>
        <w:tc>
          <w:tcPr>
            <w:tcW w:w="3330" w:type="dxa"/>
          </w:tcPr>
          <w:p w14:paraId="5AB9CF3A" w14:textId="7CEF0B21" w:rsidR="00C755D3" w:rsidRPr="00A50915" w:rsidRDefault="00C755D3" w:rsidP="00027561">
            <w:pPr>
              <w:pStyle w:val="ListParagraph"/>
              <w:spacing w:before="40"/>
              <w:ind w:left="0"/>
              <w:rPr>
                <w:rFonts w:ascii="Arial" w:eastAsia="Calibri" w:hAnsi="Arial" w:cs="Arial"/>
              </w:rPr>
            </w:pPr>
            <w:r w:rsidRPr="003016FC">
              <w:rPr>
                <w:rFonts w:ascii="Arial" w:eastAsia="Calibri" w:hAnsi="Arial" w:cs="Arial"/>
                <w:u w:val="single"/>
              </w:rPr>
              <w:t>Submission</w:t>
            </w:r>
            <w:r w:rsidR="002F487F">
              <w:rPr>
                <w:rFonts w:ascii="Arial" w:eastAsia="Calibri" w:hAnsi="Arial" w:cs="Arial"/>
                <w:u w:val="single"/>
              </w:rPr>
              <w:t>s</w:t>
            </w:r>
            <w:r>
              <w:rPr>
                <w:rFonts w:ascii="Arial" w:eastAsia="Calibri" w:hAnsi="Arial" w:cs="Arial"/>
                <w:u w:val="single"/>
              </w:rPr>
              <w:t xml:space="preserve"> to CSI</w:t>
            </w:r>
            <w:r w:rsidRPr="00A50915">
              <w:rPr>
                <w:rFonts w:ascii="Arial" w:eastAsia="Calibri" w:hAnsi="Arial" w:cs="Arial"/>
              </w:rPr>
              <w:t>:</w:t>
            </w:r>
          </w:p>
          <w:p w14:paraId="5F0BA906" w14:textId="7695D564" w:rsidR="00C755D3" w:rsidRPr="00A50915" w:rsidRDefault="00C755D3" w:rsidP="00027561">
            <w:pPr>
              <w:pStyle w:val="ListParagraph"/>
              <w:numPr>
                <w:ilvl w:val="0"/>
                <w:numId w:val="20"/>
              </w:numPr>
              <w:spacing w:before="40"/>
              <w:rPr>
                <w:rFonts w:ascii="Arial" w:eastAsia="Calibri" w:hAnsi="Arial" w:cs="Arial"/>
              </w:rPr>
            </w:pPr>
            <w:r w:rsidRPr="00A50915">
              <w:rPr>
                <w:rFonts w:ascii="Arial" w:eastAsia="Calibri" w:hAnsi="Arial" w:cs="Arial"/>
              </w:rPr>
              <w:t>SPED MOU</w:t>
            </w:r>
          </w:p>
          <w:p w14:paraId="0E40AB88" w14:textId="6D286492" w:rsidR="00C755D3" w:rsidRPr="00A50915" w:rsidRDefault="00C755D3" w:rsidP="00027561">
            <w:pPr>
              <w:pStyle w:val="ListParagraph"/>
              <w:numPr>
                <w:ilvl w:val="0"/>
                <w:numId w:val="20"/>
              </w:numPr>
              <w:spacing w:before="40"/>
              <w:rPr>
                <w:rFonts w:ascii="Arial" w:eastAsia="Calibri" w:hAnsi="Arial" w:cs="Arial"/>
              </w:rPr>
            </w:pPr>
            <w:r w:rsidRPr="00A50915">
              <w:rPr>
                <w:rFonts w:ascii="Arial" w:eastAsia="Calibri" w:hAnsi="Arial" w:cs="Arial"/>
              </w:rPr>
              <w:t>504/IEP Compliance Reviews</w:t>
            </w:r>
          </w:p>
          <w:p w14:paraId="5D603128" w14:textId="77777777" w:rsidR="00C755D3" w:rsidRPr="003016FC" w:rsidRDefault="00C755D3" w:rsidP="00027561">
            <w:pPr>
              <w:pStyle w:val="ListParagraph"/>
              <w:spacing w:before="40"/>
              <w:ind w:left="0"/>
              <w:rPr>
                <w:rFonts w:ascii="Arial" w:eastAsia="Calibri" w:hAnsi="Arial" w:cs="Arial"/>
                <w:u w:val="single"/>
              </w:rPr>
            </w:pPr>
          </w:p>
          <w:p w14:paraId="29AA3D7B" w14:textId="1F9CBEBE" w:rsidR="00C755D3" w:rsidRPr="00A50915" w:rsidRDefault="00C755D3" w:rsidP="00027561">
            <w:pPr>
              <w:pStyle w:val="ListParagraph"/>
              <w:spacing w:before="40"/>
              <w:ind w:left="0"/>
              <w:rPr>
                <w:rFonts w:ascii="Arial" w:eastAsia="Calibri" w:hAnsi="Arial" w:cs="Arial"/>
              </w:rPr>
            </w:pPr>
            <w:r w:rsidRPr="003016FC">
              <w:rPr>
                <w:rFonts w:ascii="Arial" w:eastAsia="Calibri" w:hAnsi="Arial" w:cs="Arial"/>
                <w:u w:val="single"/>
              </w:rPr>
              <w:t>Example of Evidence</w:t>
            </w:r>
            <w:r w:rsidRPr="00A50915">
              <w:rPr>
                <w:rFonts w:ascii="Arial" w:eastAsia="Calibri" w:hAnsi="Arial" w:cs="Arial"/>
              </w:rPr>
              <w:t>:</w:t>
            </w:r>
          </w:p>
          <w:p w14:paraId="6F7B04F2" w14:textId="41A72FFF" w:rsidR="00C755D3" w:rsidRPr="00A50915" w:rsidRDefault="00C755D3" w:rsidP="00027561">
            <w:pPr>
              <w:pStyle w:val="ListParagraph"/>
              <w:numPr>
                <w:ilvl w:val="0"/>
                <w:numId w:val="21"/>
              </w:numPr>
              <w:spacing w:before="40"/>
              <w:rPr>
                <w:rFonts w:ascii="Arial" w:eastAsia="Calibri" w:hAnsi="Arial" w:cs="Arial"/>
              </w:rPr>
            </w:pPr>
            <w:r w:rsidRPr="00A50915">
              <w:rPr>
                <w:rFonts w:ascii="Arial" w:eastAsia="Calibri" w:hAnsi="Arial" w:cs="Arial"/>
              </w:rPr>
              <w:t>Employee policies</w:t>
            </w:r>
          </w:p>
        </w:tc>
      </w:tr>
      <w:tr w:rsidR="00C755D3" w:rsidRPr="00CB6667" w14:paraId="323B142E" w14:textId="77777777" w:rsidTr="2A6986D3">
        <w:trPr>
          <w:cantSplit/>
          <w:jc w:val="center"/>
        </w:trPr>
        <w:tc>
          <w:tcPr>
            <w:tcW w:w="4068" w:type="dxa"/>
          </w:tcPr>
          <w:p w14:paraId="0ECA7F57" w14:textId="323D8AC5" w:rsidR="007A4005" w:rsidRPr="007A4005" w:rsidRDefault="007A4005" w:rsidP="00027561">
            <w:pPr>
              <w:pStyle w:val="ListParagraph"/>
              <w:spacing w:before="41"/>
              <w:ind w:left="0"/>
              <w:rPr>
                <w:rFonts w:ascii="Arial" w:eastAsia="Calibri" w:hAnsi="Arial" w:cs="Arial"/>
              </w:rPr>
            </w:pPr>
            <w:r w:rsidRPr="007A4005">
              <w:rPr>
                <w:rFonts w:ascii="Arial" w:eastAsia="Calibri" w:hAnsi="Arial" w:cs="Arial"/>
              </w:rPr>
              <w:t>Individuals with Disabilities Educational Act: 20 U.S.C. 1400 et seq.</w:t>
            </w:r>
          </w:p>
          <w:p w14:paraId="1CFE9DAC" w14:textId="0983DAEA" w:rsidR="00C755D3" w:rsidRPr="00A50915" w:rsidRDefault="00C755D3" w:rsidP="00027561">
            <w:pPr>
              <w:pStyle w:val="ListParagraph"/>
              <w:spacing w:before="41"/>
              <w:ind w:left="0"/>
              <w:rPr>
                <w:rFonts w:ascii="Arial" w:eastAsia="Calibri" w:hAnsi="Arial" w:cs="Arial"/>
              </w:rPr>
            </w:pPr>
          </w:p>
        </w:tc>
        <w:tc>
          <w:tcPr>
            <w:tcW w:w="7650" w:type="dxa"/>
          </w:tcPr>
          <w:p w14:paraId="6EF38B20" w14:textId="072714FC" w:rsidR="00C755D3" w:rsidRPr="00A50915" w:rsidRDefault="00C755D3" w:rsidP="00027561">
            <w:pPr>
              <w:pStyle w:val="ListParagraph"/>
              <w:spacing w:before="41"/>
              <w:ind w:left="0"/>
              <w:rPr>
                <w:rFonts w:ascii="Arial" w:eastAsia="Calibri" w:hAnsi="Arial" w:cs="Arial"/>
              </w:rPr>
            </w:pPr>
            <w:r w:rsidRPr="00A50915">
              <w:rPr>
                <w:rFonts w:ascii="Arial" w:eastAsia="Calibri" w:hAnsi="Arial" w:cs="Arial"/>
              </w:rPr>
              <w:t xml:space="preserve">Federal laws and regulations relating to the education of individuals with disabilities.  </w:t>
            </w:r>
          </w:p>
        </w:tc>
        <w:tc>
          <w:tcPr>
            <w:tcW w:w="3330" w:type="dxa"/>
          </w:tcPr>
          <w:p w14:paraId="6A4FF2FA" w14:textId="022FA39E" w:rsidR="00C755D3" w:rsidRPr="00A50915" w:rsidRDefault="00C755D3" w:rsidP="00027561">
            <w:pPr>
              <w:pStyle w:val="ListParagraph"/>
              <w:spacing w:before="40"/>
              <w:ind w:left="0"/>
              <w:rPr>
                <w:rFonts w:ascii="Arial" w:eastAsia="Calibri" w:hAnsi="Arial" w:cs="Arial"/>
              </w:rPr>
            </w:pPr>
            <w:r w:rsidRPr="003016FC">
              <w:rPr>
                <w:rFonts w:ascii="Arial" w:eastAsia="Calibri" w:hAnsi="Arial" w:cs="Arial"/>
                <w:u w:val="single"/>
              </w:rPr>
              <w:t>Submission</w:t>
            </w:r>
            <w:r w:rsidR="002F487F">
              <w:rPr>
                <w:rFonts w:ascii="Arial" w:eastAsia="Calibri" w:hAnsi="Arial" w:cs="Arial"/>
                <w:u w:val="single"/>
              </w:rPr>
              <w:t>s</w:t>
            </w:r>
            <w:r>
              <w:rPr>
                <w:rFonts w:ascii="Arial" w:eastAsia="Calibri" w:hAnsi="Arial" w:cs="Arial"/>
                <w:u w:val="single"/>
              </w:rPr>
              <w:t xml:space="preserve"> to CSI</w:t>
            </w:r>
            <w:r w:rsidRPr="00A50915">
              <w:rPr>
                <w:rFonts w:ascii="Arial" w:eastAsia="Calibri" w:hAnsi="Arial" w:cs="Arial"/>
              </w:rPr>
              <w:t>:</w:t>
            </w:r>
          </w:p>
          <w:p w14:paraId="1829508B" w14:textId="45E92653" w:rsidR="00C755D3" w:rsidRPr="00A50915" w:rsidRDefault="00C755D3" w:rsidP="00027561">
            <w:pPr>
              <w:pStyle w:val="ListParagraph"/>
              <w:numPr>
                <w:ilvl w:val="0"/>
                <w:numId w:val="21"/>
              </w:numPr>
              <w:spacing w:before="40"/>
              <w:rPr>
                <w:rFonts w:ascii="Arial" w:eastAsia="Calibri" w:hAnsi="Arial" w:cs="Arial"/>
              </w:rPr>
            </w:pPr>
            <w:r w:rsidRPr="00A50915">
              <w:rPr>
                <w:rFonts w:ascii="Arial" w:eastAsia="Calibri" w:hAnsi="Arial" w:cs="Arial"/>
              </w:rPr>
              <w:t>SPED MOU</w:t>
            </w:r>
          </w:p>
          <w:p w14:paraId="0403914F" w14:textId="1C700C15" w:rsidR="00C755D3" w:rsidRPr="00A50915" w:rsidRDefault="00C755D3" w:rsidP="00027561">
            <w:pPr>
              <w:pStyle w:val="ListParagraph"/>
              <w:numPr>
                <w:ilvl w:val="0"/>
                <w:numId w:val="21"/>
              </w:numPr>
              <w:spacing w:before="40"/>
              <w:rPr>
                <w:rFonts w:ascii="Arial" w:eastAsia="Calibri" w:hAnsi="Arial" w:cs="Arial"/>
              </w:rPr>
            </w:pPr>
            <w:r w:rsidRPr="00A50915">
              <w:rPr>
                <w:rFonts w:ascii="Arial" w:eastAsia="Calibri" w:hAnsi="Arial" w:cs="Arial"/>
              </w:rPr>
              <w:t>504/IEP Compliance Reviews</w:t>
            </w:r>
          </w:p>
          <w:p w14:paraId="102D3AF2" w14:textId="5E34BEB4" w:rsidR="00C755D3" w:rsidRPr="00A50915" w:rsidRDefault="00C755D3" w:rsidP="00027561">
            <w:pPr>
              <w:pStyle w:val="ListParagraph"/>
              <w:spacing w:before="41"/>
              <w:ind w:left="0"/>
              <w:rPr>
                <w:rFonts w:ascii="Arial" w:eastAsia="Calibri" w:hAnsi="Arial" w:cs="Arial"/>
              </w:rPr>
            </w:pPr>
          </w:p>
        </w:tc>
      </w:tr>
      <w:tr w:rsidR="00C755D3" w:rsidRPr="00CB6667" w14:paraId="3866B91C" w14:textId="77777777" w:rsidTr="2A6986D3">
        <w:trPr>
          <w:cantSplit/>
          <w:jc w:val="center"/>
        </w:trPr>
        <w:tc>
          <w:tcPr>
            <w:tcW w:w="4068" w:type="dxa"/>
          </w:tcPr>
          <w:p w14:paraId="1F820061" w14:textId="77828726" w:rsidR="00C755D3" w:rsidRPr="00A50915" w:rsidRDefault="00C755D3" w:rsidP="00027561">
            <w:pPr>
              <w:pStyle w:val="ListParagraph"/>
              <w:spacing w:before="40"/>
              <w:ind w:left="0"/>
              <w:rPr>
                <w:rFonts w:ascii="Arial" w:hAnsi="Arial" w:cs="Arial"/>
              </w:rPr>
            </w:pPr>
            <w:r w:rsidRPr="00A50915">
              <w:rPr>
                <w:rFonts w:ascii="Arial" w:eastAsia="Calibri" w:hAnsi="Arial" w:cs="Arial"/>
              </w:rPr>
              <w:t>English</w:t>
            </w:r>
            <w:r w:rsidRPr="00A50915">
              <w:rPr>
                <w:rFonts w:ascii="Arial" w:eastAsia="Calibri" w:hAnsi="Arial" w:cs="Arial"/>
                <w:spacing w:val="-5"/>
              </w:rPr>
              <w:t xml:space="preserve"> </w:t>
            </w:r>
            <w:r w:rsidRPr="00A50915">
              <w:rPr>
                <w:rFonts w:ascii="Arial" w:eastAsia="Calibri" w:hAnsi="Arial" w:cs="Arial"/>
                <w:spacing w:val="1"/>
              </w:rPr>
              <w:t>La</w:t>
            </w:r>
            <w:r w:rsidRPr="00A50915">
              <w:rPr>
                <w:rFonts w:ascii="Arial" w:eastAsia="Calibri" w:hAnsi="Arial" w:cs="Arial"/>
              </w:rPr>
              <w:t>n</w:t>
            </w:r>
            <w:r w:rsidRPr="00A50915">
              <w:rPr>
                <w:rFonts w:ascii="Arial" w:eastAsia="Calibri" w:hAnsi="Arial" w:cs="Arial"/>
                <w:spacing w:val="1"/>
              </w:rPr>
              <w:t>gua</w:t>
            </w:r>
            <w:r w:rsidRPr="00A50915">
              <w:rPr>
                <w:rFonts w:ascii="Arial" w:eastAsia="Calibri" w:hAnsi="Arial" w:cs="Arial"/>
              </w:rPr>
              <w:t>ge</w:t>
            </w:r>
            <w:r w:rsidRPr="00A50915">
              <w:rPr>
                <w:rFonts w:ascii="Arial" w:eastAsia="Calibri" w:hAnsi="Arial" w:cs="Arial"/>
                <w:spacing w:val="-8"/>
              </w:rPr>
              <w:t xml:space="preserve"> </w:t>
            </w:r>
            <w:r w:rsidRPr="00A50915">
              <w:rPr>
                <w:rFonts w:ascii="Arial" w:eastAsia="Calibri" w:hAnsi="Arial" w:cs="Arial"/>
              </w:rPr>
              <w:t>Proficiency</w:t>
            </w:r>
            <w:r w:rsidRPr="00A50915">
              <w:rPr>
                <w:rFonts w:ascii="Arial" w:eastAsia="Calibri" w:hAnsi="Arial" w:cs="Arial"/>
                <w:spacing w:val="-10"/>
              </w:rPr>
              <w:t xml:space="preserve"> </w:t>
            </w:r>
            <w:r w:rsidRPr="00A50915">
              <w:rPr>
                <w:rFonts w:ascii="Arial" w:eastAsia="Calibri" w:hAnsi="Arial" w:cs="Arial"/>
                <w:spacing w:val="1"/>
              </w:rPr>
              <w:t>A</w:t>
            </w:r>
            <w:r w:rsidRPr="00A50915">
              <w:rPr>
                <w:rFonts w:ascii="Arial" w:eastAsia="Calibri" w:hAnsi="Arial" w:cs="Arial"/>
              </w:rPr>
              <w:t>ct:</w:t>
            </w:r>
            <w:r w:rsidRPr="00A50915">
              <w:rPr>
                <w:rFonts w:ascii="Arial" w:eastAsia="Calibri" w:hAnsi="Arial" w:cs="Arial"/>
                <w:spacing w:val="-5"/>
              </w:rPr>
              <w:t xml:space="preserve"> </w:t>
            </w:r>
            <w:r w:rsidRPr="00D4581F">
              <w:rPr>
                <w:rFonts w:ascii="Arial" w:hAnsi="Arial" w:cs="Arial"/>
              </w:rPr>
              <w:t>§</w:t>
            </w:r>
            <w:r>
              <w:rPr>
                <w:rFonts w:ascii="Arial" w:hAnsi="Arial" w:cs="Arial"/>
              </w:rPr>
              <w:t xml:space="preserve"> </w:t>
            </w:r>
            <w:r w:rsidRPr="00A50915">
              <w:rPr>
                <w:rFonts w:ascii="Arial" w:eastAsia="Calibri" w:hAnsi="Arial" w:cs="Arial"/>
              </w:rPr>
              <w:t>22</w:t>
            </w:r>
            <w:r w:rsidRPr="00CB6667">
              <w:rPr>
                <w:rFonts w:ascii="Cambria Math" w:eastAsia="Calibri" w:hAnsi="Cambria Math" w:cs="Cambria Math"/>
              </w:rPr>
              <w:t>‐</w:t>
            </w:r>
            <w:r w:rsidRPr="00A50915">
              <w:rPr>
                <w:rFonts w:ascii="Arial" w:eastAsia="Calibri" w:hAnsi="Arial" w:cs="Arial"/>
              </w:rPr>
              <w:t>24</w:t>
            </w:r>
            <w:r w:rsidRPr="00CB6667">
              <w:rPr>
                <w:rFonts w:ascii="Cambria Math" w:eastAsia="Calibri" w:hAnsi="Cambria Math" w:cs="Cambria Math"/>
                <w:spacing w:val="1"/>
              </w:rPr>
              <w:t>‐</w:t>
            </w:r>
            <w:r w:rsidRPr="00A50915">
              <w:rPr>
                <w:rFonts w:ascii="Arial" w:eastAsia="Calibri" w:hAnsi="Arial" w:cs="Arial"/>
              </w:rPr>
              <w:t>101</w:t>
            </w:r>
            <w:r w:rsidRPr="00A50915">
              <w:rPr>
                <w:rFonts w:ascii="Arial" w:eastAsia="Calibri" w:hAnsi="Arial" w:cs="Arial"/>
                <w:spacing w:val="-9"/>
              </w:rPr>
              <w:t xml:space="preserve"> </w:t>
            </w:r>
            <w:r w:rsidRPr="00A50915">
              <w:rPr>
                <w:rFonts w:ascii="Arial" w:eastAsia="Calibri" w:hAnsi="Arial" w:cs="Arial"/>
              </w:rPr>
              <w:t>et seq.</w:t>
            </w:r>
          </w:p>
        </w:tc>
        <w:tc>
          <w:tcPr>
            <w:tcW w:w="7650" w:type="dxa"/>
          </w:tcPr>
          <w:p w14:paraId="205E5205" w14:textId="7466E58F" w:rsidR="00C755D3" w:rsidRPr="00A50915" w:rsidRDefault="007A4005" w:rsidP="00027561">
            <w:pPr>
              <w:tabs>
                <w:tab w:val="left" w:pos="360"/>
              </w:tabs>
              <w:spacing w:before="40"/>
              <w:rPr>
                <w:rFonts w:ascii="Arial" w:eastAsia="Calibri" w:hAnsi="Arial" w:cs="Arial"/>
              </w:rPr>
            </w:pPr>
            <w:r>
              <w:rPr>
                <w:rFonts w:ascii="Arial" w:eastAsia="Calibri" w:hAnsi="Arial" w:cs="Arial"/>
              </w:rPr>
              <w:t>P</w:t>
            </w:r>
            <w:r w:rsidR="00C755D3" w:rsidRPr="00A50915">
              <w:rPr>
                <w:rFonts w:ascii="Arial" w:eastAsia="Calibri" w:hAnsi="Arial" w:cs="Arial"/>
              </w:rPr>
              <w:t>rovides funding allocation for all local education providers with English learners</w:t>
            </w:r>
            <w:r>
              <w:rPr>
                <w:rFonts w:ascii="Arial" w:eastAsia="Calibri" w:hAnsi="Arial" w:cs="Arial"/>
              </w:rPr>
              <w:t xml:space="preserve"> through two programs</w:t>
            </w:r>
            <w:r w:rsidR="00C755D3" w:rsidRPr="00A50915">
              <w:rPr>
                <w:rFonts w:ascii="Arial" w:eastAsia="Calibri" w:hAnsi="Arial" w:cs="Arial"/>
              </w:rPr>
              <w:t xml:space="preserve">: the English Language Proficiency Program and the Professional Development and Student Support Program. </w:t>
            </w:r>
          </w:p>
          <w:p w14:paraId="595550A5" w14:textId="62DF3E4E" w:rsidR="00C755D3" w:rsidRPr="00A50915" w:rsidRDefault="007A4005" w:rsidP="00027561">
            <w:pPr>
              <w:pStyle w:val="ListParagraph"/>
              <w:spacing w:before="40"/>
              <w:ind w:left="0"/>
              <w:rPr>
                <w:rFonts w:ascii="Arial" w:eastAsia="Calibri" w:hAnsi="Arial" w:cs="Arial"/>
              </w:rPr>
            </w:pPr>
            <w:hyperlink r:id="rId85" w:history="1">
              <w:r w:rsidRPr="007A4005">
                <w:rPr>
                  <w:rStyle w:val="Hyperlink"/>
                  <w:rFonts w:ascii="Arial" w:eastAsia="Calibri" w:hAnsi="Arial" w:cs="Arial"/>
                </w:rPr>
                <w:t>CDE: English Language Proficiency Act</w:t>
              </w:r>
            </w:hyperlink>
            <w:r w:rsidR="00C755D3" w:rsidRPr="00A50915">
              <w:rPr>
                <w:rFonts w:ascii="Arial" w:eastAsia="Calibri" w:hAnsi="Arial" w:cs="Arial"/>
              </w:rPr>
              <w:t xml:space="preserve"> </w:t>
            </w:r>
          </w:p>
        </w:tc>
        <w:tc>
          <w:tcPr>
            <w:tcW w:w="3330" w:type="dxa"/>
          </w:tcPr>
          <w:p w14:paraId="256BAA92" w14:textId="442EFFC5" w:rsidR="00C755D3" w:rsidRPr="00A50915" w:rsidRDefault="00C755D3" w:rsidP="00027561">
            <w:pPr>
              <w:tabs>
                <w:tab w:val="left" w:pos="360"/>
              </w:tabs>
              <w:spacing w:before="40" w:after="0"/>
              <w:rPr>
                <w:rFonts w:ascii="Arial" w:eastAsia="Calibri" w:hAnsi="Arial" w:cs="Arial"/>
              </w:rPr>
            </w:pPr>
            <w:r w:rsidRPr="003016FC">
              <w:rPr>
                <w:rFonts w:ascii="Arial" w:eastAsia="Calibri" w:hAnsi="Arial" w:cs="Arial"/>
                <w:u w:val="single"/>
              </w:rPr>
              <w:t>Examples of Evidence</w:t>
            </w:r>
            <w:r w:rsidRPr="00A50915">
              <w:rPr>
                <w:rFonts w:ascii="Arial" w:eastAsia="Calibri" w:hAnsi="Arial" w:cs="Arial"/>
              </w:rPr>
              <w:t>:</w:t>
            </w:r>
          </w:p>
          <w:p w14:paraId="2E7B7BC1" w14:textId="118C3183" w:rsidR="00C755D3" w:rsidRPr="00DC2C52" w:rsidRDefault="00C755D3" w:rsidP="00027561">
            <w:pPr>
              <w:pStyle w:val="ListParagraph"/>
              <w:numPr>
                <w:ilvl w:val="0"/>
                <w:numId w:val="22"/>
              </w:numPr>
              <w:tabs>
                <w:tab w:val="left" w:pos="360"/>
              </w:tabs>
              <w:spacing w:before="40"/>
              <w:rPr>
                <w:rFonts w:ascii="Arial" w:eastAsia="Calibri" w:hAnsi="Arial" w:cs="Arial"/>
              </w:rPr>
            </w:pPr>
            <w:r w:rsidRPr="00DC2C52">
              <w:rPr>
                <w:rFonts w:ascii="Arial" w:eastAsia="Calibri" w:hAnsi="Arial" w:cs="Arial"/>
              </w:rPr>
              <w:t>EL Plan</w:t>
            </w:r>
          </w:p>
          <w:p w14:paraId="3F3D8873" w14:textId="4A5424B0" w:rsidR="00C755D3" w:rsidRPr="00A50915" w:rsidRDefault="00C755D3" w:rsidP="00027561">
            <w:pPr>
              <w:pStyle w:val="ListParagraph"/>
              <w:numPr>
                <w:ilvl w:val="0"/>
                <w:numId w:val="22"/>
              </w:numPr>
              <w:spacing w:before="40"/>
              <w:rPr>
                <w:rFonts w:ascii="Arial" w:eastAsia="Calibri" w:hAnsi="Arial" w:cs="Arial"/>
              </w:rPr>
            </w:pPr>
            <w:r w:rsidRPr="00A50915">
              <w:rPr>
                <w:rFonts w:ascii="Arial" w:eastAsia="Calibri" w:hAnsi="Arial" w:cs="Arial"/>
              </w:rPr>
              <w:t>WIDA Assessment Data</w:t>
            </w:r>
          </w:p>
          <w:p w14:paraId="5C475A79" w14:textId="0B75A806" w:rsidR="00C755D3" w:rsidRPr="00A50915" w:rsidRDefault="00C755D3" w:rsidP="00027561">
            <w:pPr>
              <w:pStyle w:val="ListParagraph"/>
              <w:numPr>
                <w:ilvl w:val="0"/>
                <w:numId w:val="22"/>
              </w:numPr>
              <w:spacing w:before="40"/>
              <w:rPr>
                <w:rFonts w:ascii="Arial" w:eastAsia="Calibri" w:hAnsi="Arial" w:cs="Arial"/>
              </w:rPr>
            </w:pPr>
          </w:p>
        </w:tc>
      </w:tr>
      <w:tr w:rsidR="00860070" w:rsidRPr="00CB6667" w14:paraId="49D8235B" w14:textId="77777777" w:rsidTr="2A6986D3">
        <w:trPr>
          <w:cantSplit/>
          <w:jc w:val="center"/>
        </w:trPr>
        <w:tc>
          <w:tcPr>
            <w:tcW w:w="4068" w:type="dxa"/>
          </w:tcPr>
          <w:p w14:paraId="03D1450F" w14:textId="4D360602" w:rsidR="00860070" w:rsidRDefault="00860070" w:rsidP="00860070">
            <w:pPr>
              <w:spacing w:after="0" w:line="240" w:lineRule="auto"/>
              <w:ind w:right="-20"/>
              <w:rPr>
                <w:rFonts w:ascii="Arial" w:eastAsia="Times New Roman" w:hAnsi="Arial" w:cs="Arial"/>
                <w:sz w:val="21"/>
                <w:szCs w:val="21"/>
              </w:rPr>
            </w:pPr>
            <w:r w:rsidRPr="00860070">
              <w:rPr>
                <w:rFonts w:ascii="Arial" w:eastAsia="Calibri" w:hAnsi="Arial" w:cs="Arial"/>
                <w:spacing w:val="-1"/>
                <w:sz w:val="21"/>
                <w:szCs w:val="21"/>
              </w:rPr>
              <w:t xml:space="preserve">Website Accessibility – violations: </w:t>
            </w:r>
            <w:r w:rsidR="00E118E1" w:rsidRPr="00D4581F">
              <w:rPr>
                <w:rFonts w:ascii="Arial" w:hAnsi="Arial" w:cs="Arial"/>
              </w:rPr>
              <w:t>§</w:t>
            </w:r>
            <w:r w:rsidRPr="00860070">
              <w:rPr>
                <w:rFonts w:ascii="Arial" w:eastAsia="Calibri" w:hAnsi="Arial" w:cs="Arial"/>
                <w:spacing w:val="-1"/>
                <w:sz w:val="21"/>
                <w:szCs w:val="21"/>
              </w:rPr>
              <w:t>24-34-</w:t>
            </w:r>
            <w:r w:rsidR="00EC6526">
              <w:rPr>
                <w:rFonts w:ascii="Arial" w:eastAsia="Calibri" w:hAnsi="Arial" w:cs="Arial"/>
                <w:spacing w:val="-1"/>
                <w:sz w:val="21"/>
                <w:szCs w:val="21"/>
              </w:rPr>
              <w:t>301, 24-34-</w:t>
            </w:r>
            <w:r w:rsidRPr="00860070">
              <w:rPr>
                <w:rFonts w:ascii="Arial" w:eastAsia="Calibri" w:hAnsi="Arial" w:cs="Arial"/>
                <w:spacing w:val="-1"/>
                <w:sz w:val="21"/>
                <w:szCs w:val="21"/>
              </w:rPr>
              <w:t>802</w:t>
            </w:r>
          </w:p>
          <w:p w14:paraId="4E2FEA56" w14:textId="77777777" w:rsidR="00860070" w:rsidRPr="00A50915" w:rsidRDefault="00860070" w:rsidP="00027561">
            <w:pPr>
              <w:pStyle w:val="ListParagraph"/>
              <w:spacing w:before="40"/>
              <w:ind w:left="0"/>
              <w:rPr>
                <w:rFonts w:ascii="Arial" w:eastAsia="Calibri" w:hAnsi="Arial" w:cs="Arial"/>
              </w:rPr>
            </w:pPr>
          </w:p>
        </w:tc>
        <w:tc>
          <w:tcPr>
            <w:tcW w:w="7650" w:type="dxa"/>
          </w:tcPr>
          <w:p w14:paraId="32627E45" w14:textId="4482FAC9" w:rsidR="00860070" w:rsidRDefault="00860070" w:rsidP="0017690B">
            <w:pPr>
              <w:autoSpaceDE w:val="0"/>
              <w:autoSpaceDN w:val="0"/>
              <w:spacing w:after="0" w:line="240" w:lineRule="auto"/>
              <w:rPr>
                <w:rFonts w:ascii="Arial" w:eastAsia="Calibri" w:hAnsi="Arial" w:cs="Arial"/>
              </w:rPr>
            </w:pPr>
            <w:r w:rsidRPr="005556ED">
              <w:rPr>
                <w:rFonts w:ascii="Arial" w:eastAsia="Times New Roman" w:hAnsi="Arial" w:cs="Arial"/>
              </w:rPr>
              <w:t xml:space="preserve">CSI and CSI schools are required under applicable law to ensure accessibility compliance for individuals with disabilities for all technology, hardware, and software, that is both public-facing and internal-facing. </w:t>
            </w:r>
          </w:p>
          <w:p w14:paraId="5A2306E4" w14:textId="26B6BB3D" w:rsidR="00860070" w:rsidRDefault="00E57B4F" w:rsidP="0017690B">
            <w:pPr>
              <w:tabs>
                <w:tab w:val="left" w:pos="360"/>
              </w:tabs>
              <w:spacing w:after="0" w:line="240" w:lineRule="auto"/>
              <w:rPr>
                <w:rFonts w:ascii="Arial" w:eastAsia="Calibri" w:hAnsi="Arial" w:cs="Arial"/>
              </w:rPr>
            </w:pPr>
            <w:hyperlink r:id="rId86" w:history="1">
              <w:r>
                <w:rPr>
                  <w:rStyle w:val="Hyperlink"/>
                  <w:rFonts w:ascii="Arial" w:eastAsia="Calibri" w:hAnsi="Arial" w:cs="Arial"/>
                </w:rPr>
                <w:t>OIT: H</w:t>
              </w:r>
              <w:r w:rsidR="00860070" w:rsidRPr="00860070">
                <w:rPr>
                  <w:rStyle w:val="Hyperlink"/>
                  <w:rFonts w:ascii="Arial" w:eastAsia="Calibri" w:hAnsi="Arial" w:cs="Arial"/>
                </w:rPr>
                <w:t>B 21-1110 Colorado Laws for Persons with Disabilities</w:t>
              </w:r>
            </w:hyperlink>
          </w:p>
          <w:p w14:paraId="3CE4C28A" w14:textId="77777777" w:rsidR="00E57B4F" w:rsidRDefault="00E57B4F" w:rsidP="00EC6526">
            <w:pPr>
              <w:tabs>
                <w:tab w:val="left" w:pos="360"/>
              </w:tabs>
              <w:spacing w:after="0" w:line="240" w:lineRule="auto"/>
            </w:pPr>
            <w:hyperlink r:id="rId87" w:history="1">
              <w:r w:rsidRPr="00E57B4F">
                <w:rPr>
                  <w:rStyle w:val="Hyperlink"/>
                  <w:rFonts w:ascii="Arial" w:eastAsia="Calibri" w:hAnsi="Arial" w:cs="Arial"/>
                </w:rPr>
                <w:t>CSI Resource Site: Accessibility</w:t>
              </w:r>
            </w:hyperlink>
          </w:p>
          <w:p w14:paraId="1F3DB57E" w14:textId="5435E587" w:rsidR="00EC6526" w:rsidRDefault="00EC6526" w:rsidP="0017690B">
            <w:pPr>
              <w:tabs>
                <w:tab w:val="left" w:pos="360"/>
              </w:tabs>
              <w:spacing w:after="0" w:line="240" w:lineRule="auto"/>
              <w:rPr>
                <w:rFonts w:ascii="Arial" w:eastAsia="Calibri" w:hAnsi="Arial" w:cs="Arial"/>
              </w:rPr>
            </w:pPr>
          </w:p>
        </w:tc>
        <w:tc>
          <w:tcPr>
            <w:tcW w:w="3330" w:type="dxa"/>
          </w:tcPr>
          <w:p w14:paraId="4C07EC34" w14:textId="7CC2AF3A" w:rsidR="00860070" w:rsidRDefault="00EC6526" w:rsidP="00027561">
            <w:pPr>
              <w:tabs>
                <w:tab w:val="left" w:pos="360"/>
              </w:tabs>
              <w:spacing w:before="40" w:after="0"/>
              <w:rPr>
                <w:rFonts w:ascii="Arial" w:eastAsia="Calibri" w:hAnsi="Arial" w:cs="Arial"/>
                <w:u w:val="single"/>
              </w:rPr>
            </w:pPr>
            <w:r>
              <w:rPr>
                <w:rFonts w:ascii="Arial" w:eastAsia="Calibri" w:hAnsi="Arial" w:cs="Arial"/>
                <w:u w:val="single"/>
              </w:rPr>
              <w:t>Examples of Evidence:</w:t>
            </w:r>
          </w:p>
          <w:p w14:paraId="79616FCA" w14:textId="3FDCDFDB" w:rsidR="00EC6526" w:rsidRDefault="00EC6526" w:rsidP="002F487F">
            <w:pPr>
              <w:pStyle w:val="ListParagraph"/>
              <w:numPr>
                <w:ilvl w:val="0"/>
                <w:numId w:val="47"/>
              </w:numPr>
              <w:tabs>
                <w:tab w:val="left" w:pos="360"/>
              </w:tabs>
              <w:spacing w:before="40" w:after="0"/>
              <w:rPr>
                <w:rFonts w:ascii="Arial" w:eastAsia="Calibri" w:hAnsi="Arial" w:cs="Arial"/>
              </w:rPr>
            </w:pPr>
            <w:r>
              <w:rPr>
                <w:rFonts w:ascii="Arial" w:eastAsia="Calibri" w:hAnsi="Arial" w:cs="Arial"/>
              </w:rPr>
              <w:t>Accessibility statement on webpage</w:t>
            </w:r>
          </w:p>
          <w:p w14:paraId="0EA15DE5" w14:textId="085388BD" w:rsidR="002F487F" w:rsidRPr="002F487F" w:rsidRDefault="00EC6526" w:rsidP="002F487F">
            <w:pPr>
              <w:pStyle w:val="ListParagraph"/>
              <w:numPr>
                <w:ilvl w:val="0"/>
                <w:numId w:val="47"/>
              </w:numPr>
              <w:tabs>
                <w:tab w:val="left" w:pos="360"/>
              </w:tabs>
              <w:spacing w:before="40" w:after="0"/>
              <w:rPr>
                <w:rFonts w:ascii="Arial" w:eastAsia="Calibri" w:hAnsi="Arial" w:cs="Arial"/>
              </w:rPr>
            </w:pPr>
            <w:r>
              <w:rPr>
                <w:rFonts w:ascii="Arial" w:eastAsia="Calibri" w:hAnsi="Arial" w:cs="Arial"/>
              </w:rPr>
              <w:t>Website meets accessible requirements</w:t>
            </w:r>
          </w:p>
          <w:p w14:paraId="1D686ADB" w14:textId="0569D413" w:rsidR="002F487F" w:rsidRPr="003016FC" w:rsidRDefault="002F487F" w:rsidP="00027561">
            <w:pPr>
              <w:tabs>
                <w:tab w:val="left" w:pos="360"/>
              </w:tabs>
              <w:spacing w:before="40" w:after="0"/>
              <w:rPr>
                <w:rFonts w:ascii="Arial" w:eastAsia="Calibri" w:hAnsi="Arial" w:cs="Arial"/>
                <w:u w:val="single"/>
              </w:rPr>
            </w:pPr>
          </w:p>
        </w:tc>
      </w:tr>
      <w:tr w:rsidR="00311874" w:rsidRPr="00CB6667" w14:paraId="44562911" w14:textId="77777777" w:rsidTr="2A6986D3">
        <w:trPr>
          <w:cantSplit/>
          <w:jc w:val="center"/>
        </w:trPr>
        <w:tc>
          <w:tcPr>
            <w:tcW w:w="15048" w:type="dxa"/>
            <w:gridSpan w:val="3"/>
            <w:shd w:val="clear" w:color="auto" w:fill="D9D9D9" w:themeFill="background1" w:themeFillShade="D9"/>
          </w:tcPr>
          <w:p w14:paraId="1A22CE6F" w14:textId="44071675" w:rsidR="00311874" w:rsidRPr="00A50915" w:rsidRDefault="00311874" w:rsidP="00311874">
            <w:pPr>
              <w:spacing w:before="200"/>
              <w:jc w:val="center"/>
              <w:rPr>
                <w:rFonts w:ascii="Arial" w:eastAsia="Calibri" w:hAnsi="Arial" w:cs="Arial"/>
                <w:b/>
                <w:bCs/>
              </w:rPr>
            </w:pPr>
            <w:r w:rsidRPr="00A50915">
              <w:rPr>
                <w:rFonts w:ascii="Arial" w:eastAsia="Calibri" w:hAnsi="Arial" w:cs="Arial"/>
                <w:b/>
                <w:bCs/>
              </w:rPr>
              <w:t>Finance</w:t>
            </w:r>
          </w:p>
        </w:tc>
      </w:tr>
      <w:tr w:rsidR="00C755D3" w:rsidRPr="00CB6667" w14:paraId="055BA227" w14:textId="77777777" w:rsidTr="2A6986D3">
        <w:trPr>
          <w:cantSplit/>
          <w:jc w:val="center"/>
        </w:trPr>
        <w:tc>
          <w:tcPr>
            <w:tcW w:w="4068" w:type="dxa"/>
          </w:tcPr>
          <w:p w14:paraId="38723DDE" w14:textId="2100C335" w:rsidR="00C755D3" w:rsidRPr="00A50915" w:rsidRDefault="00C755D3" w:rsidP="00027561">
            <w:pPr>
              <w:rPr>
                <w:rFonts w:ascii="Arial" w:eastAsia="Calibri" w:hAnsi="Arial" w:cs="Arial"/>
              </w:rPr>
            </w:pPr>
            <w:r w:rsidRPr="00A50915">
              <w:rPr>
                <w:rFonts w:ascii="Arial" w:eastAsia="Calibri" w:hAnsi="Arial" w:cs="Arial"/>
              </w:rPr>
              <w:t>School</w:t>
            </w:r>
            <w:r w:rsidRPr="00A50915">
              <w:rPr>
                <w:rFonts w:ascii="Arial" w:eastAsia="Calibri" w:hAnsi="Arial" w:cs="Arial"/>
                <w:spacing w:val="-7"/>
              </w:rPr>
              <w:t xml:space="preserve"> </w:t>
            </w:r>
            <w:r w:rsidRPr="00A50915">
              <w:rPr>
                <w:rFonts w:ascii="Arial" w:eastAsia="Calibri" w:hAnsi="Arial" w:cs="Arial"/>
              </w:rPr>
              <w:t>F</w:t>
            </w:r>
            <w:r w:rsidRPr="00A50915">
              <w:rPr>
                <w:rFonts w:ascii="Arial" w:eastAsia="Calibri" w:hAnsi="Arial" w:cs="Arial"/>
                <w:spacing w:val="1"/>
              </w:rPr>
              <w:t>u</w:t>
            </w:r>
            <w:r w:rsidRPr="00A50915">
              <w:rPr>
                <w:rFonts w:ascii="Arial" w:eastAsia="Calibri" w:hAnsi="Arial" w:cs="Arial"/>
              </w:rPr>
              <w:t>nd</w:t>
            </w:r>
            <w:r w:rsidRPr="00A50915">
              <w:rPr>
                <w:rFonts w:ascii="Arial" w:eastAsia="Calibri" w:hAnsi="Arial" w:cs="Arial"/>
                <w:spacing w:val="1"/>
              </w:rPr>
              <w:t>i</w:t>
            </w:r>
            <w:r w:rsidRPr="00A50915">
              <w:rPr>
                <w:rFonts w:ascii="Arial" w:eastAsia="Calibri" w:hAnsi="Arial" w:cs="Arial"/>
              </w:rPr>
              <w:t>ng</w:t>
            </w:r>
            <w:r w:rsidRPr="00A50915">
              <w:rPr>
                <w:rFonts w:ascii="Arial" w:eastAsia="Calibri" w:hAnsi="Arial" w:cs="Arial"/>
                <w:spacing w:val="-7"/>
              </w:rPr>
              <w:t xml:space="preserve"> </w:t>
            </w:r>
            <w:r w:rsidRPr="00A50915">
              <w:rPr>
                <w:rFonts w:ascii="Arial" w:eastAsia="Calibri" w:hAnsi="Arial" w:cs="Arial"/>
              </w:rPr>
              <w:t>Formula:</w:t>
            </w:r>
            <w:r w:rsidRPr="00A50915">
              <w:rPr>
                <w:rFonts w:ascii="Arial" w:eastAsia="Calibri" w:hAnsi="Arial" w:cs="Arial"/>
                <w:spacing w:val="-7"/>
              </w:rPr>
              <w:t xml:space="preserve"> </w:t>
            </w:r>
            <w:r w:rsidRPr="00D4581F">
              <w:rPr>
                <w:rFonts w:ascii="Arial" w:hAnsi="Arial" w:cs="Arial"/>
              </w:rPr>
              <w:t>§</w:t>
            </w:r>
            <w:r>
              <w:rPr>
                <w:rFonts w:ascii="Arial" w:hAnsi="Arial" w:cs="Arial"/>
              </w:rPr>
              <w:t xml:space="preserve"> </w:t>
            </w:r>
            <w:r w:rsidRPr="00A50915">
              <w:rPr>
                <w:rFonts w:ascii="Arial" w:eastAsia="Calibri" w:hAnsi="Arial" w:cs="Arial"/>
              </w:rPr>
              <w:t>22</w:t>
            </w:r>
            <w:r w:rsidRPr="00CB6667">
              <w:rPr>
                <w:rFonts w:ascii="Cambria Math" w:eastAsia="Calibri" w:hAnsi="Cambria Math" w:cs="Cambria Math"/>
              </w:rPr>
              <w:t>‐</w:t>
            </w:r>
            <w:r w:rsidRPr="00A50915">
              <w:rPr>
                <w:rFonts w:ascii="Arial" w:eastAsia="Calibri" w:hAnsi="Arial" w:cs="Arial"/>
              </w:rPr>
              <w:t>54</w:t>
            </w:r>
            <w:r w:rsidRPr="00CB6667">
              <w:rPr>
                <w:rFonts w:ascii="Cambria Math" w:eastAsia="Calibri" w:hAnsi="Cambria Math" w:cs="Cambria Math"/>
              </w:rPr>
              <w:t>‐</w:t>
            </w:r>
            <w:r w:rsidRPr="00A50915">
              <w:rPr>
                <w:rFonts w:ascii="Arial" w:eastAsia="Calibri" w:hAnsi="Arial" w:cs="Arial"/>
              </w:rPr>
              <w:t>104</w:t>
            </w:r>
            <w:r w:rsidRPr="00A50915">
              <w:rPr>
                <w:rFonts w:ascii="Arial" w:eastAsia="Calibri" w:hAnsi="Arial" w:cs="Arial"/>
                <w:spacing w:val="-9"/>
              </w:rPr>
              <w:t xml:space="preserve"> </w:t>
            </w:r>
            <w:r w:rsidRPr="00A50915">
              <w:rPr>
                <w:rFonts w:ascii="Arial" w:eastAsia="Calibri" w:hAnsi="Arial" w:cs="Arial"/>
              </w:rPr>
              <w:t>(3)</w:t>
            </w:r>
          </w:p>
        </w:tc>
        <w:tc>
          <w:tcPr>
            <w:tcW w:w="7650" w:type="dxa"/>
          </w:tcPr>
          <w:p w14:paraId="11BC30CA" w14:textId="1E5E9B10" w:rsidR="00C755D3" w:rsidRPr="00A50915" w:rsidRDefault="00A42DAD" w:rsidP="00027561">
            <w:pPr>
              <w:rPr>
                <w:rFonts w:ascii="Arial" w:eastAsia="Calibri" w:hAnsi="Arial" w:cs="Arial"/>
                <w:b/>
                <w:bCs/>
              </w:rPr>
            </w:pPr>
            <w:r w:rsidRPr="00A50915">
              <w:rPr>
                <w:rFonts w:ascii="Arial" w:eastAsia="Calibri" w:hAnsi="Arial" w:cs="Arial"/>
              </w:rPr>
              <w:t>Stat</w:t>
            </w:r>
            <w:r>
              <w:rPr>
                <w:rFonts w:ascii="Arial" w:eastAsia="Calibri" w:hAnsi="Arial" w:cs="Arial"/>
              </w:rPr>
              <w:t>e</w:t>
            </w:r>
            <w:r w:rsidRPr="00A50915">
              <w:rPr>
                <w:rFonts w:ascii="Arial" w:eastAsia="Calibri" w:hAnsi="Arial" w:cs="Arial"/>
              </w:rPr>
              <w:t xml:space="preserve"> </w:t>
            </w:r>
            <w:r w:rsidR="00C755D3" w:rsidRPr="00A50915">
              <w:rPr>
                <w:rFonts w:ascii="Arial" w:eastAsia="Calibri" w:hAnsi="Arial" w:cs="Arial"/>
              </w:rPr>
              <w:t>funding formula</w:t>
            </w:r>
          </w:p>
        </w:tc>
        <w:tc>
          <w:tcPr>
            <w:tcW w:w="3330" w:type="dxa"/>
          </w:tcPr>
          <w:p w14:paraId="7BA85F44" w14:textId="77777777" w:rsidR="00C755D3" w:rsidRPr="00A50915" w:rsidRDefault="00C755D3" w:rsidP="00027561">
            <w:pPr>
              <w:rPr>
                <w:rFonts w:ascii="Arial" w:eastAsia="Calibri" w:hAnsi="Arial" w:cs="Arial"/>
                <w:b/>
                <w:bCs/>
              </w:rPr>
            </w:pPr>
          </w:p>
        </w:tc>
      </w:tr>
      <w:tr w:rsidR="00C755D3" w:rsidRPr="00CB6667" w14:paraId="7A45C50E" w14:textId="77777777" w:rsidTr="2A6986D3">
        <w:trPr>
          <w:cantSplit/>
          <w:jc w:val="center"/>
        </w:trPr>
        <w:tc>
          <w:tcPr>
            <w:tcW w:w="4068" w:type="dxa"/>
          </w:tcPr>
          <w:p w14:paraId="27685BC1" w14:textId="790C210B" w:rsidR="00C755D3" w:rsidRPr="00A50915" w:rsidRDefault="00C755D3" w:rsidP="00027561">
            <w:pPr>
              <w:pStyle w:val="ListParagraph"/>
              <w:tabs>
                <w:tab w:val="left" w:pos="360"/>
              </w:tabs>
              <w:ind w:left="0"/>
              <w:rPr>
                <w:rFonts w:ascii="Arial" w:eastAsia="Calibri" w:hAnsi="Arial" w:cs="Arial"/>
              </w:rPr>
            </w:pPr>
            <w:r w:rsidRPr="00A50915">
              <w:rPr>
                <w:rFonts w:ascii="Arial" w:eastAsia="Calibri" w:hAnsi="Arial" w:cs="Arial"/>
              </w:rPr>
              <w:t>Fund</w:t>
            </w:r>
            <w:r w:rsidRPr="00A50915">
              <w:rPr>
                <w:rFonts w:ascii="Arial" w:eastAsia="Calibri" w:hAnsi="Arial" w:cs="Arial"/>
                <w:spacing w:val="1"/>
              </w:rPr>
              <w:t>e</w:t>
            </w:r>
            <w:r w:rsidRPr="00A50915">
              <w:rPr>
                <w:rFonts w:ascii="Arial" w:eastAsia="Calibri" w:hAnsi="Arial" w:cs="Arial"/>
              </w:rPr>
              <w:t>d</w:t>
            </w:r>
            <w:r w:rsidRPr="00A50915">
              <w:rPr>
                <w:rFonts w:ascii="Arial" w:eastAsia="Calibri" w:hAnsi="Arial" w:cs="Arial"/>
                <w:spacing w:val="-7"/>
              </w:rPr>
              <w:t xml:space="preserve"> </w:t>
            </w:r>
            <w:r w:rsidRPr="00A50915">
              <w:rPr>
                <w:rFonts w:ascii="Arial" w:eastAsia="Calibri" w:hAnsi="Arial" w:cs="Arial"/>
                <w:spacing w:val="1"/>
              </w:rPr>
              <w:t>p</w:t>
            </w:r>
            <w:r w:rsidRPr="00A50915">
              <w:rPr>
                <w:rFonts w:ascii="Arial" w:eastAsia="Calibri" w:hAnsi="Arial" w:cs="Arial"/>
              </w:rPr>
              <w:t>upil</w:t>
            </w:r>
            <w:r w:rsidRPr="00A50915">
              <w:rPr>
                <w:rFonts w:ascii="Arial" w:eastAsia="Calibri" w:hAnsi="Arial" w:cs="Arial"/>
                <w:spacing w:val="-2"/>
              </w:rPr>
              <w:t xml:space="preserve"> </w:t>
            </w:r>
            <w:r w:rsidRPr="00A50915">
              <w:rPr>
                <w:rFonts w:ascii="Arial" w:eastAsia="Calibri" w:hAnsi="Arial" w:cs="Arial"/>
              </w:rPr>
              <w:t>enrollment:</w:t>
            </w:r>
            <w:r w:rsidRPr="00A50915">
              <w:rPr>
                <w:rFonts w:ascii="Arial" w:eastAsia="Calibri" w:hAnsi="Arial" w:cs="Arial"/>
                <w:spacing w:val="-11"/>
              </w:rPr>
              <w:t xml:space="preserve"> </w:t>
            </w:r>
            <w:r w:rsidRPr="00D4581F">
              <w:rPr>
                <w:rFonts w:ascii="Arial" w:hAnsi="Arial" w:cs="Arial"/>
              </w:rPr>
              <w:t>§</w:t>
            </w:r>
            <w:r>
              <w:rPr>
                <w:rFonts w:ascii="Arial" w:hAnsi="Arial" w:cs="Arial"/>
              </w:rPr>
              <w:t xml:space="preserve"> </w:t>
            </w:r>
            <w:r w:rsidRPr="00A50915">
              <w:rPr>
                <w:rFonts w:ascii="Arial" w:eastAsia="Calibri" w:hAnsi="Arial" w:cs="Arial"/>
                <w:spacing w:val="1"/>
              </w:rPr>
              <w:t>2</w:t>
            </w:r>
            <w:r w:rsidRPr="00A50915">
              <w:rPr>
                <w:rFonts w:ascii="Arial" w:eastAsia="Calibri" w:hAnsi="Arial" w:cs="Arial"/>
              </w:rPr>
              <w:t>2</w:t>
            </w:r>
            <w:r w:rsidRPr="00CB6667">
              <w:rPr>
                <w:rFonts w:ascii="Cambria Math" w:eastAsia="Calibri" w:hAnsi="Cambria Math" w:cs="Cambria Math"/>
              </w:rPr>
              <w:t>‐</w:t>
            </w:r>
            <w:r w:rsidRPr="00A50915">
              <w:rPr>
                <w:rFonts w:ascii="Arial" w:eastAsia="Calibri" w:hAnsi="Arial" w:cs="Arial"/>
              </w:rPr>
              <w:t>54</w:t>
            </w:r>
            <w:r w:rsidRPr="00CB6667">
              <w:rPr>
                <w:rFonts w:ascii="Cambria Math" w:eastAsia="Calibri" w:hAnsi="Cambria Math" w:cs="Cambria Math"/>
              </w:rPr>
              <w:t>‐</w:t>
            </w:r>
            <w:r w:rsidRPr="00A50915">
              <w:rPr>
                <w:rFonts w:ascii="Arial" w:eastAsia="Calibri" w:hAnsi="Arial" w:cs="Arial"/>
              </w:rPr>
              <w:t>103</w:t>
            </w:r>
            <w:r w:rsidRPr="00A50915">
              <w:rPr>
                <w:rFonts w:ascii="Arial" w:eastAsia="Calibri" w:hAnsi="Arial" w:cs="Arial"/>
                <w:spacing w:val="-9"/>
              </w:rPr>
              <w:t xml:space="preserve"> </w:t>
            </w:r>
            <w:r w:rsidRPr="00A50915">
              <w:rPr>
                <w:rFonts w:ascii="Arial" w:eastAsia="Calibri" w:hAnsi="Arial" w:cs="Arial"/>
              </w:rPr>
              <w:t>(10)</w:t>
            </w:r>
          </w:p>
        </w:tc>
        <w:tc>
          <w:tcPr>
            <w:tcW w:w="7650" w:type="dxa"/>
          </w:tcPr>
          <w:p w14:paraId="6994CDAF" w14:textId="1977E45A" w:rsidR="00C755D3" w:rsidRPr="00A50915" w:rsidRDefault="00C755D3" w:rsidP="00027561">
            <w:pPr>
              <w:pStyle w:val="ListParagraph"/>
              <w:tabs>
                <w:tab w:val="left" w:pos="360"/>
              </w:tabs>
              <w:ind w:left="0"/>
              <w:rPr>
                <w:rFonts w:ascii="Arial" w:eastAsia="Calibri" w:hAnsi="Arial" w:cs="Arial"/>
              </w:rPr>
            </w:pPr>
            <w:r w:rsidRPr="00A50915">
              <w:rPr>
                <w:rFonts w:ascii="Arial" w:eastAsia="Calibri" w:hAnsi="Arial" w:cs="Arial"/>
              </w:rPr>
              <w:t xml:space="preserve">Describes how to calculate pupil enrollment.  </w:t>
            </w:r>
          </w:p>
        </w:tc>
        <w:tc>
          <w:tcPr>
            <w:tcW w:w="3330" w:type="dxa"/>
          </w:tcPr>
          <w:p w14:paraId="0CA392DC" w14:textId="77777777" w:rsidR="00C755D3" w:rsidRPr="00A50915" w:rsidRDefault="00C755D3" w:rsidP="00027561">
            <w:pPr>
              <w:pStyle w:val="ListParagraph"/>
              <w:tabs>
                <w:tab w:val="left" w:pos="360"/>
              </w:tabs>
              <w:ind w:left="0"/>
              <w:rPr>
                <w:rFonts w:ascii="Arial" w:eastAsia="Calibri" w:hAnsi="Arial" w:cs="Arial"/>
              </w:rPr>
            </w:pPr>
          </w:p>
        </w:tc>
      </w:tr>
      <w:tr w:rsidR="00C755D3" w:rsidRPr="00CB6667" w14:paraId="468FAEFB" w14:textId="77777777" w:rsidTr="2A6986D3">
        <w:trPr>
          <w:cantSplit/>
          <w:jc w:val="center"/>
        </w:trPr>
        <w:tc>
          <w:tcPr>
            <w:tcW w:w="4068" w:type="dxa"/>
          </w:tcPr>
          <w:p w14:paraId="61A5A0B2" w14:textId="0E9C1471" w:rsidR="00C755D3" w:rsidRPr="00A50915" w:rsidRDefault="00C755D3" w:rsidP="00027561">
            <w:pPr>
              <w:pStyle w:val="ListParagraph"/>
              <w:spacing w:before="40"/>
              <w:ind w:left="0"/>
              <w:rPr>
                <w:rFonts w:ascii="Arial" w:eastAsia="Calibri" w:hAnsi="Arial" w:cs="Arial"/>
              </w:rPr>
            </w:pPr>
            <w:r w:rsidRPr="00A50915">
              <w:rPr>
                <w:rFonts w:ascii="Arial" w:eastAsia="Calibri" w:hAnsi="Arial" w:cs="Arial"/>
              </w:rPr>
              <w:lastRenderedPageBreak/>
              <w:t>Tuition:</w:t>
            </w:r>
            <w:r w:rsidRPr="00A50915">
              <w:rPr>
                <w:rFonts w:ascii="Arial" w:eastAsia="Calibri" w:hAnsi="Arial" w:cs="Arial"/>
                <w:spacing w:val="-6"/>
              </w:rPr>
              <w:t xml:space="preserve"> </w:t>
            </w:r>
            <w:r w:rsidRPr="00D4581F">
              <w:rPr>
                <w:rFonts w:ascii="Arial" w:hAnsi="Arial" w:cs="Arial"/>
              </w:rPr>
              <w:t>§</w:t>
            </w:r>
            <w:r>
              <w:rPr>
                <w:rFonts w:ascii="Arial" w:hAnsi="Arial" w:cs="Arial"/>
              </w:rPr>
              <w:t xml:space="preserve"> </w:t>
            </w:r>
            <w:r w:rsidRPr="00A50915">
              <w:rPr>
                <w:rFonts w:ascii="Arial" w:eastAsia="Calibri" w:hAnsi="Arial" w:cs="Arial"/>
              </w:rPr>
              <w:t>22</w:t>
            </w:r>
            <w:r w:rsidRPr="00CB6667">
              <w:rPr>
                <w:rFonts w:ascii="Cambria Math" w:eastAsia="Calibri" w:hAnsi="Cambria Math" w:cs="Cambria Math"/>
              </w:rPr>
              <w:t>‐</w:t>
            </w:r>
            <w:r w:rsidRPr="00A50915">
              <w:rPr>
                <w:rFonts w:ascii="Arial" w:eastAsia="Calibri" w:hAnsi="Arial" w:cs="Arial"/>
                <w:spacing w:val="1"/>
              </w:rPr>
              <w:t>2</w:t>
            </w:r>
            <w:r w:rsidRPr="00A50915">
              <w:rPr>
                <w:rFonts w:ascii="Arial" w:eastAsia="Calibri" w:hAnsi="Arial" w:cs="Arial"/>
              </w:rPr>
              <w:t>0</w:t>
            </w:r>
            <w:r w:rsidRPr="00CB6667">
              <w:rPr>
                <w:rFonts w:ascii="Cambria Math" w:eastAsia="Calibri" w:hAnsi="Cambria Math" w:cs="Cambria Math"/>
              </w:rPr>
              <w:t>‐</w:t>
            </w:r>
            <w:r w:rsidRPr="00A50915">
              <w:rPr>
                <w:rFonts w:ascii="Arial" w:eastAsia="Calibri" w:hAnsi="Arial" w:cs="Arial"/>
              </w:rPr>
              <w:t>109</w:t>
            </w:r>
            <w:r w:rsidRPr="00A50915">
              <w:rPr>
                <w:rFonts w:ascii="Arial" w:eastAsia="Calibri" w:hAnsi="Arial" w:cs="Arial"/>
                <w:spacing w:val="-9"/>
              </w:rPr>
              <w:t xml:space="preserve"> </w:t>
            </w:r>
            <w:r w:rsidRPr="00A50915">
              <w:rPr>
                <w:rFonts w:ascii="Arial" w:eastAsia="Calibri" w:hAnsi="Arial" w:cs="Arial"/>
              </w:rPr>
              <w:t>(5),</w:t>
            </w:r>
            <w:r w:rsidRPr="00A50915">
              <w:rPr>
                <w:rFonts w:ascii="Arial" w:eastAsia="Calibri" w:hAnsi="Arial" w:cs="Arial"/>
                <w:spacing w:val="-2"/>
              </w:rPr>
              <w:t xml:space="preserve"> </w:t>
            </w:r>
            <w:r w:rsidRPr="00D4581F">
              <w:rPr>
                <w:rFonts w:ascii="Arial" w:hAnsi="Arial" w:cs="Arial"/>
              </w:rPr>
              <w:t>§</w:t>
            </w:r>
            <w:r>
              <w:rPr>
                <w:rFonts w:ascii="Arial" w:hAnsi="Arial" w:cs="Arial"/>
              </w:rPr>
              <w:t xml:space="preserve"> </w:t>
            </w:r>
            <w:r w:rsidRPr="00A50915">
              <w:rPr>
                <w:rFonts w:ascii="Arial" w:eastAsia="Calibri" w:hAnsi="Arial" w:cs="Arial"/>
              </w:rPr>
              <w:t>22</w:t>
            </w:r>
            <w:r w:rsidRPr="00CB6667">
              <w:rPr>
                <w:rFonts w:ascii="Cambria Math" w:eastAsia="Calibri" w:hAnsi="Cambria Math" w:cs="Cambria Math"/>
              </w:rPr>
              <w:t>‐</w:t>
            </w:r>
            <w:r w:rsidRPr="00A50915">
              <w:rPr>
                <w:rFonts w:ascii="Arial" w:eastAsia="Calibri" w:hAnsi="Arial" w:cs="Arial"/>
              </w:rPr>
              <w:t>32</w:t>
            </w:r>
            <w:r w:rsidRPr="00CB6667">
              <w:rPr>
                <w:rFonts w:ascii="Cambria Math" w:eastAsia="Calibri" w:hAnsi="Cambria Math" w:cs="Cambria Math"/>
              </w:rPr>
              <w:t>‐</w:t>
            </w:r>
            <w:r w:rsidRPr="00A50915">
              <w:rPr>
                <w:rFonts w:ascii="Arial" w:eastAsia="Calibri" w:hAnsi="Arial" w:cs="Arial"/>
              </w:rPr>
              <w:t>115</w:t>
            </w:r>
            <w:r w:rsidRPr="00A50915">
              <w:rPr>
                <w:rFonts w:ascii="Arial" w:eastAsia="Calibri" w:hAnsi="Arial" w:cs="Arial"/>
                <w:spacing w:val="-9"/>
              </w:rPr>
              <w:t xml:space="preserve"> </w:t>
            </w:r>
            <w:r w:rsidRPr="00A50915">
              <w:rPr>
                <w:rFonts w:ascii="Arial" w:eastAsia="Calibri" w:hAnsi="Arial" w:cs="Arial"/>
              </w:rPr>
              <w:t>(1)</w:t>
            </w:r>
            <w:r w:rsidRPr="00A50915">
              <w:rPr>
                <w:rFonts w:ascii="Arial" w:eastAsia="Calibri" w:hAnsi="Arial" w:cs="Arial"/>
                <w:spacing w:val="-2"/>
              </w:rPr>
              <w:t xml:space="preserve"> </w:t>
            </w:r>
            <w:r w:rsidRPr="00A50915">
              <w:rPr>
                <w:rFonts w:ascii="Arial" w:eastAsia="Calibri" w:hAnsi="Arial" w:cs="Arial"/>
                <w:spacing w:val="1"/>
              </w:rPr>
              <w:t>an</w:t>
            </w:r>
            <w:r w:rsidRPr="00A50915">
              <w:rPr>
                <w:rFonts w:ascii="Arial" w:eastAsia="Calibri" w:hAnsi="Arial" w:cs="Arial"/>
              </w:rPr>
              <w:t>d</w:t>
            </w:r>
            <w:r w:rsidRPr="00A50915">
              <w:rPr>
                <w:rFonts w:ascii="Arial" w:eastAsia="Calibri" w:hAnsi="Arial" w:cs="Arial"/>
                <w:spacing w:val="-4"/>
              </w:rPr>
              <w:t xml:space="preserve"> </w:t>
            </w:r>
            <w:r w:rsidRPr="00A50915">
              <w:rPr>
                <w:rFonts w:ascii="Arial" w:eastAsia="Calibri" w:hAnsi="Arial" w:cs="Arial"/>
                <w:spacing w:val="-1"/>
              </w:rPr>
              <w:t>(</w:t>
            </w:r>
            <w:r w:rsidRPr="00A50915">
              <w:rPr>
                <w:rFonts w:ascii="Arial" w:eastAsia="Calibri" w:hAnsi="Arial" w:cs="Arial"/>
                <w:spacing w:val="1"/>
              </w:rPr>
              <w:t>2</w:t>
            </w:r>
            <w:r w:rsidRPr="00A50915">
              <w:rPr>
                <w:rFonts w:ascii="Arial" w:eastAsia="Calibri" w:hAnsi="Arial" w:cs="Arial"/>
                <w:spacing w:val="-1"/>
              </w:rPr>
              <w:t xml:space="preserve">), </w:t>
            </w:r>
            <w:r w:rsidRPr="00D4581F">
              <w:rPr>
                <w:rFonts w:ascii="Arial" w:hAnsi="Arial" w:cs="Arial"/>
              </w:rPr>
              <w:t>§</w:t>
            </w:r>
            <w:r>
              <w:rPr>
                <w:rFonts w:ascii="Arial" w:hAnsi="Arial" w:cs="Arial"/>
              </w:rPr>
              <w:t xml:space="preserve"> </w:t>
            </w:r>
            <w:r w:rsidRPr="00A50915">
              <w:rPr>
                <w:rFonts w:ascii="Arial" w:eastAsia="Calibri" w:hAnsi="Arial" w:cs="Arial"/>
              </w:rPr>
              <w:t>22</w:t>
            </w:r>
            <w:r w:rsidRPr="00CB6667">
              <w:rPr>
                <w:rFonts w:ascii="Cambria Math" w:eastAsia="Calibri" w:hAnsi="Cambria Math" w:cs="Cambria Math"/>
              </w:rPr>
              <w:t>‐</w:t>
            </w:r>
            <w:r w:rsidRPr="00A50915">
              <w:rPr>
                <w:rFonts w:ascii="Arial" w:eastAsia="Calibri" w:hAnsi="Arial" w:cs="Arial"/>
              </w:rPr>
              <w:t>54</w:t>
            </w:r>
            <w:r w:rsidRPr="00CB6667">
              <w:rPr>
                <w:rFonts w:ascii="Cambria Math" w:eastAsia="Calibri" w:hAnsi="Cambria Math" w:cs="Cambria Math"/>
              </w:rPr>
              <w:t>‐</w:t>
            </w:r>
            <w:r w:rsidRPr="00A50915">
              <w:rPr>
                <w:rFonts w:ascii="Arial" w:eastAsia="Calibri" w:hAnsi="Arial" w:cs="Arial"/>
              </w:rPr>
              <w:t>109</w:t>
            </w:r>
          </w:p>
        </w:tc>
        <w:tc>
          <w:tcPr>
            <w:tcW w:w="7650" w:type="dxa"/>
          </w:tcPr>
          <w:p w14:paraId="2A12BB2F" w14:textId="738FC544" w:rsidR="00C755D3" w:rsidRPr="00A50915" w:rsidRDefault="00C755D3" w:rsidP="00027561">
            <w:pPr>
              <w:pStyle w:val="ListParagraph"/>
              <w:spacing w:before="40"/>
              <w:ind w:left="0"/>
              <w:rPr>
                <w:rFonts w:ascii="Arial" w:eastAsia="Calibri" w:hAnsi="Arial" w:cs="Arial"/>
              </w:rPr>
            </w:pPr>
            <w:r w:rsidRPr="00A50915">
              <w:rPr>
                <w:rFonts w:ascii="Arial" w:eastAsia="Calibri" w:hAnsi="Arial" w:cs="Arial"/>
              </w:rPr>
              <w:t xml:space="preserve">22-20-109(5) pertains to tuition for students with disabilities obtaining educational services from another administrative unit or approved facility school outside the administrative unit of residence.  22-32-115 establishes rules for payment of tuition for students who attend a school operated by another district.  22-54-109 pertains to reporting requirements for students attending school outside the student’s district of residence.  </w:t>
            </w:r>
          </w:p>
        </w:tc>
        <w:tc>
          <w:tcPr>
            <w:tcW w:w="3330" w:type="dxa"/>
          </w:tcPr>
          <w:p w14:paraId="2BA3D0D8" w14:textId="77777777" w:rsidR="00C755D3" w:rsidRPr="00A50915" w:rsidRDefault="00C755D3" w:rsidP="00027561">
            <w:pPr>
              <w:pStyle w:val="ListParagraph"/>
              <w:spacing w:before="40"/>
              <w:ind w:left="0"/>
              <w:rPr>
                <w:rFonts w:ascii="Arial" w:eastAsia="Calibri" w:hAnsi="Arial" w:cs="Arial"/>
              </w:rPr>
            </w:pPr>
          </w:p>
        </w:tc>
      </w:tr>
      <w:tr w:rsidR="00C755D3" w:rsidRPr="00CB6667" w14:paraId="6E524579" w14:textId="77777777" w:rsidTr="2A6986D3">
        <w:trPr>
          <w:cantSplit/>
          <w:jc w:val="center"/>
        </w:trPr>
        <w:tc>
          <w:tcPr>
            <w:tcW w:w="4068" w:type="dxa"/>
          </w:tcPr>
          <w:p w14:paraId="1138BC16" w14:textId="34F4CE96" w:rsidR="00C755D3" w:rsidRPr="00A50915" w:rsidRDefault="00C755D3" w:rsidP="00027561">
            <w:pPr>
              <w:pStyle w:val="ListParagraph"/>
              <w:spacing w:before="41"/>
              <w:ind w:left="0"/>
              <w:rPr>
                <w:rFonts w:ascii="Arial" w:eastAsia="Calibri" w:hAnsi="Arial" w:cs="Arial"/>
              </w:rPr>
            </w:pPr>
            <w:r w:rsidRPr="00A50915">
              <w:rPr>
                <w:rFonts w:ascii="Arial" w:eastAsia="Calibri" w:hAnsi="Arial" w:cs="Arial"/>
              </w:rPr>
              <w:t>Student Fees:</w:t>
            </w:r>
            <w:r w:rsidRPr="00A50915">
              <w:rPr>
                <w:rFonts w:ascii="Arial" w:eastAsia="Calibri" w:hAnsi="Arial" w:cs="Arial"/>
                <w:spacing w:val="-5"/>
              </w:rPr>
              <w:t xml:space="preserve"> </w:t>
            </w:r>
            <w:r w:rsidRPr="00D4581F">
              <w:rPr>
                <w:rFonts w:ascii="Arial" w:hAnsi="Arial" w:cs="Arial"/>
              </w:rPr>
              <w:t>§</w:t>
            </w:r>
            <w:r>
              <w:rPr>
                <w:rFonts w:ascii="Arial" w:hAnsi="Arial" w:cs="Arial"/>
              </w:rPr>
              <w:t xml:space="preserve"> </w:t>
            </w:r>
            <w:r w:rsidRPr="00A50915">
              <w:rPr>
                <w:rFonts w:ascii="Arial" w:eastAsia="Calibri" w:hAnsi="Arial" w:cs="Arial"/>
              </w:rPr>
              <w:t>22</w:t>
            </w:r>
            <w:r w:rsidRPr="00CB6667">
              <w:rPr>
                <w:rFonts w:ascii="Cambria Math" w:eastAsia="Calibri" w:hAnsi="Cambria Math" w:cs="Cambria Math"/>
              </w:rPr>
              <w:t>‐</w:t>
            </w:r>
            <w:r w:rsidRPr="00A50915">
              <w:rPr>
                <w:rFonts w:ascii="Arial" w:eastAsia="Calibri" w:hAnsi="Arial" w:cs="Arial"/>
              </w:rPr>
              <w:t>32</w:t>
            </w:r>
            <w:r w:rsidRPr="00CB6667">
              <w:rPr>
                <w:rFonts w:ascii="Cambria Math" w:eastAsia="Calibri" w:hAnsi="Cambria Math" w:cs="Cambria Math"/>
              </w:rPr>
              <w:t>‐</w:t>
            </w:r>
            <w:r w:rsidRPr="00A50915">
              <w:rPr>
                <w:rFonts w:ascii="Arial" w:eastAsia="Calibri" w:hAnsi="Arial" w:cs="Arial"/>
                <w:spacing w:val="1"/>
              </w:rPr>
              <w:t>1</w:t>
            </w:r>
            <w:r w:rsidRPr="00A50915">
              <w:rPr>
                <w:rFonts w:ascii="Arial" w:eastAsia="Calibri" w:hAnsi="Arial" w:cs="Arial"/>
              </w:rPr>
              <w:t>10</w:t>
            </w:r>
            <w:r w:rsidRPr="00A50915">
              <w:rPr>
                <w:rFonts w:ascii="Arial" w:eastAsia="Calibri" w:hAnsi="Arial" w:cs="Arial"/>
                <w:spacing w:val="-9"/>
              </w:rPr>
              <w:t xml:space="preserve"> </w:t>
            </w:r>
            <w:r w:rsidRPr="00A50915">
              <w:rPr>
                <w:rFonts w:ascii="Arial" w:eastAsia="Calibri" w:hAnsi="Arial" w:cs="Arial"/>
              </w:rPr>
              <w:t>(1)</w:t>
            </w:r>
            <w:r w:rsidRPr="00A50915">
              <w:rPr>
                <w:rFonts w:ascii="Arial" w:eastAsia="Calibri" w:hAnsi="Arial" w:cs="Arial"/>
                <w:spacing w:val="-2"/>
              </w:rPr>
              <w:t xml:space="preserve"> </w:t>
            </w:r>
            <w:r w:rsidRPr="00A50915">
              <w:rPr>
                <w:rFonts w:ascii="Arial" w:eastAsia="Calibri" w:hAnsi="Arial" w:cs="Arial"/>
                <w:spacing w:val="-1"/>
              </w:rPr>
              <w:t>(</w:t>
            </w:r>
            <w:r w:rsidRPr="00A50915">
              <w:rPr>
                <w:rFonts w:ascii="Arial" w:eastAsia="Calibri" w:hAnsi="Arial" w:cs="Arial"/>
                <w:spacing w:val="2"/>
              </w:rPr>
              <w:t>o</w:t>
            </w:r>
            <w:r w:rsidRPr="00A50915">
              <w:rPr>
                <w:rFonts w:ascii="Arial" w:eastAsia="Calibri" w:hAnsi="Arial" w:cs="Arial"/>
              </w:rPr>
              <w:t>)</w:t>
            </w:r>
            <w:r w:rsidRPr="00A50915">
              <w:rPr>
                <w:rFonts w:ascii="Arial" w:eastAsia="Calibri" w:hAnsi="Arial" w:cs="Arial"/>
                <w:spacing w:val="-3"/>
              </w:rPr>
              <w:t xml:space="preserve"> </w:t>
            </w:r>
            <w:r w:rsidRPr="00A50915">
              <w:rPr>
                <w:rFonts w:ascii="Arial" w:eastAsia="Calibri" w:hAnsi="Arial" w:cs="Arial"/>
                <w:spacing w:val="1"/>
              </w:rPr>
              <w:t>an</w:t>
            </w:r>
            <w:r w:rsidRPr="00A50915">
              <w:rPr>
                <w:rFonts w:ascii="Arial" w:eastAsia="Calibri" w:hAnsi="Arial" w:cs="Arial"/>
              </w:rPr>
              <w:t>d</w:t>
            </w:r>
            <w:r w:rsidRPr="00A50915">
              <w:rPr>
                <w:rFonts w:ascii="Arial" w:eastAsia="Calibri" w:hAnsi="Arial" w:cs="Arial"/>
                <w:spacing w:val="-3"/>
              </w:rPr>
              <w:t xml:space="preserve"> </w:t>
            </w:r>
            <w:r w:rsidRPr="00A50915">
              <w:rPr>
                <w:rFonts w:ascii="Arial" w:eastAsia="Calibri" w:hAnsi="Arial" w:cs="Arial"/>
                <w:spacing w:val="-1"/>
              </w:rPr>
              <w:t>(</w:t>
            </w:r>
            <w:r w:rsidRPr="00A50915">
              <w:rPr>
                <w:rFonts w:ascii="Arial" w:eastAsia="Calibri" w:hAnsi="Arial" w:cs="Arial"/>
                <w:spacing w:val="1"/>
              </w:rPr>
              <w:t>p</w:t>
            </w:r>
            <w:r w:rsidRPr="00A50915">
              <w:rPr>
                <w:rFonts w:ascii="Arial" w:eastAsia="Calibri" w:hAnsi="Arial" w:cs="Arial"/>
                <w:spacing w:val="-1"/>
              </w:rPr>
              <w:t>)</w:t>
            </w:r>
            <w:r w:rsidRPr="00A50915">
              <w:rPr>
                <w:rFonts w:ascii="Arial" w:eastAsia="Calibri" w:hAnsi="Arial" w:cs="Arial"/>
              </w:rPr>
              <w:t>,</w:t>
            </w:r>
            <w:r w:rsidRPr="00A50915">
              <w:rPr>
                <w:rFonts w:ascii="Arial" w:eastAsia="Calibri" w:hAnsi="Arial" w:cs="Arial"/>
                <w:spacing w:val="-3"/>
              </w:rPr>
              <w:t xml:space="preserve"> </w:t>
            </w:r>
            <w:r w:rsidRPr="00D4581F">
              <w:rPr>
                <w:rFonts w:ascii="Arial" w:hAnsi="Arial" w:cs="Arial"/>
              </w:rPr>
              <w:t>§</w:t>
            </w:r>
            <w:r>
              <w:rPr>
                <w:rFonts w:ascii="Arial" w:hAnsi="Arial" w:cs="Arial"/>
              </w:rPr>
              <w:t xml:space="preserve"> </w:t>
            </w:r>
            <w:r w:rsidRPr="00A50915">
              <w:rPr>
                <w:rFonts w:ascii="Arial" w:eastAsia="Calibri" w:hAnsi="Arial" w:cs="Arial"/>
              </w:rPr>
              <w:t>22</w:t>
            </w:r>
            <w:r w:rsidRPr="00CB6667">
              <w:rPr>
                <w:rFonts w:ascii="Cambria Math" w:eastAsia="Calibri" w:hAnsi="Cambria Math" w:cs="Cambria Math"/>
              </w:rPr>
              <w:t>‐</w:t>
            </w:r>
            <w:r w:rsidRPr="00A50915">
              <w:rPr>
                <w:rFonts w:ascii="Arial" w:eastAsia="Calibri" w:hAnsi="Arial" w:cs="Arial"/>
              </w:rPr>
              <w:t>32</w:t>
            </w:r>
            <w:r w:rsidRPr="00CB6667">
              <w:rPr>
                <w:rFonts w:ascii="Cambria Math" w:eastAsia="Calibri" w:hAnsi="Cambria Math" w:cs="Cambria Math"/>
              </w:rPr>
              <w:t>‐</w:t>
            </w:r>
            <w:r w:rsidRPr="00A50915">
              <w:rPr>
                <w:rFonts w:ascii="Arial" w:eastAsia="Calibri" w:hAnsi="Arial" w:cs="Arial"/>
              </w:rPr>
              <w:t>1</w:t>
            </w:r>
            <w:r w:rsidRPr="00A50915">
              <w:rPr>
                <w:rFonts w:ascii="Arial" w:eastAsia="Calibri" w:hAnsi="Arial" w:cs="Arial"/>
                <w:spacing w:val="2"/>
              </w:rPr>
              <w:t>1</w:t>
            </w:r>
            <w:r w:rsidRPr="00A50915">
              <w:rPr>
                <w:rFonts w:ascii="Arial" w:eastAsia="Calibri" w:hAnsi="Arial" w:cs="Arial"/>
              </w:rPr>
              <w:t>7</w:t>
            </w:r>
          </w:p>
        </w:tc>
        <w:tc>
          <w:tcPr>
            <w:tcW w:w="7650" w:type="dxa"/>
          </w:tcPr>
          <w:p w14:paraId="624A7103" w14:textId="77777777" w:rsidR="00C755D3" w:rsidRDefault="00C755D3" w:rsidP="00027561">
            <w:pPr>
              <w:pStyle w:val="ListParagraph"/>
              <w:spacing w:before="41"/>
              <w:ind w:left="0"/>
              <w:rPr>
                <w:rFonts w:ascii="Arial" w:eastAsia="Calibri" w:hAnsi="Arial" w:cs="Arial"/>
              </w:rPr>
            </w:pPr>
            <w:r>
              <w:rPr>
                <w:rFonts w:ascii="Arial" w:eastAsia="Calibri" w:hAnsi="Arial" w:cs="Arial"/>
              </w:rPr>
              <w:t>Establishes that s</w:t>
            </w:r>
            <w:r w:rsidRPr="00A50915">
              <w:rPr>
                <w:rFonts w:ascii="Arial" w:eastAsia="Calibri" w:hAnsi="Arial" w:cs="Arial"/>
              </w:rPr>
              <w:t>chools cannot require a fee as a condition of enrollment. Schools may charge a rental fee for textbooks, fees related to the actual cost of textbooks and expendable supplies, as well as fees collected on a voluntary basis as a condition of participation in a program outside of the academic portion of the educational program.  Schools must clearly state whether the fee is voluntary or mandatory and shall specify any activity from which the student shall be excluded if the fee is not paid.</w:t>
            </w:r>
          </w:p>
          <w:p w14:paraId="5A1B6666" w14:textId="77777777" w:rsidR="00BB05B6" w:rsidRDefault="00BB05B6" w:rsidP="00027561">
            <w:pPr>
              <w:pStyle w:val="ListParagraph"/>
              <w:spacing w:before="41"/>
              <w:ind w:left="0"/>
              <w:rPr>
                <w:rFonts w:ascii="Arial" w:eastAsia="Calibri" w:hAnsi="Arial" w:cs="Arial"/>
              </w:rPr>
            </w:pPr>
          </w:p>
          <w:p w14:paraId="4E366CC7" w14:textId="3CB6D973" w:rsidR="00BB05B6" w:rsidRDefault="00BB05B6" w:rsidP="00027561">
            <w:pPr>
              <w:pStyle w:val="ListParagraph"/>
              <w:spacing w:before="41"/>
              <w:ind w:left="0"/>
              <w:rPr>
                <w:rFonts w:ascii="Arial" w:eastAsia="Calibri" w:hAnsi="Arial" w:cs="Arial"/>
              </w:rPr>
            </w:pPr>
            <w:hyperlink r:id="rId88" w:anchor="heading=h.o8hx6m54nlp3" w:history="1">
              <w:r w:rsidRPr="00BB05B6">
                <w:rPr>
                  <w:rStyle w:val="Hyperlink"/>
                  <w:rFonts w:ascii="Arial" w:eastAsia="Calibri" w:hAnsi="Arial" w:cs="Arial"/>
                </w:rPr>
                <w:t>CSI Board Policy: Student Fees</w:t>
              </w:r>
            </w:hyperlink>
          </w:p>
          <w:p w14:paraId="489456DB" w14:textId="4ED72885" w:rsidR="00BB05B6" w:rsidRPr="00A50915" w:rsidRDefault="00BB05B6" w:rsidP="00027561">
            <w:pPr>
              <w:pStyle w:val="ListParagraph"/>
              <w:spacing w:before="41"/>
              <w:ind w:left="0"/>
              <w:rPr>
                <w:rFonts w:ascii="Arial" w:eastAsia="Calibri" w:hAnsi="Arial" w:cs="Arial"/>
              </w:rPr>
            </w:pPr>
            <w:hyperlink r:id="rId89" w:history="1">
              <w:r w:rsidRPr="00BB05B6">
                <w:rPr>
                  <w:rStyle w:val="Hyperlink"/>
                  <w:rFonts w:ascii="Arial" w:eastAsia="Calibri" w:hAnsi="Arial" w:cs="Arial"/>
                </w:rPr>
                <w:t>CSI Resource Site: Student Fees</w:t>
              </w:r>
            </w:hyperlink>
          </w:p>
        </w:tc>
        <w:tc>
          <w:tcPr>
            <w:tcW w:w="3330" w:type="dxa"/>
          </w:tcPr>
          <w:p w14:paraId="68635861" w14:textId="24F58C0F" w:rsidR="00C755D3" w:rsidRPr="003016FC" w:rsidRDefault="00C755D3" w:rsidP="00027561">
            <w:pPr>
              <w:pStyle w:val="ListParagraph"/>
              <w:spacing w:before="41"/>
              <w:ind w:left="0"/>
              <w:rPr>
                <w:rFonts w:ascii="Arial" w:eastAsia="Calibri" w:hAnsi="Arial" w:cs="Arial"/>
                <w:u w:val="single"/>
              </w:rPr>
            </w:pPr>
            <w:r w:rsidRPr="003016FC">
              <w:rPr>
                <w:rFonts w:ascii="Arial" w:eastAsia="Calibri" w:hAnsi="Arial" w:cs="Arial"/>
                <w:u w:val="single"/>
              </w:rPr>
              <w:t>Example of Evidence:</w:t>
            </w:r>
          </w:p>
          <w:p w14:paraId="7DD4F89B" w14:textId="0182E7AC" w:rsidR="00C755D3" w:rsidRPr="00A50915" w:rsidRDefault="007251E9" w:rsidP="00027561">
            <w:pPr>
              <w:pStyle w:val="ListParagraph"/>
              <w:numPr>
                <w:ilvl w:val="0"/>
                <w:numId w:val="23"/>
              </w:numPr>
              <w:spacing w:before="41"/>
              <w:rPr>
                <w:rFonts w:ascii="Arial" w:eastAsia="Calibri" w:hAnsi="Arial" w:cs="Arial"/>
              </w:rPr>
            </w:pPr>
            <w:r>
              <w:rPr>
                <w:rFonts w:ascii="Arial" w:eastAsia="Calibri" w:hAnsi="Arial" w:cs="Arial"/>
              </w:rPr>
              <w:t>Student F</w:t>
            </w:r>
            <w:r w:rsidR="00C755D3" w:rsidRPr="00A50915">
              <w:rPr>
                <w:rFonts w:ascii="Arial" w:eastAsia="Calibri" w:hAnsi="Arial" w:cs="Arial"/>
              </w:rPr>
              <w:t>ee</w:t>
            </w:r>
            <w:r w:rsidR="002F487F">
              <w:rPr>
                <w:rFonts w:ascii="Arial" w:eastAsia="Calibri" w:hAnsi="Arial" w:cs="Arial"/>
              </w:rPr>
              <w:t>s</w:t>
            </w:r>
            <w:r w:rsidR="00C755D3" w:rsidRPr="00A50915">
              <w:rPr>
                <w:rFonts w:ascii="Arial" w:eastAsia="Calibri" w:hAnsi="Arial" w:cs="Arial"/>
              </w:rPr>
              <w:t xml:space="preserve"> </w:t>
            </w:r>
            <w:r w:rsidR="002F487F">
              <w:rPr>
                <w:rFonts w:ascii="Arial" w:eastAsia="Calibri" w:hAnsi="Arial" w:cs="Arial"/>
              </w:rPr>
              <w:t>P</w:t>
            </w:r>
            <w:r w:rsidR="00C755D3" w:rsidRPr="00A50915">
              <w:rPr>
                <w:rFonts w:ascii="Arial" w:eastAsia="Calibri" w:hAnsi="Arial" w:cs="Arial"/>
              </w:rPr>
              <w:t>olicy</w:t>
            </w:r>
            <w:r w:rsidR="00AF747B">
              <w:rPr>
                <w:rFonts w:ascii="Arial" w:eastAsia="Calibri" w:hAnsi="Arial" w:cs="Arial"/>
              </w:rPr>
              <w:t xml:space="preserve"> and Schedule</w:t>
            </w:r>
          </w:p>
        </w:tc>
      </w:tr>
      <w:tr w:rsidR="00C755D3" w:rsidRPr="00CB6667" w14:paraId="0A36FEA5" w14:textId="77777777" w:rsidTr="2A6986D3">
        <w:trPr>
          <w:cantSplit/>
          <w:jc w:val="center"/>
        </w:trPr>
        <w:tc>
          <w:tcPr>
            <w:tcW w:w="4068" w:type="dxa"/>
          </w:tcPr>
          <w:p w14:paraId="3DE30670" w14:textId="36A77C94" w:rsidR="00C755D3" w:rsidRPr="00A50915" w:rsidRDefault="00C755D3" w:rsidP="00027561">
            <w:pPr>
              <w:pStyle w:val="ListParagraph"/>
              <w:spacing w:before="41"/>
              <w:ind w:left="0"/>
              <w:rPr>
                <w:rFonts w:ascii="Arial" w:eastAsia="Calibri" w:hAnsi="Arial" w:cs="Arial"/>
              </w:rPr>
            </w:pPr>
            <w:r w:rsidRPr="00A50915">
              <w:rPr>
                <w:rFonts w:ascii="Arial" w:eastAsia="Calibri" w:hAnsi="Arial" w:cs="Arial"/>
                <w:position w:val="1"/>
              </w:rPr>
              <w:t>Allocation</w:t>
            </w:r>
            <w:r w:rsidRPr="00A50915">
              <w:rPr>
                <w:rFonts w:ascii="Arial" w:eastAsia="Calibri" w:hAnsi="Arial" w:cs="Arial"/>
                <w:spacing w:val="-10"/>
                <w:position w:val="1"/>
              </w:rPr>
              <w:t xml:space="preserve"> </w:t>
            </w:r>
            <w:r w:rsidRPr="00A50915">
              <w:rPr>
                <w:rFonts w:ascii="Arial" w:eastAsia="Calibri" w:hAnsi="Arial" w:cs="Arial"/>
                <w:spacing w:val="1"/>
                <w:position w:val="1"/>
              </w:rPr>
              <w:t>o</w:t>
            </w:r>
            <w:r w:rsidRPr="00A50915">
              <w:rPr>
                <w:rFonts w:ascii="Arial" w:eastAsia="Calibri" w:hAnsi="Arial" w:cs="Arial"/>
                <w:position w:val="1"/>
              </w:rPr>
              <w:t>f</w:t>
            </w:r>
            <w:r w:rsidRPr="00A50915">
              <w:rPr>
                <w:rFonts w:ascii="Arial" w:eastAsia="Calibri" w:hAnsi="Arial" w:cs="Arial"/>
                <w:spacing w:val="-1"/>
                <w:position w:val="1"/>
              </w:rPr>
              <w:t xml:space="preserve"> </w:t>
            </w:r>
            <w:r w:rsidRPr="00A50915">
              <w:rPr>
                <w:rFonts w:ascii="Arial" w:eastAsia="Calibri" w:hAnsi="Arial" w:cs="Arial"/>
                <w:position w:val="1"/>
              </w:rPr>
              <w:t>funds</w:t>
            </w:r>
            <w:r w:rsidRPr="00A50915">
              <w:rPr>
                <w:rFonts w:ascii="Arial" w:eastAsia="Calibri" w:hAnsi="Arial" w:cs="Arial"/>
                <w:spacing w:val="-5"/>
                <w:position w:val="1"/>
              </w:rPr>
              <w:t xml:space="preserve"> </w:t>
            </w:r>
            <w:r w:rsidRPr="00A50915">
              <w:rPr>
                <w:rFonts w:ascii="Arial" w:eastAsia="Calibri" w:hAnsi="Arial" w:cs="Arial"/>
                <w:position w:val="1"/>
              </w:rPr>
              <w:t>for</w:t>
            </w:r>
            <w:r w:rsidRPr="00A50915">
              <w:rPr>
                <w:rFonts w:ascii="Arial" w:eastAsia="Calibri" w:hAnsi="Arial" w:cs="Arial"/>
                <w:spacing w:val="-3"/>
                <w:position w:val="1"/>
              </w:rPr>
              <w:t xml:space="preserve"> </w:t>
            </w:r>
            <w:r w:rsidRPr="00A50915">
              <w:rPr>
                <w:rFonts w:ascii="Arial" w:eastAsia="Calibri" w:hAnsi="Arial" w:cs="Arial"/>
                <w:position w:val="1"/>
              </w:rPr>
              <w:t>at</w:t>
            </w:r>
            <w:r w:rsidRPr="00CB6667">
              <w:rPr>
                <w:rFonts w:ascii="Cambria Math" w:eastAsia="Calibri" w:hAnsi="Cambria Math" w:cs="Cambria Math"/>
                <w:position w:val="1"/>
              </w:rPr>
              <w:t>‐</w:t>
            </w:r>
            <w:r w:rsidRPr="00A50915">
              <w:rPr>
                <w:rFonts w:ascii="Arial" w:eastAsia="Calibri" w:hAnsi="Arial" w:cs="Arial"/>
                <w:spacing w:val="1"/>
                <w:position w:val="1"/>
              </w:rPr>
              <w:t>r</w:t>
            </w:r>
            <w:r w:rsidRPr="00A50915">
              <w:rPr>
                <w:rFonts w:ascii="Arial" w:eastAsia="Calibri" w:hAnsi="Arial" w:cs="Arial"/>
                <w:position w:val="1"/>
              </w:rPr>
              <w:t>i</w:t>
            </w:r>
            <w:r w:rsidRPr="00A50915">
              <w:rPr>
                <w:rFonts w:ascii="Arial" w:eastAsia="Calibri" w:hAnsi="Arial" w:cs="Arial"/>
                <w:spacing w:val="1"/>
                <w:position w:val="1"/>
              </w:rPr>
              <w:t>s</w:t>
            </w:r>
            <w:r w:rsidRPr="00A50915">
              <w:rPr>
                <w:rFonts w:ascii="Arial" w:eastAsia="Calibri" w:hAnsi="Arial" w:cs="Arial"/>
                <w:position w:val="1"/>
              </w:rPr>
              <w:t>k</w:t>
            </w:r>
            <w:r w:rsidRPr="00A50915">
              <w:rPr>
                <w:rFonts w:ascii="Arial" w:eastAsia="Calibri" w:hAnsi="Arial" w:cs="Arial"/>
                <w:spacing w:val="-7"/>
                <w:position w:val="1"/>
              </w:rPr>
              <w:t xml:space="preserve"> </w:t>
            </w:r>
            <w:r w:rsidRPr="00A50915">
              <w:rPr>
                <w:rFonts w:ascii="Arial" w:eastAsia="Calibri" w:hAnsi="Arial" w:cs="Arial"/>
                <w:position w:val="1"/>
              </w:rPr>
              <w:t>students:</w:t>
            </w:r>
            <w:r w:rsidRPr="00A50915">
              <w:rPr>
                <w:rFonts w:ascii="Arial" w:eastAsia="Calibri" w:hAnsi="Arial" w:cs="Arial"/>
                <w:spacing w:val="-7"/>
                <w:position w:val="1"/>
              </w:rPr>
              <w:t xml:space="preserve"> </w:t>
            </w:r>
            <w:r w:rsidRPr="00D4581F">
              <w:rPr>
                <w:rFonts w:ascii="Arial" w:hAnsi="Arial" w:cs="Arial"/>
              </w:rPr>
              <w:t>§</w:t>
            </w:r>
            <w:r>
              <w:rPr>
                <w:rFonts w:ascii="Arial" w:hAnsi="Arial" w:cs="Arial"/>
              </w:rPr>
              <w:t xml:space="preserve"> </w:t>
            </w:r>
            <w:r w:rsidRPr="00A50915">
              <w:rPr>
                <w:rFonts w:ascii="Arial" w:eastAsia="Calibri" w:hAnsi="Arial" w:cs="Arial"/>
                <w:position w:val="1"/>
              </w:rPr>
              <w:t>22</w:t>
            </w:r>
            <w:r w:rsidRPr="00CB6667">
              <w:rPr>
                <w:rFonts w:ascii="Cambria Math" w:eastAsia="Calibri" w:hAnsi="Cambria Math" w:cs="Cambria Math"/>
                <w:position w:val="1"/>
              </w:rPr>
              <w:t>‐</w:t>
            </w:r>
            <w:r w:rsidRPr="00A50915">
              <w:rPr>
                <w:rFonts w:ascii="Arial" w:eastAsia="Calibri" w:hAnsi="Arial" w:cs="Arial"/>
                <w:position w:val="1"/>
              </w:rPr>
              <w:t>54</w:t>
            </w:r>
            <w:r w:rsidRPr="00CB6667">
              <w:rPr>
                <w:rFonts w:ascii="Cambria Math" w:eastAsia="Calibri" w:hAnsi="Cambria Math" w:cs="Cambria Math"/>
                <w:position w:val="1"/>
              </w:rPr>
              <w:t>‐</w:t>
            </w:r>
            <w:r w:rsidRPr="00A50915">
              <w:rPr>
                <w:rFonts w:ascii="Arial" w:eastAsia="Calibri" w:hAnsi="Arial" w:cs="Arial"/>
              </w:rPr>
              <w:t>105(3)</w:t>
            </w:r>
          </w:p>
        </w:tc>
        <w:tc>
          <w:tcPr>
            <w:tcW w:w="7650" w:type="dxa"/>
          </w:tcPr>
          <w:p w14:paraId="497AD998" w14:textId="71038C64" w:rsidR="00C755D3" w:rsidRPr="00A50915" w:rsidRDefault="00C755D3" w:rsidP="00027561">
            <w:pPr>
              <w:pStyle w:val="ListParagraph"/>
              <w:spacing w:before="41"/>
              <w:ind w:left="0"/>
              <w:rPr>
                <w:rFonts w:ascii="Arial" w:eastAsia="Calibri" w:hAnsi="Arial" w:cs="Arial"/>
              </w:rPr>
            </w:pPr>
            <w:r w:rsidRPr="00A50915">
              <w:rPr>
                <w:rFonts w:ascii="Arial" w:eastAsia="Calibri" w:hAnsi="Arial" w:cs="Arial"/>
                <w:position w:val="1"/>
              </w:rPr>
              <w:t>Requirements for spending of at-risk funding</w:t>
            </w:r>
          </w:p>
        </w:tc>
        <w:tc>
          <w:tcPr>
            <w:tcW w:w="3330" w:type="dxa"/>
          </w:tcPr>
          <w:p w14:paraId="2795C026" w14:textId="77777777" w:rsidR="00BB4CCD" w:rsidRPr="00BB4CCD" w:rsidRDefault="00BB4CCD" w:rsidP="00027561">
            <w:pPr>
              <w:pStyle w:val="ListParagraph"/>
              <w:spacing w:before="41"/>
              <w:ind w:left="0"/>
              <w:rPr>
                <w:rFonts w:ascii="Arial" w:eastAsia="Calibri" w:hAnsi="Arial" w:cs="Arial"/>
                <w:position w:val="1"/>
                <w:u w:val="single"/>
              </w:rPr>
            </w:pPr>
            <w:r w:rsidRPr="00BB4CCD">
              <w:rPr>
                <w:rFonts w:ascii="Arial" w:eastAsia="Calibri" w:hAnsi="Arial" w:cs="Arial"/>
                <w:position w:val="1"/>
                <w:u w:val="single"/>
              </w:rPr>
              <w:t>Example of Evidence</w:t>
            </w:r>
          </w:p>
          <w:p w14:paraId="08FA6D12" w14:textId="0DAFAD3D" w:rsidR="00C755D3" w:rsidRPr="00A50915" w:rsidRDefault="00C755D3" w:rsidP="00BB4CCD">
            <w:pPr>
              <w:pStyle w:val="ListParagraph"/>
              <w:numPr>
                <w:ilvl w:val="0"/>
                <w:numId w:val="58"/>
              </w:numPr>
              <w:spacing w:before="41"/>
              <w:rPr>
                <w:rFonts w:ascii="Arial" w:eastAsia="Calibri" w:hAnsi="Arial" w:cs="Arial"/>
              </w:rPr>
            </w:pPr>
            <w:r w:rsidRPr="00A50915">
              <w:rPr>
                <w:rFonts w:ascii="Arial" w:eastAsia="Calibri" w:hAnsi="Arial" w:cs="Arial"/>
                <w:position w:val="1"/>
              </w:rPr>
              <w:t>CDE At-Risk Audit</w:t>
            </w:r>
          </w:p>
        </w:tc>
      </w:tr>
      <w:tr w:rsidR="00C755D3" w:rsidRPr="00CB6667" w14:paraId="3930E81F" w14:textId="77777777" w:rsidTr="2A6986D3">
        <w:trPr>
          <w:cantSplit/>
          <w:jc w:val="center"/>
        </w:trPr>
        <w:tc>
          <w:tcPr>
            <w:tcW w:w="4068" w:type="dxa"/>
          </w:tcPr>
          <w:p w14:paraId="7AD3AEC5" w14:textId="5E89A3F0" w:rsidR="00C755D3" w:rsidRPr="00A50915" w:rsidRDefault="00C755D3" w:rsidP="00027561">
            <w:pPr>
              <w:pStyle w:val="ListParagraph"/>
              <w:ind w:left="0"/>
              <w:rPr>
                <w:rFonts w:ascii="Arial" w:eastAsia="Calibri" w:hAnsi="Arial" w:cs="Arial"/>
              </w:rPr>
            </w:pPr>
            <w:r w:rsidRPr="00A50915">
              <w:rPr>
                <w:rFonts w:ascii="Arial" w:eastAsia="Calibri" w:hAnsi="Arial" w:cs="Arial"/>
              </w:rPr>
              <w:t>Colorado</w:t>
            </w:r>
            <w:r w:rsidRPr="00A50915">
              <w:rPr>
                <w:rFonts w:ascii="Arial" w:eastAsia="Calibri" w:hAnsi="Arial" w:cs="Arial"/>
                <w:spacing w:val="-7"/>
              </w:rPr>
              <w:t xml:space="preserve"> </w:t>
            </w:r>
            <w:r w:rsidRPr="00A50915">
              <w:rPr>
                <w:rFonts w:ascii="Arial" w:eastAsia="Calibri" w:hAnsi="Arial" w:cs="Arial"/>
              </w:rPr>
              <w:t>Department</w:t>
            </w:r>
            <w:r w:rsidRPr="00A50915">
              <w:rPr>
                <w:rFonts w:ascii="Arial" w:eastAsia="Calibri" w:hAnsi="Arial" w:cs="Arial"/>
                <w:spacing w:val="-13"/>
              </w:rPr>
              <w:t xml:space="preserve"> </w:t>
            </w:r>
            <w:r w:rsidRPr="00A50915">
              <w:rPr>
                <w:rFonts w:ascii="Arial" w:eastAsia="Calibri" w:hAnsi="Arial" w:cs="Arial"/>
                <w:spacing w:val="1"/>
              </w:rPr>
              <w:t>o</w:t>
            </w:r>
            <w:r w:rsidRPr="00A50915">
              <w:rPr>
                <w:rFonts w:ascii="Arial" w:eastAsia="Calibri" w:hAnsi="Arial" w:cs="Arial"/>
              </w:rPr>
              <w:t>f</w:t>
            </w:r>
            <w:r w:rsidRPr="00A50915">
              <w:rPr>
                <w:rFonts w:ascii="Arial" w:eastAsia="Calibri" w:hAnsi="Arial" w:cs="Arial"/>
                <w:spacing w:val="-1"/>
              </w:rPr>
              <w:t xml:space="preserve"> </w:t>
            </w:r>
            <w:r w:rsidRPr="00A50915">
              <w:rPr>
                <w:rFonts w:ascii="Arial" w:eastAsia="Calibri" w:hAnsi="Arial" w:cs="Arial"/>
              </w:rPr>
              <w:t>Education</w:t>
            </w:r>
            <w:r w:rsidRPr="00A50915">
              <w:rPr>
                <w:rFonts w:ascii="Arial" w:eastAsia="Calibri" w:hAnsi="Arial" w:cs="Arial"/>
                <w:spacing w:val="-9"/>
              </w:rPr>
              <w:t xml:space="preserve"> </w:t>
            </w:r>
            <w:r w:rsidRPr="00A50915">
              <w:rPr>
                <w:rFonts w:ascii="Arial" w:eastAsia="Calibri" w:hAnsi="Arial" w:cs="Arial"/>
              </w:rPr>
              <w:t>F</w:t>
            </w:r>
            <w:r w:rsidRPr="00A50915">
              <w:rPr>
                <w:rFonts w:ascii="Arial" w:eastAsia="Calibri" w:hAnsi="Arial" w:cs="Arial"/>
                <w:spacing w:val="1"/>
              </w:rPr>
              <w:t>i</w:t>
            </w:r>
            <w:r w:rsidRPr="00A50915">
              <w:rPr>
                <w:rFonts w:ascii="Arial" w:eastAsia="Calibri" w:hAnsi="Arial" w:cs="Arial"/>
              </w:rPr>
              <w:t>nancial Policies</w:t>
            </w:r>
            <w:r w:rsidRPr="00A50915">
              <w:rPr>
                <w:rFonts w:ascii="Arial" w:eastAsia="Calibri" w:hAnsi="Arial" w:cs="Arial"/>
                <w:spacing w:val="-7"/>
              </w:rPr>
              <w:t xml:space="preserve"> </w:t>
            </w:r>
            <w:r w:rsidRPr="00A50915">
              <w:rPr>
                <w:rFonts w:ascii="Arial" w:eastAsia="Calibri" w:hAnsi="Arial" w:cs="Arial"/>
              </w:rPr>
              <w:t>and</w:t>
            </w:r>
            <w:r w:rsidRPr="00A50915">
              <w:rPr>
                <w:rFonts w:ascii="Arial" w:eastAsia="Calibri" w:hAnsi="Arial" w:cs="Arial"/>
                <w:spacing w:val="-4"/>
              </w:rPr>
              <w:t xml:space="preserve"> </w:t>
            </w:r>
            <w:r w:rsidRPr="00A50915">
              <w:rPr>
                <w:rFonts w:ascii="Arial" w:eastAsia="Calibri" w:hAnsi="Arial" w:cs="Arial"/>
                <w:spacing w:val="2"/>
              </w:rPr>
              <w:t>P</w:t>
            </w:r>
            <w:r w:rsidRPr="00A50915">
              <w:rPr>
                <w:rFonts w:ascii="Arial" w:eastAsia="Calibri" w:hAnsi="Arial" w:cs="Arial"/>
              </w:rPr>
              <w:t>rocedures</w:t>
            </w:r>
          </w:p>
        </w:tc>
        <w:tc>
          <w:tcPr>
            <w:tcW w:w="7650" w:type="dxa"/>
          </w:tcPr>
          <w:p w14:paraId="67811A29" w14:textId="2D4B90EE" w:rsidR="00BB05B6" w:rsidRPr="0017690B" w:rsidRDefault="00BB05B6" w:rsidP="00027561">
            <w:pPr>
              <w:pStyle w:val="ListParagraph"/>
              <w:ind w:left="0"/>
              <w:rPr>
                <w:rFonts w:ascii="Arial" w:hAnsi="Arial" w:cs="Arial"/>
              </w:rPr>
            </w:pPr>
            <w:r w:rsidRPr="0017690B">
              <w:rPr>
                <w:rFonts w:ascii="Arial" w:hAnsi="Arial" w:cs="Arial"/>
              </w:rPr>
              <w:t>Colorado statutes require that the </w:t>
            </w:r>
            <w:hyperlink r:id="rId90" w:tooltip="Financial Policies and Procedures Handbook" w:history="1">
              <w:r w:rsidRPr="0017690B">
                <w:rPr>
                  <w:rStyle w:val="Hyperlink"/>
                  <w:rFonts w:ascii="Arial" w:hAnsi="Arial" w:cs="Arial"/>
                </w:rPr>
                <w:t>Financial Policies and Procedures Handbook</w:t>
              </w:r>
            </w:hyperlink>
            <w:r w:rsidRPr="0017690B">
              <w:rPr>
                <w:rFonts w:ascii="Arial" w:hAnsi="Arial" w:cs="Arial"/>
              </w:rPr>
              <w:t> be used by every school district and charter school in the development of the budget, in the keeping of financial records and in the periodic presentation of financial information to the board of education of the district. </w:t>
            </w:r>
          </w:p>
          <w:p w14:paraId="6DA650A9" w14:textId="77777777" w:rsidR="00BB05B6" w:rsidRDefault="00BB05B6" w:rsidP="00027561">
            <w:pPr>
              <w:pStyle w:val="ListParagraph"/>
              <w:ind w:left="0"/>
            </w:pPr>
          </w:p>
          <w:p w14:paraId="74D53A32" w14:textId="7FF7FBBA" w:rsidR="00C755D3" w:rsidRDefault="00426C9D" w:rsidP="00027561">
            <w:pPr>
              <w:pStyle w:val="ListParagraph"/>
              <w:ind w:left="0"/>
              <w:rPr>
                <w:rFonts w:ascii="Arial" w:eastAsia="Calibri" w:hAnsi="Arial" w:cs="Arial"/>
              </w:rPr>
            </w:pPr>
            <w:hyperlink r:id="rId91" w:history="1">
              <w:r w:rsidRPr="00426C9D">
                <w:rPr>
                  <w:rStyle w:val="Hyperlink"/>
                  <w:rFonts w:ascii="Arial" w:eastAsia="Calibri" w:hAnsi="Arial" w:cs="Arial"/>
                </w:rPr>
                <w:t>CDE: Financial Policies and Procedures</w:t>
              </w:r>
            </w:hyperlink>
            <w:r w:rsidR="00C755D3" w:rsidRPr="00A50915">
              <w:rPr>
                <w:rFonts w:ascii="Arial" w:eastAsia="Calibri" w:hAnsi="Arial" w:cs="Arial"/>
              </w:rPr>
              <w:t xml:space="preserve"> </w:t>
            </w:r>
          </w:p>
          <w:p w14:paraId="25E4A990" w14:textId="7845503F" w:rsidR="00BB05B6" w:rsidRPr="00A50915" w:rsidRDefault="00BB05B6" w:rsidP="00027561">
            <w:pPr>
              <w:pStyle w:val="ListParagraph"/>
              <w:ind w:left="0"/>
              <w:rPr>
                <w:rFonts w:ascii="Arial" w:eastAsia="Calibri" w:hAnsi="Arial" w:cs="Arial"/>
                <w:position w:val="1"/>
              </w:rPr>
            </w:pPr>
            <w:hyperlink r:id="rId92" w:history="1">
              <w:r w:rsidRPr="00BB05B6">
                <w:rPr>
                  <w:rStyle w:val="Hyperlink"/>
                  <w:rFonts w:ascii="Arial" w:eastAsia="Calibri" w:hAnsi="Arial" w:cs="Arial"/>
                </w:rPr>
                <w:t>CSI Resource Site: Financial Policies and Procedures</w:t>
              </w:r>
            </w:hyperlink>
          </w:p>
        </w:tc>
        <w:tc>
          <w:tcPr>
            <w:tcW w:w="3330" w:type="dxa"/>
          </w:tcPr>
          <w:p w14:paraId="3D73CA16" w14:textId="73E71A48" w:rsidR="00C755D3" w:rsidRPr="00BB4CCD" w:rsidRDefault="00BB05B6" w:rsidP="00027561">
            <w:pPr>
              <w:pStyle w:val="ListParagraph"/>
              <w:ind w:left="0"/>
              <w:rPr>
                <w:rFonts w:ascii="Arial" w:eastAsia="Calibri" w:hAnsi="Arial" w:cs="Arial"/>
                <w:position w:val="1"/>
                <w:u w:val="single"/>
              </w:rPr>
            </w:pPr>
            <w:r w:rsidRPr="00BB4CCD">
              <w:rPr>
                <w:rFonts w:ascii="Arial" w:eastAsia="Calibri" w:hAnsi="Arial" w:cs="Arial"/>
                <w:position w:val="1"/>
                <w:u w:val="single"/>
              </w:rPr>
              <w:t>Submission to CSI:</w:t>
            </w:r>
          </w:p>
          <w:p w14:paraId="5049C5AA" w14:textId="13E4D9DF" w:rsidR="00BB05B6" w:rsidRPr="00A50915" w:rsidRDefault="00BB05B6" w:rsidP="0017690B">
            <w:pPr>
              <w:pStyle w:val="ListParagraph"/>
              <w:numPr>
                <w:ilvl w:val="0"/>
                <w:numId w:val="23"/>
              </w:numPr>
              <w:rPr>
                <w:rFonts w:ascii="Arial" w:eastAsia="Calibri" w:hAnsi="Arial" w:cs="Arial"/>
                <w:position w:val="1"/>
              </w:rPr>
            </w:pPr>
            <w:r w:rsidRPr="2A6986D3">
              <w:rPr>
                <w:rFonts w:ascii="Arial" w:eastAsia="Calibri" w:hAnsi="Arial" w:cs="Arial"/>
              </w:rPr>
              <w:t>Financial Policies and Procedures (in new</w:t>
            </w:r>
            <w:r w:rsidR="0C44BCD7" w:rsidRPr="2A6986D3">
              <w:rPr>
                <w:rFonts w:ascii="Arial" w:eastAsia="Calibri" w:hAnsi="Arial" w:cs="Arial"/>
              </w:rPr>
              <w:t>/transfer</w:t>
            </w:r>
            <w:r w:rsidRPr="2A6986D3">
              <w:rPr>
                <w:rFonts w:ascii="Arial" w:eastAsia="Calibri" w:hAnsi="Arial" w:cs="Arial"/>
              </w:rPr>
              <w:t xml:space="preserve"> school applications and at contract renewal)</w:t>
            </w:r>
          </w:p>
        </w:tc>
      </w:tr>
      <w:tr w:rsidR="00C755D3" w:rsidRPr="00CB6667" w14:paraId="6C6008F3" w14:textId="77777777" w:rsidTr="2A6986D3">
        <w:trPr>
          <w:cantSplit/>
          <w:jc w:val="center"/>
        </w:trPr>
        <w:tc>
          <w:tcPr>
            <w:tcW w:w="4068" w:type="dxa"/>
          </w:tcPr>
          <w:p w14:paraId="2445AD2D" w14:textId="21E74366" w:rsidR="00C755D3" w:rsidRPr="00A50915" w:rsidRDefault="00C755D3" w:rsidP="00027561">
            <w:pPr>
              <w:pStyle w:val="ListParagraph"/>
              <w:spacing w:before="40"/>
              <w:ind w:left="0"/>
              <w:rPr>
                <w:rFonts w:ascii="Arial" w:eastAsia="Calibri" w:hAnsi="Arial" w:cs="Arial"/>
              </w:rPr>
            </w:pPr>
            <w:r w:rsidRPr="00A50915">
              <w:rPr>
                <w:rFonts w:ascii="Arial" w:eastAsia="Calibri" w:hAnsi="Arial" w:cs="Arial"/>
              </w:rPr>
              <w:t>Participation</w:t>
            </w:r>
            <w:r w:rsidRPr="00A50915">
              <w:rPr>
                <w:rFonts w:ascii="Arial" w:eastAsia="Calibri" w:hAnsi="Arial" w:cs="Arial"/>
                <w:spacing w:val="-9"/>
              </w:rPr>
              <w:t xml:space="preserve"> </w:t>
            </w:r>
            <w:r w:rsidRPr="00A50915">
              <w:rPr>
                <w:rFonts w:ascii="Arial" w:eastAsia="Calibri" w:hAnsi="Arial" w:cs="Arial"/>
              </w:rPr>
              <w:t>in</w:t>
            </w:r>
            <w:r w:rsidRPr="00A50915">
              <w:rPr>
                <w:rFonts w:ascii="Arial" w:eastAsia="Calibri" w:hAnsi="Arial" w:cs="Arial"/>
                <w:spacing w:val="-3"/>
              </w:rPr>
              <w:t xml:space="preserve"> </w:t>
            </w:r>
            <w:r w:rsidRPr="00A50915">
              <w:rPr>
                <w:rFonts w:ascii="Arial" w:eastAsia="Calibri" w:hAnsi="Arial" w:cs="Arial"/>
              </w:rPr>
              <w:t xml:space="preserve">PERA: </w:t>
            </w:r>
            <w:r w:rsidRPr="00D4581F">
              <w:rPr>
                <w:rFonts w:ascii="Arial" w:hAnsi="Arial" w:cs="Arial"/>
              </w:rPr>
              <w:t>§</w:t>
            </w:r>
            <w:r>
              <w:rPr>
                <w:rFonts w:ascii="Arial" w:hAnsi="Arial" w:cs="Arial"/>
              </w:rPr>
              <w:t xml:space="preserve"> </w:t>
            </w:r>
            <w:r w:rsidRPr="00A50915">
              <w:rPr>
                <w:rFonts w:ascii="Arial" w:eastAsia="Calibri" w:hAnsi="Arial" w:cs="Arial"/>
              </w:rPr>
              <w:t>22</w:t>
            </w:r>
            <w:r w:rsidRPr="00CB6667">
              <w:rPr>
                <w:rFonts w:ascii="Cambria Math" w:eastAsia="Calibri" w:hAnsi="Cambria Math" w:cs="Cambria Math"/>
                <w:spacing w:val="1"/>
              </w:rPr>
              <w:t>‐</w:t>
            </w:r>
            <w:r w:rsidRPr="00A50915">
              <w:rPr>
                <w:rFonts w:ascii="Arial" w:eastAsia="Calibri" w:hAnsi="Arial" w:cs="Arial"/>
              </w:rPr>
              <w:t>30.5</w:t>
            </w:r>
            <w:r w:rsidRPr="00CB6667">
              <w:rPr>
                <w:rFonts w:ascii="Cambria Math" w:eastAsia="Calibri" w:hAnsi="Cambria Math" w:cs="Cambria Math"/>
              </w:rPr>
              <w:t>‐</w:t>
            </w:r>
            <w:r w:rsidRPr="00A50915">
              <w:rPr>
                <w:rFonts w:ascii="Arial" w:eastAsia="Calibri" w:hAnsi="Arial" w:cs="Arial"/>
              </w:rPr>
              <w:t>512</w:t>
            </w:r>
            <w:r w:rsidRPr="00A50915">
              <w:rPr>
                <w:rFonts w:ascii="Arial" w:eastAsia="Calibri" w:hAnsi="Arial" w:cs="Arial"/>
                <w:spacing w:val="-11"/>
              </w:rPr>
              <w:t xml:space="preserve"> </w:t>
            </w:r>
            <w:r w:rsidRPr="00A50915">
              <w:rPr>
                <w:rFonts w:ascii="Arial" w:eastAsia="Calibri" w:hAnsi="Arial" w:cs="Arial"/>
              </w:rPr>
              <w:t>and</w:t>
            </w:r>
            <w:r w:rsidRPr="00A50915">
              <w:rPr>
                <w:rFonts w:ascii="Arial" w:eastAsia="Calibri" w:hAnsi="Arial" w:cs="Arial"/>
                <w:spacing w:val="-3"/>
              </w:rPr>
              <w:t xml:space="preserve"> </w:t>
            </w:r>
            <w:r w:rsidRPr="00D4581F">
              <w:rPr>
                <w:rFonts w:ascii="Arial" w:hAnsi="Arial" w:cs="Arial"/>
              </w:rPr>
              <w:t>§</w:t>
            </w:r>
            <w:r>
              <w:rPr>
                <w:rFonts w:ascii="Arial" w:hAnsi="Arial" w:cs="Arial"/>
              </w:rPr>
              <w:t xml:space="preserve"> </w:t>
            </w:r>
            <w:r w:rsidRPr="00A50915">
              <w:rPr>
                <w:rFonts w:ascii="Arial" w:eastAsia="Calibri" w:hAnsi="Arial" w:cs="Arial"/>
              </w:rPr>
              <w:t>22</w:t>
            </w:r>
            <w:r w:rsidRPr="00CB6667">
              <w:rPr>
                <w:rFonts w:ascii="Cambria Math" w:eastAsia="Calibri" w:hAnsi="Cambria Math" w:cs="Cambria Math"/>
              </w:rPr>
              <w:t>‐</w:t>
            </w:r>
            <w:r w:rsidRPr="00A50915">
              <w:rPr>
                <w:rFonts w:ascii="Arial" w:eastAsia="Calibri" w:hAnsi="Arial" w:cs="Arial"/>
              </w:rPr>
              <w:t>30.5</w:t>
            </w:r>
            <w:r w:rsidRPr="00CB6667">
              <w:rPr>
                <w:rFonts w:ascii="Cambria Math" w:eastAsia="Calibri" w:hAnsi="Cambria Math" w:cs="Cambria Math"/>
              </w:rPr>
              <w:t>‐</w:t>
            </w:r>
            <w:r w:rsidRPr="00A50915">
              <w:rPr>
                <w:rFonts w:ascii="Arial" w:eastAsia="Calibri" w:hAnsi="Arial" w:cs="Arial"/>
              </w:rPr>
              <w:t>111</w:t>
            </w:r>
            <w:r w:rsidRPr="00A50915">
              <w:rPr>
                <w:rFonts w:ascii="Arial" w:eastAsia="Calibri" w:hAnsi="Arial" w:cs="Arial"/>
                <w:spacing w:val="-3"/>
              </w:rPr>
              <w:t xml:space="preserve"> </w:t>
            </w:r>
            <w:r w:rsidRPr="00A50915">
              <w:rPr>
                <w:rFonts w:ascii="Arial" w:eastAsia="Calibri" w:hAnsi="Arial" w:cs="Arial"/>
              </w:rPr>
              <w:t>(3).</w:t>
            </w:r>
          </w:p>
        </w:tc>
        <w:tc>
          <w:tcPr>
            <w:tcW w:w="7650" w:type="dxa"/>
          </w:tcPr>
          <w:p w14:paraId="20116EDE" w14:textId="2ED8B677" w:rsidR="00C755D3" w:rsidRPr="00A50915" w:rsidRDefault="00C755D3" w:rsidP="00027561">
            <w:pPr>
              <w:pStyle w:val="ListParagraph"/>
              <w:spacing w:before="40"/>
              <w:ind w:left="0"/>
              <w:rPr>
                <w:rFonts w:ascii="Arial" w:eastAsia="Calibri" w:hAnsi="Arial" w:cs="Arial"/>
              </w:rPr>
            </w:pPr>
            <w:r>
              <w:rPr>
                <w:rFonts w:ascii="Arial" w:eastAsia="Calibri" w:hAnsi="Arial" w:cs="Arial"/>
              </w:rPr>
              <w:t>Requires s</w:t>
            </w:r>
            <w:r w:rsidRPr="00A50915">
              <w:rPr>
                <w:rFonts w:ascii="Arial" w:eastAsia="Calibri" w:hAnsi="Arial" w:cs="Arial"/>
              </w:rPr>
              <w:t xml:space="preserve">chools </w:t>
            </w:r>
            <w:r>
              <w:rPr>
                <w:rFonts w:ascii="Arial" w:eastAsia="Calibri" w:hAnsi="Arial" w:cs="Arial"/>
              </w:rPr>
              <w:t>to</w:t>
            </w:r>
            <w:r w:rsidRPr="00A50915">
              <w:rPr>
                <w:rFonts w:ascii="Arial" w:eastAsia="Calibri" w:hAnsi="Arial" w:cs="Arial"/>
              </w:rPr>
              <w:t xml:space="preserve"> consider PERA when budgeting. </w:t>
            </w:r>
          </w:p>
        </w:tc>
        <w:tc>
          <w:tcPr>
            <w:tcW w:w="3330" w:type="dxa"/>
          </w:tcPr>
          <w:p w14:paraId="57D6F41E" w14:textId="77777777" w:rsidR="00C755D3" w:rsidRPr="00A50915" w:rsidRDefault="00C755D3" w:rsidP="00027561">
            <w:pPr>
              <w:pStyle w:val="ListParagraph"/>
              <w:spacing w:before="40"/>
              <w:ind w:left="0"/>
              <w:rPr>
                <w:rFonts w:ascii="Arial" w:hAnsi="Arial" w:cs="Arial"/>
              </w:rPr>
            </w:pPr>
          </w:p>
        </w:tc>
      </w:tr>
      <w:tr w:rsidR="00C755D3" w:rsidRPr="00CB6667" w14:paraId="0E313B0A" w14:textId="77777777" w:rsidTr="2A6986D3">
        <w:trPr>
          <w:cantSplit/>
          <w:jc w:val="center"/>
        </w:trPr>
        <w:tc>
          <w:tcPr>
            <w:tcW w:w="4068" w:type="dxa"/>
          </w:tcPr>
          <w:p w14:paraId="3B443B41" w14:textId="77700F87" w:rsidR="00C755D3" w:rsidRPr="00A50915" w:rsidRDefault="00C755D3" w:rsidP="00027561">
            <w:pPr>
              <w:pStyle w:val="ListParagraph"/>
              <w:ind w:left="0"/>
              <w:rPr>
                <w:rFonts w:ascii="Arial" w:eastAsia="Calibri" w:hAnsi="Arial" w:cs="Arial"/>
              </w:rPr>
            </w:pPr>
            <w:r w:rsidRPr="00A50915">
              <w:rPr>
                <w:rFonts w:ascii="Arial" w:eastAsia="Calibri" w:hAnsi="Arial" w:cs="Arial"/>
              </w:rPr>
              <w:lastRenderedPageBreak/>
              <w:t>Financial</w:t>
            </w:r>
            <w:r w:rsidRPr="00A50915">
              <w:rPr>
                <w:rFonts w:ascii="Arial" w:eastAsia="Calibri" w:hAnsi="Arial" w:cs="Arial"/>
                <w:spacing w:val="-7"/>
              </w:rPr>
              <w:t xml:space="preserve"> </w:t>
            </w:r>
            <w:r w:rsidRPr="00A50915">
              <w:rPr>
                <w:rFonts w:ascii="Arial" w:eastAsia="Calibri" w:hAnsi="Arial" w:cs="Arial"/>
              </w:rPr>
              <w:t>Tr</w:t>
            </w:r>
            <w:r w:rsidRPr="00A50915">
              <w:rPr>
                <w:rFonts w:ascii="Arial" w:eastAsia="Calibri" w:hAnsi="Arial" w:cs="Arial"/>
                <w:spacing w:val="2"/>
              </w:rPr>
              <w:t>a</w:t>
            </w:r>
            <w:r w:rsidRPr="00A50915">
              <w:rPr>
                <w:rFonts w:ascii="Arial" w:eastAsia="Calibri" w:hAnsi="Arial" w:cs="Arial"/>
              </w:rPr>
              <w:t>nsparency</w:t>
            </w:r>
            <w:r w:rsidRPr="00A50915">
              <w:rPr>
                <w:rFonts w:ascii="Arial" w:eastAsia="Calibri" w:hAnsi="Arial" w:cs="Arial"/>
                <w:spacing w:val="-11"/>
              </w:rPr>
              <w:t xml:space="preserve"> </w:t>
            </w:r>
            <w:r w:rsidRPr="00A50915">
              <w:rPr>
                <w:rFonts w:ascii="Arial" w:eastAsia="Calibri" w:hAnsi="Arial" w:cs="Arial"/>
              </w:rPr>
              <w:t>Act:</w:t>
            </w:r>
            <w:r w:rsidRPr="00A50915">
              <w:rPr>
                <w:rFonts w:ascii="Arial" w:eastAsia="Calibri" w:hAnsi="Arial" w:cs="Arial"/>
                <w:spacing w:val="-4"/>
              </w:rPr>
              <w:t xml:space="preserve"> </w:t>
            </w:r>
            <w:r w:rsidRPr="00D4581F">
              <w:rPr>
                <w:rFonts w:ascii="Arial" w:hAnsi="Arial" w:cs="Arial"/>
              </w:rPr>
              <w:t>§</w:t>
            </w:r>
            <w:r>
              <w:rPr>
                <w:rFonts w:ascii="Arial" w:hAnsi="Arial" w:cs="Arial"/>
              </w:rPr>
              <w:t xml:space="preserve"> </w:t>
            </w:r>
            <w:r w:rsidRPr="00A50915">
              <w:rPr>
                <w:rFonts w:ascii="Arial" w:eastAsia="Calibri" w:hAnsi="Arial" w:cs="Arial"/>
              </w:rPr>
              <w:t>22</w:t>
            </w:r>
            <w:r w:rsidRPr="00CB6667">
              <w:rPr>
                <w:rFonts w:ascii="Cambria Math" w:eastAsia="Calibri" w:hAnsi="Cambria Math" w:cs="Cambria Math"/>
              </w:rPr>
              <w:t>‐</w:t>
            </w:r>
            <w:r w:rsidRPr="00A50915">
              <w:rPr>
                <w:rFonts w:ascii="Arial" w:eastAsia="Calibri" w:hAnsi="Arial" w:cs="Arial"/>
              </w:rPr>
              <w:t>44</w:t>
            </w:r>
            <w:r w:rsidRPr="00CB6667">
              <w:rPr>
                <w:rFonts w:ascii="Cambria Math" w:eastAsia="Calibri" w:hAnsi="Cambria Math" w:cs="Cambria Math"/>
              </w:rPr>
              <w:t>‐</w:t>
            </w:r>
            <w:r w:rsidRPr="00A50915">
              <w:rPr>
                <w:rFonts w:ascii="Arial" w:eastAsia="Calibri" w:hAnsi="Arial" w:cs="Arial"/>
              </w:rPr>
              <w:t>301</w:t>
            </w:r>
            <w:r w:rsidRPr="00A50915">
              <w:rPr>
                <w:rFonts w:ascii="Arial" w:eastAsia="Calibri" w:hAnsi="Arial" w:cs="Arial"/>
                <w:spacing w:val="-8"/>
              </w:rPr>
              <w:t xml:space="preserve"> </w:t>
            </w:r>
            <w:r w:rsidRPr="00A50915">
              <w:rPr>
                <w:rFonts w:ascii="Arial" w:eastAsia="Calibri" w:hAnsi="Arial" w:cs="Arial"/>
              </w:rPr>
              <w:t>et</w:t>
            </w:r>
            <w:r w:rsidRPr="00A50915">
              <w:rPr>
                <w:rFonts w:ascii="Arial" w:eastAsia="Calibri" w:hAnsi="Arial" w:cs="Arial"/>
                <w:spacing w:val="-3"/>
              </w:rPr>
              <w:t xml:space="preserve"> </w:t>
            </w:r>
            <w:r w:rsidRPr="00A50915">
              <w:rPr>
                <w:rFonts w:ascii="Arial" w:eastAsia="Calibri" w:hAnsi="Arial" w:cs="Arial"/>
                <w:spacing w:val="1"/>
              </w:rPr>
              <w:t>seq.</w:t>
            </w:r>
          </w:p>
        </w:tc>
        <w:tc>
          <w:tcPr>
            <w:tcW w:w="7650" w:type="dxa"/>
          </w:tcPr>
          <w:p w14:paraId="4B512107" w14:textId="141B8A69" w:rsidR="00C755D3" w:rsidRPr="00426C9D" w:rsidRDefault="00426C9D" w:rsidP="00027561">
            <w:pPr>
              <w:tabs>
                <w:tab w:val="left" w:pos="360"/>
              </w:tabs>
              <w:spacing w:before="40"/>
              <w:rPr>
                <w:rFonts w:ascii="Arial" w:eastAsia="Calibri" w:hAnsi="Arial" w:cs="Arial"/>
              </w:rPr>
            </w:pPr>
            <w:r>
              <w:rPr>
                <w:rFonts w:ascii="Arial" w:eastAsia="Calibri" w:hAnsi="Arial" w:cs="Arial"/>
              </w:rPr>
              <w:t>D</w:t>
            </w:r>
            <w:r w:rsidR="00C755D3" w:rsidRPr="00A50915">
              <w:rPr>
                <w:rFonts w:ascii="Arial" w:eastAsia="Calibri" w:hAnsi="Arial" w:cs="Arial"/>
              </w:rPr>
              <w:t xml:space="preserve">irects local education providers to post financial information on-line, in a downloadable format, for free public access.  All documents must be posted or updated </w:t>
            </w:r>
            <w:r w:rsidR="00C755D3" w:rsidRPr="00426C9D">
              <w:rPr>
                <w:rFonts w:ascii="Arial" w:eastAsia="Calibri" w:hAnsi="Arial" w:cs="Arial"/>
              </w:rPr>
              <w:t>within 60 days after completion or receipt of the applicable report, statement or document.</w:t>
            </w:r>
          </w:p>
          <w:p w14:paraId="6BF17EDB" w14:textId="77777777" w:rsidR="00C755D3" w:rsidRPr="00693CCD" w:rsidRDefault="00426C9D" w:rsidP="00027561">
            <w:pPr>
              <w:pStyle w:val="ListParagraph"/>
              <w:ind w:left="0"/>
              <w:rPr>
                <w:rStyle w:val="Hyperlink"/>
                <w:rFonts w:ascii="Arial" w:hAnsi="Arial" w:cs="Arial"/>
              </w:rPr>
            </w:pPr>
            <w:hyperlink r:id="rId93" w:history="1">
              <w:r w:rsidRPr="00693CCD">
                <w:rPr>
                  <w:rStyle w:val="Hyperlink"/>
                  <w:rFonts w:ascii="Arial" w:hAnsi="Arial" w:cs="Arial"/>
                </w:rPr>
                <w:t>CDE: Financial Transparency</w:t>
              </w:r>
            </w:hyperlink>
          </w:p>
          <w:p w14:paraId="43A1F285" w14:textId="45B8FB94" w:rsidR="00693CCD" w:rsidRPr="00A50915" w:rsidRDefault="00693CCD" w:rsidP="00027561">
            <w:pPr>
              <w:pStyle w:val="ListParagraph"/>
              <w:ind w:left="0"/>
              <w:rPr>
                <w:rFonts w:ascii="Arial" w:eastAsia="Calibri" w:hAnsi="Arial" w:cs="Arial"/>
              </w:rPr>
            </w:pPr>
            <w:hyperlink r:id="rId94" w:history="1">
              <w:r w:rsidRPr="00FC2D78">
                <w:rPr>
                  <w:rStyle w:val="Hyperlink"/>
                  <w:rFonts w:ascii="Arial" w:hAnsi="Arial" w:cs="Arial"/>
                </w:rPr>
                <w:t>CDE: Template for Charter Schools</w:t>
              </w:r>
            </w:hyperlink>
          </w:p>
        </w:tc>
        <w:tc>
          <w:tcPr>
            <w:tcW w:w="3330" w:type="dxa"/>
          </w:tcPr>
          <w:p w14:paraId="27B208E3" w14:textId="5155ADF3" w:rsidR="00C755D3" w:rsidRPr="003016FC" w:rsidRDefault="00C755D3" w:rsidP="00027561">
            <w:pPr>
              <w:tabs>
                <w:tab w:val="left" w:pos="360"/>
              </w:tabs>
              <w:spacing w:before="40" w:after="0"/>
              <w:rPr>
                <w:rFonts w:ascii="Arial" w:eastAsia="Calibri" w:hAnsi="Arial" w:cs="Arial"/>
                <w:u w:val="single"/>
              </w:rPr>
            </w:pPr>
            <w:r w:rsidRPr="003016FC">
              <w:rPr>
                <w:rFonts w:ascii="Arial" w:eastAsia="Calibri" w:hAnsi="Arial" w:cs="Arial"/>
                <w:u w:val="single"/>
              </w:rPr>
              <w:t>CSI Audit</w:t>
            </w:r>
            <w:r>
              <w:rPr>
                <w:rFonts w:ascii="Arial" w:eastAsia="Calibri" w:hAnsi="Arial" w:cs="Arial"/>
                <w:u w:val="single"/>
              </w:rPr>
              <w:t>:</w:t>
            </w:r>
          </w:p>
          <w:p w14:paraId="36E1C437" w14:textId="4ADCCD4B" w:rsidR="00C755D3" w:rsidRPr="00A50915" w:rsidRDefault="00BB05B6" w:rsidP="00027561">
            <w:pPr>
              <w:pStyle w:val="ListParagraph"/>
              <w:numPr>
                <w:ilvl w:val="0"/>
                <w:numId w:val="23"/>
              </w:numPr>
              <w:rPr>
                <w:rFonts w:ascii="Arial" w:eastAsia="Calibri" w:hAnsi="Arial" w:cs="Arial"/>
              </w:rPr>
            </w:pPr>
            <w:r w:rsidRPr="00A50915">
              <w:rPr>
                <w:rFonts w:ascii="Arial" w:eastAsia="Calibri" w:hAnsi="Arial" w:cs="Arial"/>
              </w:rPr>
              <w:t>F</w:t>
            </w:r>
            <w:r>
              <w:rPr>
                <w:rFonts w:ascii="Arial" w:eastAsia="Calibri" w:hAnsi="Arial" w:cs="Arial"/>
              </w:rPr>
              <w:t xml:space="preserve">inancial Transparency </w:t>
            </w:r>
            <w:r w:rsidR="00C755D3" w:rsidRPr="00A50915">
              <w:rPr>
                <w:rFonts w:ascii="Arial" w:eastAsia="Calibri" w:hAnsi="Arial" w:cs="Arial"/>
              </w:rPr>
              <w:t>Page</w:t>
            </w:r>
          </w:p>
        </w:tc>
      </w:tr>
    </w:tbl>
    <w:p w14:paraId="010FDE9E" w14:textId="77777777" w:rsidR="005C6011" w:rsidRPr="00A50915" w:rsidRDefault="005C6011">
      <w:pPr>
        <w:rPr>
          <w:rFonts w:ascii="Arial" w:hAnsi="Arial" w:cs="Arial"/>
        </w:rPr>
      </w:pPr>
    </w:p>
    <w:sectPr w:rsidR="005C6011" w:rsidRPr="00A50915" w:rsidSect="009805FE">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AA8F8" w14:textId="77777777" w:rsidR="00095090" w:rsidRDefault="00095090">
      <w:pPr>
        <w:spacing w:after="0" w:line="240" w:lineRule="auto"/>
      </w:pPr>
      <w:r>
        <w:separator/>
      </w:r>
    </w:p>
  </w:endnote>
  <w:endnote w:type="continuationSeparator" w:id="0">
    <w:p w14:paraId="7DB34012" w14:textId="77777777" w:rsidR="00095090" w:rsidRDefault="00095090">
      <w:pPr>
        <w:spacing w:after="0" w:line="240" w:lineRule="auto"/>
      </w:pPr>
      <w:r>
        <w:continuationSeparator/>
      </w:r>
    </w:p>
  </w:endnote>
  <w:endnote w:type="continuationNotice" w:id="1">
    <w:p w14:paraId="0B29A181" w14:textId="77777777" w:rsidR="00095090" w:rsidRDefault="000950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F7A85" w14:textId="77777777" w:rsidR="00095090" w:rsidRDefault="00095090">
      <w:pPr>
        <w:spacing w:after="0" w:line="240" w:lineRule="auto"/>
      </w:pPr>
      <w:r>
        <w:separator/>
      </w:r>
    </w:p>
  </w:footnote>
  <w:footnote w:type="continuationSeparator" w:id="0">
    <w:p w14:paraId="02B89B9E" w14:textId="77777777" w:rsidR="00095090" w:rsidRDefault="00095090">
      <w:pPr>
        <w:spacing w:after="0" w:line="240" w:lineRule="auto"/>
      </w:pPr>
      <w:r>
        <w:continuationSeparator/>
      </w:r>
    </w:p>
  </w:footnote>
  <w:footnote w:type="continuationNotice" w:id="1">
    <w:p w14:paraId="6DAD3113" w14:textId="77777777" w:rsidR="00095090" w:rsidRDefault="000950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C0D69" w14:textId="5EE7F73E" w:rsidR="00B161E5" w:rsidRDefault="00B16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297"/>
    <w:multiLevelType w:val="hybridMultilevel"/>
    <w:tmpl w:val="6D8E60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C0EA4"/>
    <w:multiLevelType w:val="hybridMultilevel"/>
    <w:tmpl w:val="9DDC8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967DD"/>
    <w:multiLevelType w:val="hybridMultilevel"/>
    <w:tmpl w:val="CBDC4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42D3F"/>
    <w:multiLevelType w:val="hybridMultilevel"/>
    <w:tmpl w:val="1728B8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E799D"/>
    <w:multiLevelType w:val="hybridMultilevel"/>
    <w:tmpl w:val="BC6AAA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564A4"/>
    <w:multiLevelType w:val="hybridMultilevel"/>
    <w:tmpl w:val="31A02B1C"/>
    <w:lvl w:ilvl="0" w:tplc="A23694A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16C83103"/>
    <w:multiLevelType w:val="hybridMultilevel"/>
    <w:tmpl w:val="F6A4AE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70365"/>
    <w:multiLevelType w:val="hybridMultilevel"/>
    <w:tmpl w:val="D8BE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D28E1"/>
    <w:multiLevelType w:val="hybridMultilevel"/>
    <w:tmpl w:val="06DC8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3389B"/>
    <w:multiLevelType w:val="multilevel"/>
    <w:tmpl w:val="8D30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45566F"/>
    <w:multiLevelType w:val="hybridMultilevel"/>
    <w:tmpl w:val="2D98AC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111FA"/>
    <w:multiLevelType w:val="hybridMultilevel"/>
    <w:tmpl w:val="959C12B6"/>
    <w:lvl w:ilvl="0" w:tplc="2E9A55E2">
      <w:start w:val="1"/>
      <w:numFmt w:val="bullet"/>
      <w:lvlText w:val=""/>
      <w:lvlJc w:val="left"/>
      <w:pPr>
        <w:ind w:left="720" w:hanging="360"/>
      </w:pPr>
      <w:rPr>
        <w:rFonts w:ascii="Symbol" w:hAnsi="Symbol" w:hint="default"/>
      </w:rPr>
    </w:lvl>
    <w:lvl w:ilvl="1" w:tplc="26143D1E">
      <w:start w:val="1"/>
      <w:numFmt w:val="bullet"/>
      <w:lvlText w:val="o"/>
      <w:lvlJc w:val="left"/>
      <w:pPr>
        <w:ind w:left="1440" w:hanging="360"/>
      </w:pPr>
      <w:rPr>
        <w:rFonts w:ascii="Courier New" w:hAnsi="Courier New" w:hint="default"/>
      </w:rPr>
    </w:lvl>
    <w:lvl w:ilvl="2" w:tplc="2020F3A6">
      <w:start w:val="1"/>
      <w:numFmt w:val="bullet"/>
      <w:lvlText w:val=""/>
      <w:lvlJc w:val="left"/>
      <w:pPr>
        <w:ind w:left="2160" w:hanging="360"/>
      </w:pPr>
      <w:rPr>
        <w:rFonts w:ascii="Wingdings" w:hAnsi="Wingdings" w:hint="default"/>
      </w:rPr>
    </w:lvl>
    <w:lvl w:ilvl="3" w:tplc="AF8888C0">
      <w:start w:val="1"/>
      <w:numFmt w:val="bullet"/>
      <w:lvlText w:val=""/>
      <w:lvlJc w:val="left"/>
      <w:pPr>
        <w:ind w:left="2880" w:hanging="360"/>
      </w:pPr>
      <w:rPr>
        <w:rFonts w:ascii="Symbol" w:hAnsi="Symbol" w:hint="default"/>
      </w:rPr>
    </w:lvl>
    <w:lvl w:ilvl="4" w:tplc="99F0F91A">
      <w:start w:val="1"/>
      <w:numFmt w:val="bullet"/>
      <w:lvlText w:val="o"/>
      <w:lvlJc w:val="left"/>
      <w:pPr>
        <w:ind w:left="3600" w:hanging="360"/>
      </w:pPr>
      <w:rPr>
        <w:rFonts w:ascii="Courier New" w:hAnsi="Courier New" w:hint="default"/>
      </w:rPr>
    </w:lvl>
    <w:lvl w:ilvl="5" w:tplc="2550C564">
      <w:start w:val="1"/>
      <w:numFmt w:val="bullet"/>
      <w:lvlText w:val=""/>
      <w:lvlJc w:val="left"/>
      <w:pPr>
        <w:ind w:left="4320" w:hanging="360"/>
      </w:pPr>
      <w:rPr>
        <w:rFonts w:ascii="Wingdings" w:hAnsi="Wingdings" w:hint="default"/>
      </w:rPr>
    </w:lvl>
    <w:lvl w:ilvl="6" w:tplc="03AEADBE">
      <w:start w:val="1"/>
      <w:numFmt w:val="bullet"/>
      <w:lvlText w:val=""/>
      <w:lvlJc w:val="left"/>
      <w:pPr>
        <w:ind w:left="5040" w:hanging="360"/>
      </w:pPr>
      <w:rPr>
        <w:rFonts w:ascii="Symbol" w:hAnsi="Symbol" w:hint="default"/>
      </w:rPr>
    </w:lvl>
    <w:lvl w:ilvl="7" w:tplc="F454C42A">
      <w:start w:val="1"/>
      <w:numFmt w:val="bullet"/>
      <w:lvlText w:val="o"/>
      <w:lvlJc w:val="left"/>
      <w:pPr>
        <w:ind w:left="5760" w:hanging="360"/>
      </w:pPr>
      <w:rPr>
        <w:rFonts w:ascii="Courier New" w:hAnsi="Courier New" w:hint="default"/>
      </w:rPr>
    </w:lvl>
    <w:lvl w:ilvl="8" w:tplc="34F28A14">
      <w:start w:val="1"/>
      <w:numFmt w:val="bullet"/>
      <w:lvlText w:val=""/>
      <w:lvlJc w:val="left"/>
      <w:pPr>
        <w:ind w:left="6480" w:hanging="360"/>
      </w:pPr>
      <w:rPr>
        <w:rFonts w:ascii="Wingdings" w:hAnsi="Wingdings" w:hint="default"/>
      </w:rPr>
    </w:lvl>
  </w:abstractNum>
  <w:abstractNum w:abstractNumId="12" w15:restartNumberingAfterBreak="0">
    <w:nsid w:val="1CD84DA8"/>
    <w:multiLevelType w:val="hybridMultilevel"/>
    <w:tmpl w:val="2BA82588"/>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1DF20BAD"/>
    <w:multiLevelType w:val="hybridMultilevel"/>
    <w:tmpl w:val="17F804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C618B"/>
    <w:multiLevelType w:val="hybridMultilevel"/>
    <w:tmpl w:val="B460449C"/>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20341BB6"/>
    <w:multiLevelType w:val="multilevel"/>
    <w:tmpl w:val="D2A6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F06436"/>
    <w:multiLevelType w:val="hybridMultilevel"/>
    <w:tmpl w:val="8B5CB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C2E1E"/>
    <w:multiLevelType w:val="hybridMultilevel"/>
    <w:tmpl w:val="E7622BB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2E3606B2"/>
    <w:multiLevelType w:val="hybridMultilevel"/>
    <w:tmpl w:val="86C82100"/>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2F0C24D3"/>
    <w:multiLevelType w:val="hybridMultilevel"/>
    <w:tmpl w:val="47AC1B4C"/>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303A4ED5"/>
    <w:multiLevelType w:val="hybridMultilevel"/>
    <w:tmpl w:val="2F62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B12C8"/>
    <w:multiLevelType w:val="hybridMultilevel"/>
    <w:tmpl w:val="E1FAC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C81F59"/>
    <w:multiLevelType w:val="hybridMultilevel"/>
    <w:tmpl w:val="B14C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9C6DBB"/>
    <w:multiLevelType w:val="hybridMultilevel"/>
    <w:tmpl w:val="F9863E1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366E47F8"/>
    <w:multiLevelType w:val="hybridMultilevel"/>
    <w:tmpl w:val="DB0296D0"/>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15:restartNumberingAfterBreak="0">
    <w:nsid w:val="3708703F"/>
    <w:multiLevelType w:val="hybridMultilevel"/>
    <w:tmpl w:val="0BA04BC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9216013"/>
    <w:multiLevelType w:val="hybridMultilevel"/>
    <w:tmpl w:val="15269A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35782F"/>
    <w:multiLevelType w:val="hybridMultilevel"/>
    <w:tmpl w:val="711E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9C6BD0"/>
    <w:multiLevelType w:val="hybridMultilevel"/>
    <w:tmpl w:val="CA640054"/>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3D83795E"/>
    <w:multiLevelType w:val="hybridMultilevel"/>
    <w:tmpl w:val="A900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6858CC"/>
    <w:multiLevelType w:val="hybridMultilevel"/>
    <w:tmpl w:val="C876FA4C"/>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40BF2E9C"/>
    <w:multiLevelType w:val="hybridMultilevel"/>
    <w:tmpl w:val="8E18A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C0476C"/>
    <w:multiLevelType w:val="hybridMultilevel"/>
    <w:tmpl w:val="591A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CC23A5"/>
    <w:multiLevelType w:val="hybridMultilevel"/>
    <w:tmpl w:val="4A94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E47ADE"/>
    <w:multiLevelType w:val="hybridMultilevel"/>
    <w:tmpl w:val="38ACA6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1032B6"/>
    <w:multiLevelType w:val="hybridMultilevel"/>
    <w:tmpl w:val="31A02B1C"/>
    <w:lvl w:ilvl="0" w:tplc="A23694A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6" w15:restartNumberingAfterBreak="0">
    <w:nsid w:val="476F28FB"/>
    <w:multiLevelType w:val="hybridMultilevel"/>
    <w:tmpl w:val="000AC484"/>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484C47B0"/>
    <w:multiLevelType w:val="multilevel"/>
    <w:tmpl w:val="BD027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9FA303D"/>
    <w:multiLevelType w:val="hybridMultilevel"/>
    <w:tmpl w:val="76062724"/>
    <w:lvl w:ilvl="0" w:tplc="04090001">
      <w:start w:val="1"/>
      <w:numFmt w:val="bullet"/>
      <w:lvlText w:val=""/>
      <w:lvlJc w:val="left"/>
      <w:pPr>
        <w:ind w:left="180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884A8C"/>
    <w:multiLevelType w:val="hybridMultilevel"/>
    <w:tmpl w:val="4AEE0F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539708D2"/>
    <w:multiLevelType w:val="hybridMultilevel"/>
    <w:tmpl w:val="0A5814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071D64"/>
    <w:multiLevelType w:val="hybridMultilevel"/>
    <w:tmpl w:val="59C0ABA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15:restartNumberingAfterBreak="0">
    <w:nsid w:val="56107710"/>
    <w:multiLevelType w:val="hybridMultilevel"/>
    <w:tmpl w:val="680E72A2"/>
    <w:lvl w:ilvl="0" w:tplc="5276F57A">
      <w:start w:val="1"/>
      <w:numFmt w:val="decimal"/>
      <w:lvlText w:val="%1."/>
      <w:lvlJc w:val="left"/>
      <w:pPr>
        <w:ind w:left="840" w:hanging="360"/>
      </w:pPr>
      <w:rPr>
        <w:rFonts w:hint="default"/>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3" w15:restartNumberingAfterBreak="0">
    <w:nsid w:val="57D605C1"/>
    <w:multiLevelType w:val="hybridMultilevel"/>
    <w:tmpl w:val="FF7A9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BF001D"/>
    <w:multiLevelType w:val="hybridMultilevel"/>
    <w:tmpl w:val="FE0EE8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C07988"/>
    <w:multiLevelType w:val="multilevel"/>
    <w:tmpl w:val="6B261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5065B5C"/>
    <w:multiLevelType w:val="hybridMultilevel"/>
    <w:tmpl w:val="302A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D85BA8"/>
    <w:multiLevelType w:val="hybridMultilevel"/>
    <w:tmpl w:val="680E72A2"/>
    <w:lvl w:ilvl="0" w:tplc="5276F57A">
      <w:start w:val="1"/>
      <w:numFmt w:val="decimal"/>
      <w:lvlText w:val="%1."/>
      <w:lvlJc w:val="left"/>
      <w:pPr>
        <w:ind w:left="840" w:hanging="360"/>
      </w:pPr>
      <w:rPr>
        <w:rFonts w:hint="default"/>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8" w15:restartNumberingAfterBreak="0">
    <w:nsid w:val="6CA8418A"/>
    <w:multiLevelType w:val="hybridMultilevel"/>
    <w:tmpl w:val="9AF416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CAA16F6"/>
    <w:multiLevelType w:val="hybridMultilevel"/>
    <w:tmpl w:val="3872CAD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0" w15:restartNumberingAfterBreak="0">
    <w:nsid w:val="739E5443"/>
    <w:multiLevelType w:val="hybridMultilevel"/>
    <w:tmpl w:val="9CBEC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5685FB6"/>
    <w:multiLevelType w:val="hybridMultilevel"/>
    <w:tmpl w:val="2AF435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283BAB"/>
    <w:multiLevelType w:val="hybridMultilevel"/>
    <w:tmpl w:val="B900CB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462075"/>
    <w:multiLevelType w:val="hybridMultilevel"/>
    <w:tmpl w:val="D3144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F13393"/>
    <w:multiLevelType w:val="hybridMultilevel"/>
    <w:tmpl w:val="9DE01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DA151FB"/>
    <w:multiLevelType w:val="hybridMultilevel"/>
    <w:tmpl w:val="0312205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6" w15:restartNumberingAfterBreak="0">
    <w:nsid w:val="7FBB0735"/>
    <w:multiLevelType w:val="hybridMultilevel"/>
    <w:tmpl w:val="B686E43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7" w15:restartNumberingAfterBreak="0">
    <w:nsid w:val="7FE2608F"/>
    <w:multiLevelType w:val="hybridMultilevel"/>
    <w:tmpl w:val="5018FA82"/>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2096583197">
    <w:abstractNumId w:val="42"/>
  </w:num>
  <w:num w:numId="2" w16cid:durableId="74858635">
    <w:abstractNumId w:val="5"/>
  </w:num>
  <w:num w:numId="3" w16cid:durableId="1997882668">
    <w:abstractNumId w:val="35"/>
  </w:num>
  <w:num w:numId="4" w16cid:durableId="1526139194">
    <w:abstractNumId w:val="27"/>
  </w:num>
  <w:num w:numId="5" w16cid:durableId="384183647">
    <w:abstractNumId w:val="47"/>
  </w:num>
  <w:num w:numId="6" w16cid:durableId="1438014562">
    <w:abstractNumId w:val="49"/>
  </w:num>
  <w:num w:numId="7" w16cid:durableId="869417706">
    <w:abstractNumId w:val="39"/>
  </w:num>
  <w:num w:numId="8" w16cid:durableId="1769884365">
    <w:abstractNumId w:val="50"/>
  </w:num>
  <w:num w:numId="9" w16cid:durableId="1778089282">
    <w:abstractNumId w:val="38"/>
  </w:num>
  <w:num w:numId="10" w16cid:durableId="1611811751">
    <w:abstractNumId w:val="29"/>
  </w:num>
  <w:num w:numId="11" w16cid:durableId="181669356">
    <w:abstractNumId w:val="22"/>
  </w:num>
  <w:num w:numId="12" w16cid:durableId="818352400">
    <w:abstractNumId w:val="23"/>
  </w:num>
  <w:num w:numId="13" w16cid:durableId="1462184354">
    <w:abstractNumId w:val="28"/>
  </w:num>
  <w:num w:numId="14" w16cid:durableId="6639608">
    <w:abstractNumId w:val="57"/>
  </w:num>
  <w:num w:numId="15" w16cid:durableId="1212955826">
    <w:abstractNumId w:val="24"/>
  </w:num>
  <w:num w:numId="16" w16cid:durableId="1281180106">
    <w:abstractNumId w:val="19"/>
  </w:num>
  <w:num w:numId="17" w16cid:durableId="1750425735">
    <w:abstractNumId w:val="55"/>
  </w:num>
  <w:num w:numId="18" w16cid:durableId="1759014613">
    <w:abstractNumId w:val="56"/>
  </w:num>
  <w:num w:numId="19" w16cid:durableId="553471442">
    <w:abstractNumId w:val="36"/>
  </w:num>
  <w:num w:numId="20" w16cid:durableId="435028455">
    <w:abstractNumId w:val="18"/>
  </w:num>
  <w:num w:numId="21" w16cid:durableId="1377780640">
    <w:abstractNumId w:val="30"/>
  </w:num>
  <w:num w:numId="22" w16cid:durableId="159197919">
    <w:abstractNumId w:val="14"/>
  </w:num>
  <w:num w:numId="23" w16cid:durableId="1516380508">
    <w:abstractNumId w:val="12"/>
  </w:num>
  <w:num w:numId="24" w16cid:durableId="1567451126">
    <w:abstractNumId w:val="10"/>
  </w:num>
  <w:num w:numId="25" w16cid:durableId="676079914">
    <w:abstractNumId w:val="8"/>
  </w:num>
  <w:num w:numId="26" w16cid:durableId="1347367226">
    <w:abstractNumId w:val="7"/>
  </w:num>
  <w:num w:numId="27" w16cid:durableId="1050956546">
    <w:abstractNumId w:val="53"/>
  </w:num>
  <w:num w:numId="28" w16cid:durableId="390233725">
    <w:abstractNumId w:val="44"/>
  </w:num>
  <w:num w:numId="29" w16cid:durableId="148251531">
    <w:abstractNumId w:val="26"/>
  </w:num>
  <w:num w:numId="30" w16cid:durableId="1266504156">
    <w:abstractNumId w:val="52"/>
  </w:num>
  <w:num w:numId="31" w16cid:durableId="530263392">
    <w:abstractNumId w:val="31"/>
  </w:num>
  <w:num w:numId="32" w16cid:durableId="1725715392">
    <w:abstractNumId w:val="51"/>
  </w:num>
  <w:num w:numId="33" w16cid:durableId="2128889965">
    <w:abstractNumId w:val="13"/>
  </w:num>
  <w:num w:numId="34" w16cid:durableId="1381245405">
    <w:abstractNumId w:val="33"/>
  </w:num>
  <w:num w:numId="35" w16cid:durableId="1042512570">
    <w:abstractNumId w:val="2"/>
  </w:num>
  <w:num w:numId="36" w16cid:durableId="1201867798">
    <w:abstractNumId w:val="15"/>
  </w:num>
  <w:num w:numId="37" w16cid:durableId="210725223">
    <w:abstractNumId w:val="54"/>
  </w:num>
  <w:num w:numId="38" w16cid:durableId="1111166668">
    <w:abstractNumId w:val="48"/>
  </w:num>
  <w:num w:numId="39" w16cid:durableId="1960987568">
    <w:abstractNumId w:val="32"/>
  </w:num>
  <w:num w:numId="40" w16cid:durableId="1803494448">
    <w:abstractNumId w:val="20"/>
  </w:num>
  <w:num w:numId="41" w16cid:durableId="1175918860">
    <w:abstractNumId w:val="11"/>
  </w:num>
  <w:num w:numId="42" w16cid:durableId="326448557">
    <w:abstractNumId w:val="16"/>
  </w:num>
  <w:num w:numId="43" w16cid:durableId="1885676771">
    <w:abstractNumId w:val="45"/>
  </w:num>
  <w:num w:numId="44" w16cid:durableId="1720861153">
    <w:abstractNumId w:val="9"/>
  </w:num>
  <w:num w:numId="45" w16cid:durableId="1801143587">
    <w:abstractNumId w:val="25"/>
  </w:num>
  <w:num w:numId="46" w16cid:durableId="1402483366">
    <w:abstractNumId w:val="41"/>
  </w:num>
  <w:num w:numId="47" w16cid:durableId="1738825277">
    <w:abstractNumId w:val="1"/>
  </w:num>
  <w:num w:numId="48" w16cid:durableId="630093172">
    <w:abstractNumId w:val="34"/>
  </w:num>
  <w:num w:numId="49" w16cid:durableId="142940541">
    <w:abstractNumId w:val="3"/>
  </w:num>
  <w:num w:numId="50" w16cid:durableId="19598937">
    <w:abstractNumId w:val="17"/>
  </w:num>
  <w:num w:numId="51" w16cid:durableId="55057432">
    <w:abstractNumId w:val="0"/>
  </w:num>
  <w:num w:numId="52" w16cid:durableId="1668747059">
    <w:abstractNumId w:val="43"/>
  </w:num>
  <w:num w:numId="53" w16cid:durableId="939918023">
    <w:abstractNumId w:val="21"/>
  </w:num>
  <w:num w:numId="54" w16cid:durableId="486363368">
    <w:abstractNumId w:val="4"/>
  </w:num>
  <w:num w:numId="55" w16cid:durableId="1446923931">
    <w:abstractNumId w:val="40"/>
  </w:num>
  <w:num w:numId="56" w16cid:durableId="1951007427">
    <w:abstractNumId w:val="6"/>
  </w:num>
  <w:num w:numId="57" w16cid:durableId="1234240606">
    <w:abstractNumId w:val="37"/>
  </w:num>
  <w:num w:numId="58" w16cid:durableId="607468146">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A91"/>
    <w:rsid w:val="0000543D"/>
    <w:rsid w:val="00006634"/>
    <w:rsid w:val="00025413"/>
    <w:rsid w:val="000254D6"/>
    <w:rsid w:val="00026F79"/>
    <w:rsid w:val="00027561"/>
    <w:rsid w:val="0003414B"/>
    <w:rsid w:val="000351BB"/>
    <w:rsid w:val="00035581"/>
    <w:rsid w:val="000417FA"/>
    <w:rsid w:val="00042CCC"/>
    <w:rsid w:val="0004415F"/>
    <w:rsid w:val="0006245A"/>
    <w:rsid w:val="000639CB"/>
    <w:rsid w:val="0006503D"/>
    <w:rsid w:val="0007028D"/>
    <w:rsid w:val="00080470"/>
    <w:rsid w:val="00095090"/>
    <w:rsid w:val="000956FF"/>
    <w:rsid w:val="00096B37"/>
    <w:rsid w:val="000A05E9"/>
    <w:rsid w:val="000A11C0"/>
    <w:rsid w:val="000A4751"/>
    <w:rsid w:val="000B1C8B"/>
    <w:rsid w:val="000B6350"/>
    <w:rsid w:val="000B7D8B"/>
    <w:rsid w:val="000C16DA"/>
    <w:rsid w:val="000C5C7D"/>
    <w:rsid w:val="000D2EB4"/>
    <w:rsid w:val="000E1062"/>
    <w:rsid w:val="000E62AE"/>
    <w:rsid w:val="000E7CFD"/>
    <w:rsid w:val="000F3ED8"/>
    <w:rsid w:val="000F42B7"/>
    <w:rsid w:val="000F4CC4"/>
    <w:rsid w:val="000F7D79"/>
    <w:rsid w:val="00103A39"/>
    <w:rsid w:val="0010709E"/>
    <w:rsid w:val="00107F1F"/>
    <w:rsid w:val="00110247"/>
    <w:rsid w:val="00115950"/>
    <w:rsid w:val="0012559C"/>
    <w:rsid w:val="00133265"/>
    <w:rsid w:val="00136201"/>
    <w:rsid w:val="00136361"/>
    <w:rsid w:val="00136A52"/>
    <w:rsid w:val="00137C4B"/>
    <w:rsid w:val="001432E5"/>
    <w:rsid w:val="00152B10"/>
    <w:rsid w:val="00152FA1"/>
    <w:rsid w:val="00167D1E"/>
    <w:rsid w:val="00170B73"/>
    <w:rsid w:val="0017690B"/>
    <w:rsid w:val="0019061C"/>
    <w:rsid w:val="001A54DC"/>
    <w:rsid w:val="001B0097"/>
    <w:rsid w:val="001C38D3"/>
    <w:rsid w:val="001D18E6"/>
    <w:rsid w:val="001F42AB"/>
    <w:rsid w:val="0020057E"/>
    <w:rsid w:val="00204450"/>
    <w:rsid w:val="00206546"/>
    <w:rsid w:val="00216ED2"/>
    <w:rsid w:val="00217F46"/>
    <w:rsid w:val="0024006C"/>
    <w:rsid w:val="002428C5"/>
    <w:rsid w:val="00250A91"/>
    <w:rsid w:val="0026266A"/>
    <w:rsid w:val="0027099C"/>
    <w:rsid w:val="00273877"/>
    <w:rsid w:val="00290126"/>
    <w:rsid w:val="00295567"/>
    <w:rsid w:val="002A1DB1"/>
    <w:rsid w:val="002A2A46"/>
    <w:rsid w:val="002A3045"/>
    <w:rsid w:val="002A31EC"/>
    <w:rsid w:val="002A6C6C"/>
    <w:rsid w:val="002A7AB8"/>
    <w:rsid w:val="002B05FA"/>
    <w:rsid w:val="002B4287"/>
    <w:rsid w:val="002C178A"/>
    <w:rsid w:val="002C2C85"/>
    <w:rsid w:val="002C7BCE"/>
    <w:rsid w:val="002E2A95"/>
    <w:rsid w:val="002E3D7F"/>
    <w:rsid w:val="002E6E7B"/>
    <w:rsid w:val="002F487F"/>
    <w:rsid w:val="003010F9"/>
    <w:rsid w:val="003016FC"/>
    <w:rsid w:val="00301AE1"/>
    <w:rsid w:val="00301DC8"/>
    <w:rsid w:val="00310BD3"/>
    <w:rsid w:val="00311874"/>
    <w:rsid w:val="003121AF"/>
    <w:rsid w:val="00330D05"/>
    <w:rsid w:val="00330EC8"/>
    <w:rsid w:val="00331762"/>
    <w:rsid w:val="0033293A"/>
    <w:rsid w:val="0033410F"/>
    <w:rsid w:val="0033711C"/>
    <w:rsid w:val="0034678F"/>
    <w:rsid w:val="00353874"/>
    <w:rsid w:val="00362529"/>
    <w:rsid w:val="003649B6"/>
    <w:rsid w:val="00371BD0"/>
    <w:rsid w:val="00372825"/>
    <w:rsid w:val="0037495E"/>
    <w:rsid w:val="00374D2C"/>
    <w:rsid w:val="00374D3D"/>
    <w:rsid w:val="0037504E"/>
    <w:rsid w:val="00381F81"/>
    <w:rsid w:val="0038210D"/>
    <w:rsid w:val="00393BD1"/>
    <w:rsid w:val="003B612C"/>
    <w:rsid w:val="003C6E97"/>
    <w:rsid w:val="003D435B"/>
    <w:rsid w:val="003D451F"/>
    <w:rsid w:val="003D6A89"/>
    <w:rsid w:val="003E0CD2"/>
    <w:rsid w:val="003F0945"/>
    <w:rsid w:val="00415522"/>
    <w:rsid w:val="00417F75"/>
    <w:rsid w:val="004213E0"/>
    <w:rsid w:val="0042166A"/>
    <w:rsid w:val="004268E0"/>
    <w:rsid w:val="00426C9D"/>
    <w:rsid w:val="00430302"/>
    <w:rsid w:val="00434DD1"/>
    <w:rsid w:val="00445B86"/>
    <w:rsid w:val="00446410"/>
    <w:rsid w:val="00473B09"/>
    <w:rsid w:val="004767F7"/>
    <w:rsid w:val="004867E3"/>
    <w:rsid w:val="004938BF"/>
    <w:rsid w:val="00493EC3"/>
    <w:rsid w:val="00497A5F"/>
    <w:rsid w:val="004B2B8B"/>
    <w:rsid w:val="004D39B6"/>
    <w:rsid w:val="004D5013"/>
    <w:rsid w:val="004D57DF"/>
    <w:rsid w:val="004E0D8F"/>
    <w:rsid w:val="004E17F6"/>
    <w:rsid w:val="004E7104"/>
    <w:rsid w:val="00501866"/>
    <w:rsid w:val="00515B24"/>
    <w:rsid w:val="005236A7"/>
    <w:rsid w:val="00532A91"/>
    <w:rsid w:val="00535488"/>
    <w:rsid w:val="00542519"/>
    <w:rsid w:val="0054457C"/>
    <w:rsid w:val="00547153"/>
    <w:rsid w:val="00556212"/>
    <w:rsid w:val="0057535C"/>
    <w:rsid w:val="00590D4D"/>
    <w:rsid w:val="00592373"/>
    <w:rsid w:val="00595D92"/>
    <w:rsid w:val="00597E9D"/>
    <w:rsid w:val="005B04FC"/>
    <w:rsid w:val="005B1233"/>
    <w:rsid w:val="005B57AB"/>
    <w:rsid w:val="005B5FDE"/>
    <w:rsid w:val="005C3819"/>
    <w:rsid w:val="005C52D6"/>
    <w:rsid w:val="005C6011"/>
    <w:rsid w:val="005D48B4"/>
    <w:rsid w:val="005D7193"/>
    <w:rsid w:val="005D7967"/>
    <w:rsid w:val="005D7D3D"/>
    <w:rsid w:val="005E3602"/>
    <w:rsid w:val="005E7CE4"/>
    <w:rsid w:val="00606624"/>
    <w:rsid w:val="0062770B"/>
    <w:rsid w:val="00647DC9"/>
    <w:rsid w:val="00657471"/>
    <w:rsid w:val="00665747"/>
    <w:rsid w:val="00667555"/>
    <w:rsid w:val="00672589"/>
    <w:rsid w:val="0067739B"/>
    <w:rsid w:val="0068030C"/>
    <w:rsid w:val="006807E0"/>
    <w:rsid w:val="00683D23"/>
    <w:rsid w:val="006926A2"/>
    <w:rsid w:val="00693056"/>
    <w:rsid w:val="00693CCD"/>
    <w:rsid w:val="006A2BC1"/>
    <w:rsid w:val="006A4A57"/>
    <w:rsid w:val="006A4BF6"/>
    <w:rsid w:val="006B5E57"/>
    <w:rsid w:val="006C382C"/>
    <w:rsid w:val="006D2491"/>
    <w:rsid w:val="006D787A"/>
    <w:rsid w:val="006E17A5"/>
    <w:rsid w:val="006E7837"/>
    <w:rsid w:val="006E7E36"/>
    <w:rsid w:val="006F1EE8"/>
    <w:rsid w:val="006F4127"/>
    <w:rsid w:val="006F5815"/>
    <w:rsid w:val="006F69CC"/>
    <w:rsid w:val="0071571E"/>
    <w:rsid w:val="007215D3"/>
    <w:rsid w:val="007251E9"/>
    <w:rsid w:val="007310B2"/>
    <w:rsid w:val="007411B4"/>
    <w:rsid w:val="00744128"/>
    <w:rsid w:val="00751416"/>
    <w:rsid w:val="00752F70"/>
    <w:rsid w:val="00762761"/>
    <w:rsid w:val="00762E46"/>
    <w:rsid w:val="0076778E"/>
    <w:rsid w:val="00767C2A"/>
    <w:rsid w:val="007713D1"/>
    <w:rsid w:val="00772FBA"/>
    <w:rsid w:val="0078463F"/>
    <w:rsid w:val="00790305"/>
    <w:rsid w:val="00790423"/>
    <w:rsid w:val="007A38FC"/>
    <w:rsid w:val="007A4005"/>
    <w:rsid w:val="007A4560"/>
    <w:rsid w:val="007A6C93"/>
    <w:rsid w:val="007B4ADA"/>
    <w:rsid w:val="007B543F"/>
    <w:rsid w:val="007B7365"/>
    <w:rsid w:val="007C08FE"/>
    <w:rsid w:val="007D07B2"/>
    <w:rsid w:val="007E4DE4"/>
    <w:rsid w:val="007E73BE"/>
    <w:rsid w:val="007F218C"/>
    <w:rsid w:val="00800CBA"/>
    <w:rsid w:val="00807ED2"/>
    <w:rsid w:val="008277E8"/>
    <w:rsid w:val="00831C03"/>
    <w:rsid w:val="008328CE"/>
    <w:rsid w:val="00835BBB"/>
    <w:rsid w:val="008527CC"/>
    <w:rsid w:val="008531EC"/>
    <w:rsid w:val="00856442"/>
    <w:rsid w:val="00860070"/>
    <w:rsid w:val="0086155E"/>
    <w:rsid w:val="00863563"/>
    <w:rsid w:val="00870D21"/>
    <w:rsid w:val="00873EFF"/>
    <w:rsid w:val="00882159"/>
    <w:rsid w:val="008A774E"/>
    <w:rsid w:val="008B04AB"/>
    <w:rsid w:val="008B0846"/>
    <w:rsid w:val="008B60BD"/>
    <w:rsid w:val="008C2F7B"/>
    <w:rsid w:val="008E2FE2"/>
    <w:rsid w:val="008E7AEF"/>
    <w:rsid w:val="008F397D"/>
    <w:rsid w:val="008F412B"/>
    <w:rsid w:val="008F7326"/>
    <w:rsid w:val="008F7511"/>
    <w:rsid w:val="009063CE"/>
    <w:rsid w:val="00907D1A"/>
    <w:rsid w:val="00913E0C"/>
    <w:rsid w:val="00914607"/>
    <w:rsid w:val="009159C5"/>
    <w:rsid w:val="00915FA4"/>
    <w:rsid w:val="009232BD"/>
    <w:rsid w:val="00943858"/>
    <w:rsid w:val="009458E8"/>
    <w:rsid w:val="00953F8B"/>
    <w:rsid w:val="0095491B"/>
    <w:rsid w:val="0095662D"/>
    <w:rsid w:val="00956F59"/>
    <w:rsid w:val="00965091"/>
    <w:rsid w:val="009656E9"/>
    <w:rsid w:val="00973C5E"/>
    <w:rsid w:val="00976AB6"/>
    <w:rsid w:val="009805FE"/>
    <w:rsid w:val="009842FB"/>
    <w:rsid w:val="00992492"/>
    <w:rsid w:val="009A534D"/>
    <w:rsid w:val="009B1941"/>
    <w:rsid w:val="009B3487"/>
    <w:rsid w:val="009C3248"/>
    <w:rsid w:val="009C4F88"/>
    <w:rsid w:val="009C5033"/>
    <w:rsid w:val="009D1084"/>
    <w:rsid w:val="009D5E37"/>
    <w:rsid w:val="009D6696"/>
    <w:rsid w:val="009D7DA7"/>
    <w:rsid w:val="009E0A10"/>
    <w:rsid w:val="009E2150"/>
    <w:rsid w:val="009F6DDF"/>
    <w:rsid w:val="00A060BB"/>
    <w:rsid w:val="00A07282"/>
    <w:rsid w:val="00A22D5B"/>
    <w:rsid w:val="00A239CB"/>
    <w:rsid w:val="00A42DAD"/>
    <w:rsid w:val="00A45D5A"/>
    <w:rsid w:val="00A4659B"/>
    <w:rsid w:val="00A471DB"/>
    <w:rsid w:val="00A50915"/>
    <w:rsid w:val="00A5247C"/>
    <w:rsid w:val="00A76507"/>
    <w:rsid w:val="00A8174C"/>
    <w:rsid w:val="00A90147"/>
    <w:rsid w:val="00A940F0"/>
    <w:rsid w:val="00A95B71"/>
    <w:rsid w:val="00AC51BB"/>
    <w:rsid w:val="00AD20B8"/>
    <w:rsid w:val="00AE0929"/>
    <w:rsid w:val="00AF3C1F"/>
    <w:rsid w:val="00AF747B"/>
    <w:rsid w:val="00B0269F"/>
    <w:rsid w:val="00B05409"/>
    <w:rsid w:val="00B07B33"/>
    <w:rsid w:val="00B11847"/>
    <w:rsid w:val="00B12E1C"/>
    <w:rsid w:val="00B12FF2"/>
    <w:rsid w:val="00B161E5"/>
    <w:rsid w:val="00B23C72"/>
    <w:rsid w:val="00B32B60"/>
    <w:rsid w:val="00B52202"/>
    <w:rsid w:val="00B55354"/>
    <w:rsid w:val="00B56689"/>
    <w:rsid w:val="00B57552"/>
    <w:rsid w:val="00B6240A"/>
    <w:rsid w:val="00B62907"/>
    <w:rsid w:val="00B638C7"/>
    <w:rsid w:val="00B6445D"/>
    <w:rsid w:val="00B73189"/>
    <w:rsid w:val="00B74742"/>
    <w:rsid w:val="00B83E8E"/>
    <w:rsid w:val="00B87E1B"/>
    <w:rsid w:val="00BA1623"/>
    <w:rsid w:val="00BA5C8B"/>
    <w:rsid w:val="00BA5C9A"/>
    <w:rsid w:val="00BB05B6"/>
    <w:rsid w:val="00BB1FED"/>
    <w:rsid w:val="00BB284F"/>
    <w:rsid w:val="00BB3633"/>
    <w:rsid w:val="00BB4CCD"/>
    <w:rsid w:val="00BD02F0"/>
    <w:rsid w:val="00BD70E5"/>
    <w:rsid w:val="00C05303"/>
    <w:rsid w:val="00C26675"/>
    <w:rsid w:val="00C27C9B"/>
    <w:rsid w:val="00C338FB"/>
    <w:rsid w:val="00C451AB"/>
    <w:rsid w:val="00C55382"/>
    <w:rsid w:val="00C55516"/>
    <w:rsid w:val="00C57629"/>
    <w:rsid w:val="00C755D3"/>
    <w:rsid w:val="00C76A08"/>
    <w:rsid w:val="00C77DA0"/>
    <w:rsid w:val="00C8126A"/>
    <w:rsid w:val="00C81B24"/>
    <w:rsid w:val="00C845F1"/>
    <w:rsid w:val="00C84A2B"/>
    <w:rsid w:val="00C85C40"/>
    <w:rsid w:val="00C86856"/>
    <w:rsid w:val="00C86A4C"/>
    <w:rsid w:val="00C946FB"/>
    <w:rsid w:val="00C94830"/>
    <w:rsid w:val="00C94B14"/>
    <w:rsid w:val="00CB14CF"/>
    <w:rsid w:val="00CB2322"/>
    <w:rsid w:val="00CB6667"/>
    <w:rsid w:val="00CC25FF"/>
    <w:rsid w:val="00CD2DAD"/>
    <w:rsid w:val="00CD73DE"/>
    <w:rsid w:val="00CE4401"/>
    <w:rsid w:val="00D063CA"/>
    <w:rsid w:val="00D07BCD"/>
    <w:rsid w:val="00D1252D"/>
    <w:rsid w:val="00D264DC"/>
    <w:rsid w:val="00D340C1"/>
    <w:rsid w:val="00D349FD"/>
    <w:rsid w:val="00D369BF"/>
    <w:rsid w:val="00D372FE"/>
    <w:rsid w:val="00D42388"/>
    <w:rsid w:val="00D5368D"/>
    <w:rsid w:val="00D7035F"/>
    <w:rsid w:val="00D75A48"/>
    <w:rsid w:val="00D768A4"/>
    <w:rsid w:val="00D7709C"/>
    <w:rsid w:val="00D87B90"/>
    <w:rsid w:val="00D93D43"/>
    <w:rsid w:val="00DA4054"/>
    <w:rsid w:val="00DA4DAD"/>
    <w:rsid w:val="00DB54EB"/>
    <w:rsid w:val="00DB649E"/>
    <w:rsid w:val="00DC0BEF"/>
    <w:rsid w:val="00DC2C52"/>
    <w:rsid w:val="00DC3E8D"/>
    <w:rsid w:val="00DD309B"/>
    <w:rsid w:val="00DD5131"/>
    <w:rsid w:val="00DD58AE"/>
    <w:rsid w:val="00DE28D7"/>
    <w:rsid w:val="00DE344D"/>
    <w:rsid w:val="00DE4F76"/>
    <w:rsid w:val="00DF5D0A"/>
    <w:rsid w:val="00DF6442"/>
    <w:rsid w:val="00E035DE"/>
    <w:rsid w:val="00E03DD5"/>
    <w:rsid w:val="00E10225"/>
    <w:rsid w:val="00E118E1"/>
    <w:rsid w:val="00E12521"/>
    <w:rsid w:val="00E12E2A"/>
    <w:rsid w:val="00E25988"/>
    <w:rsid w:val="00E30711"/>
    <w:rsid w:val="00E3219E"/>
    <w:rsid w:val="00E36BB0"/>
    <w:rsid w:val="00E373D1"/>
    <w:rsid w:val="00E43C8D"/>
    <w:rsid w:val="00E57078"/>
    <w:rsid w:val="00E57B4F"/>
    <w:rsid w:val="00E619B1"/>
    <w:rsid w:val="00E61F72"/>
    <w:rsid w:val="00E709BA"/>
    <w:rsid w:val="00E81326"/>
    <w:rsid w:val="00E85AF5"/>
    <w:rsid w:val="00EA0E5D"/>
    <w:rsid w:val="00EA4036"/>
    <w:rsid w:val="00EB0FE2"/>
    <w:rsid w:val="00EB3B0B"/>
    <w:rsid w:val="00EB4328"/>
    <w:rsid w:val="00EB74B9"/>
    <w:rsid w:val="00EC6526"/>
    <w:rsid w:val="00ED1441"/>
    <w:rsid w:val="00ED3C96"/>
    <w:rsid w:val="00EE15A8"/>
    <w:rsid w:val="00EF4B94"/>
    <w:rsid w:val="00F10591"/>
    <w:rsid w:val="00F1101C"/>
    <w:rsid w:val="00F12312"/>
    <w:rsid w:val="00F12AEE"/>
    <w:rsid w:val="00F13141"/>
    <w:rsid w:val="00F16352"/>
    <w:rsid w:val="00F21941"/>
    <w:rsid w:val="00F2275A"/>
    <w:rsid w:val="00F23A2C"/>
    <w:rsid w:val="00F30C74"/>
    <w:rsid w:val="00F44741"/>
    <w:rsid w:val="00F516C2"/>
    <w:rsid w:val="00F66ED1"/>
    <w:rsid w:val="00F71654"/>
    <w:rsid w:val="00F852C3"/>
    <w:rsid w:val="00FA4658"/>
    <w:rsid w:val="00FA63C1"/>
    <w:rsid w:val="00FB4631"/>
    <w:rsid w:val="00FC091E"/>
    <w:rsid w:val="00FC2119"/>
    <w:rsid w:val="00FC2D78"/>
    <w:rsid w:val="00FC5D61"/>
    <w:rsid w:val="00FE15B2"/>
    <w:rsid w:val="00FE214A"/>
    <w:rsid w:val="00FF0D59"/>
    <w:rsid w:val="0C44BCD7"/>
    <w:rsid w:val="1A8F1F56"/>
    <w:rsid w:val="1AA94A9C"/>
    <w:rsid w:val="2A6986D3"/>
    <w:rsid w:val="2D31F90B"/>
    <w:rsid w:val="48E7345B"/>
    <w:rsid w:val="50A52DFD"/>
    <w:rsid w:val="7649F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1A680"/>
  <w15:chartTrackingRefBased/>
  <w15:docId w15:val="{E3CF8DD4-1983-43DD-A4A5-60361FB2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D43"/>
    <w:pPr>
      <w:widowControl w:val="0"/>
      <w:spacing w:after="200" w:line="276" w:lineRule="auto"/>
    </w:pPr>
  </w:style>
  <w:style w:type="paragraph" w:styleId="Heading1">
    <w:name w:val="heading 1"/>
    <w:basedOn w:val="Normal"/>
    <w:next w:val="Normal"/>
    <w:link w:val="Heading1Char"/>
    <w:uiPriority w:val="9"/>
    <w:qFormat/>
    <w:rsid w:val="004B2B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2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A91"/>
    <w:rPr>
      <w:rFonts w:ascii="Tahoma" w:hAnsi="Tahoma" w:cs="Tahoma"/>
      <w:sz w:val="16"/>
      <w:szCs w:val="16"/>
    </w:rPr>
  </w:style>
  <w:style w:type="paragraph" w:styleId="Header">
    <w:name w:val="header"/>
    <w:basedOn w:val="Normal"/>
    <w:link w:val="HeaderChar"/>
    <w:uiPriority w:val="99"/>
    <w:unhideWhenUsed/>
    <w:rsid w:val="00532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A91"/>
  </w:style>
  <w:style w:type="paragraph" w:styleId="Footer">
    <w:name w:val="footer"/>
    <w:basedOn w:val="Normal"/>
    <w:link w:val="FooterChar"/>
    <w:uiPriority w:val="99"/>
    <w:unhideWhenUsed/>
    <w:rsid w:val="00532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A91"/>
  </w:style>
  <w:style w:type="paragraph" w:styleId="ListParagraph">
    <w:name w:val="List Paragraph"/>
    <w:basedOn w:val="Normal"/>
    <w:uiPriority w:val="34"/>
    <w:qFormat/>
    <w:rsid w:val="00532A91"/>
    <w:pPr>
      <w:ind w:left="720"/>
      <w:contextualSpacing/>
    </w:pPr>
  </w:style>
  <w:style w:type="paragraph" w:styleId="NoSpacing">
    <w:name w:val="No Spacing"/>
    <w:uiPriority w:val="1"/>
    <w:qFormat/>
    <w:rsid w:val="00532A91"/>
    <w:pPr>
      <w:widowControl w:val="0"/>
      <w:spacing w:after="0" w:line="240" w:lineRule="auto"/>
    </w:pPr>
  </w:style>
  <w:style w:type="character" w:styleId="Hyperlink">
    <w:name w:val="Hyperlink"/>
    <w:basedOn w:val="DefaultParagraphFont"/>
    <w:uiPriority w:val="99"/>
    <w:unhideWhenUsed/>
    <w:rsid w:val="00532A91"/>
    <w:rPr>
      <w:color w:val="0563C1" w:themeColor="hyperlink"/>
      <w:u w:val="single"/>
    </w:rPr>
  </w:style>
  <w:style w:type="table" w:styleId="TableGrid">
    <w:name w:val="Table Grid"/>
    <w:basedOn w:val="TableNormal"/>
    <w:uiPriority w:val="59"/>
    <w:rsid w:val="00532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2A91"/>
    <w:rPr>
      <w:sz w:val="16"/>
      <w:szCs w:val="16"/>
    </w:rPr>
  </w:style>
  <w:style w:type="paragraph" w:styleId="CommentText">
    <w:name w:val="annotation text"/>
    <w:basedOn w:val="Normal"/>
    <w:link w:val="CommentTextChar"/>
    <w:uiPriority w:val="99"/>
    <w:unhideWhenUsed/>
    <w:rsid w:val="00532A91"/>
    <w:pPr>
      <w:spacing w:line="240" w:lineRule="auto"/>
    </w:pPr>
    <w:rPr>
      <w:sz w:val="20"/>
      <w:szCs w:val="20"/>
    </w:rPr>
  </w:style>
  <w:style w:type="character" w:customStyle="1" w:styleId="CommentTextChar">
    <w:name w:val="Comment Text Char"/>
    <w:basedOn w:val="DefaultParagraphFont"/>
    <w:link w:val="CommentText"/>
    <w:uiPriority w:val="99"/>
    <w:rsid w:val="00532A91"/>
    <w:rPr>
      <w:sz w:val="20"/>
      <w:szCs w:val="20"/>
    </w:rPr>
  </w:style>
  <w:style w:type="paragraph" w:styleId="CommentSubject">
    <w:name w:val="annotation subject"/>
    <w:basedOn w:val="CommentText"/>
    <w:next w:val="CommentText"/>
    <w:link w:val="CommentSubjectChar"/>
    <w:uiPriority w:val="99"/>
    <w:semiHidden/>
    <w:unhideWhenUsed/>
    <w:rsid w:val="00532A91"/>
    <w:rPr>
      <w:b/>
      <w:bCs/>
    </w:rPr>
  </w:style>
  <w:style w:type="character" w:customStyle="1" w:styleId="CommentSubjectChar">
    <w:name w:val="Comment Subject Char"/>
    <w:basedOn w:val="CommentTextChar"/>
    <w:link w:val="CommentSubject"/>
    <w:uiPriority w:val="99"/>
    <w:semiHidden/>
    <w:rsid w:val="00532A91"/>
    <w:rPr>
      <w:b/>
      <w:bCs/>
      <w:sz w:val="20"/>
      <w:szCs w:val="20"/>
    </w:rPr>
  </w:style>
  <w:style w:type="character" w:styleId="FollowedHyperlink">
    <w:name w:val="FollowedHyperlink"/>
    <w:basedOn w:val="DefaultParagraphFont"/>
    <w:uiPriority w:val="99"/>
    <w:semiHidden/>
    <w:unhideWhenUsed/>
    <w:rsid w:val="00532A91"/>
    <w:rPr>
      <w:color w:val="954F72" w:themeColor="followedHyperlink"/>
      <w:u w:val="single"/>
    </w:rPr>
  </w:style>
  <w:style w:type="paragraph" w:styleId="Revision">
    <w:name w:val="Revision"/>
    <w:hidden/>
    <w:uiPriority w:val="99"/>
    <w:semiHidden/>
    <w:rsid w:val="00532A91"/>
    <w:pPr>
      <w:spacing w:after="0" w:line="240" w:lineRule="auto"/>
    </w:pPr>
  </w:style>
  <w:style w:type="character" w:styleId="UnresolvedMention">
    <w:name w:val="Unresolved Mention"/>
    <w:basedOn w:val="DefaultParagraphFont"/>
    <w:uiPriority w:val="99"/>
    <w:semiHidden/>
    <w:unhideWhenUsed/>
    <w:rsid w:val="00DA4054"/>
    <w:rPr>
      <w:color w:val="605E5C"/>
      <w:shd w:val="clear" w:color="auto" w:fill="E1DFDD"/>
    </w:rPr>
  </w:style>
  <w:style w:type="character" w:customStyle="1" w:styleId="Heading1Char">
    <w:name w:val="Heading 1 Char"/>
    <w:basedOn w:val="DefaultParagraphFont"/>
    <w:link w:val="Heading1"/>
    <w:uiPriority w:val="9"/>
    <w:rsid w:val="004B2B8B"/>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A8174C"/>
    <w:rPr>
      <w:i/>
      <w:iCs/>
    </w:rPr>
  </w:style>
  <w:style w:type="character" w:styleId="Strong">
    <w:name w:val="Strong"/>
    <w:basedOn w:val="DefaultParagraphFont"/>
    <w:uiPriority w:val="22"/>
    <w:qFormat/>
    <w:rsid w:val="00A8174C"/>
    <w:rPr>
      <w:b/>
      <w:bCs/>
    </w:rPr>
  </w:style>
  <w:style w:type="character" w:customStyle="1" w:styleId="userway-s7-active">
    <w:name w:val="userway-s7-active"/>
    <w:basedOn w:val="DefaultParagraphFont"/>
    <w:rsid w:val="00A8174C"/>
  </w:style>
  <w:style w:type="paragraph" w:styleId="NormalWeb">
    <w:name w:val="Normal (Web)"/>
    <w:basedOn w:val="Normal"/>
    <w:uiPriority w:val="99"/>
    <w:semiHidden/>
    <w:unhideWhenUsed/>
    <w:rsid w:val="007E4DE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00188">
      <w:bodyDiv w:val="1"/>
      <w:marLeft w:val="0"/>
      <w:marRight w:val="0"/>
      <w:marTop w:val="0"/>
      <w:marBottom w:val="0"/>
      <w:divBdr>
        <w:top w:val="none" w:sz="0" w:space="0" w:color="auto"/>
        <w:left w:val="none" w:sz="0" w:space="0" w:color="auto"/>
        <w:bottom w:val="none" w:sz="0" w:space="0" w:color="auto"/>
        <w:right w:val="none" w:sz="0" w:space="0" w:color="auto"/>
      </w:divBdr>
    </w:div>
    <w:div w:id="207034673">
      <w:bodyDiv w:val="1"/>
      <w:marLeft w:val="0"/>
      <w:marRight w:val="0"/>
      <w:marTop w:val="0"/>
      <w:marBottom w:val="0"/>
      <w:divBdr>
        <w:top w:val="none" w:sz="0" w:space="0" w:color="auto"/>
        <w:left w:val="none" w:sz="0" w:space="0" w:color="auto"/>
        <w:bottom w:val="none" w:sz="0" w:space="0" w:color="auto"/>
        <w:right w:val="none" w:sz="0" w:space="0" w:color="auto"/>
      </w:divBdr>
    </w:div>
    <w:div w:id="215821047">
      <w:bodyDiv w:val="1"/>
      <w:marLeft w:val="0"/>
      <w:marRight w:val="0"/>
      <w:marTop w:val="0"/>
      <w:marBottom w:val="0"/>
      <w:divBdr>
        <w:top w:val="none" w:sz="0" w:space="0" w:color="auto"/>
        <w:left w:val="none" w:sz="0" w:space="0" w:color="auto"/>
        <w:bottom w:val="none" w:sz="0" w:space="0" w:color="auto"/>
        <w:right w:val="none" w:sz="0" w:space="0" w:color="auto"/>
      </w:divBdr>
    </w:div>
    <w:div w:id="353727476">
      <w:bodyDiv w:val="1"/>
      <w:marLeft w:val="0"/>
      <w:marRight w:val="0"/>
      <w:marTop w:val="0"/>
      <w:marBottom w:val="0"/>
      <w:divBdr>
        <w:top w:val="none" w:sz="0" w:space="0" w:color="auto"/>
        <w:left w:val="none" w:sz="0" w:space="0" w:color="auto"/>
        <w:bottom w:val="none" w:sz="0" w:space="0" w:color="auto"/>
        <w:right w:val="none" w:sz="0" w:space="0" w:color="auto"/>
      </w:divBdr>
    </w:div>
    <w:div w:id="355084706">
      <w:bodyDiv w:val="1"/>
      <w:marLeft w:val="0"/>
      <w:marRight w:val="0"/>
      <w:marTop w:val="0"/>
      <w:marBottom w:val="0"/>
      <w:divBdr>
        <w:top w:val="none" w:sz="0" w:space="0" w:color="auto"/>
        <w:left w:val="none" w:sz="0" w:space="0" w:color="auto"/>
        <w:bottom w:val="none" w:sz="0" w:space="0" w:color="auto"/>
        <w:right w:val="none" w:sz="0" w:space="0" w:color="auto"/>
      </w:divBdr>
    </w:div>
    <w:div w:id="768047127">
      <w:bodyDiv w:val="1"/>
      <w:marLeft w:val="0"/>
      <w:marRight w:val="0"/>
      <w:marTop w:val="0"/>
      <w:marBottom w:val="0"/>
      <w:divBdr>
        <w:top w:val="none" w:sz="0" w:space="0" w:color="auto"/>
        <w:left w:val="none" w:sz="0" w:space="0" w:color="auto"/>
        <w:bottom w:val="none" w:sz="0" w:space="0" w:color="auto"/>
        <w:right w:val="none" w:sz="0" w:space="0" w:color="auto"/>
      </w:divBdr>
    </w:div>
    <w:div w:id="890192868">
      <w:bodyDiv w:val="1"/>
      <w:marLeft w:val="0"/>
      <w:marRight w:val="0"/>
      <w:marTop w:val="0"/>
      <w:marBottom w:val="0"/>
      <w:divBdr>
        <w:top w:val="none" w:sz="0" w:space="0" w:color="auto"/>
        <w:left w:val="none" w:sz="0" w:space="0" w:color="auto"/>
        <w:bottom w:val="none" w:sz="0" w:space="0" w:color="auto"/>
        <w:right w:val="none" w:sz="0" w:space="0" w:color="auto"/>
      </w:divBdr>
    </w:div>
    <w:div w:id="936640721">
      <w:bodyDiv w:val="1"/>
      <w:marLeft w:val="0"/>
      <w:marRight w:val="0"/>
      <w:marTop w:val="0"/>
      <w:marBottom w:val="0"/>
      <w:divBdr>
        <w:top w:val="none" w:sz="0" w:space="0" w:color="auto"/>
        <w:left w:val="none" w:sz="0" w:space="0" w:color="auto"/>
        <w:bottom w:val="none" w:sz="0" w:space="0" w:color="auto"/>
        <w:right w:val="none" w:sz="0" w:space="0" w:color="auto"/>
      </w:divBdr>
    </w:div>
    <w:div w:id="967200869">
      <w:bodyDiv w:val="1"/>
      <w:marLeft w:val="0"/>
      <w:marRight w:val="0"/>
      <w:marTop w:val="0"/>
      <w:marBottom w:val="0"/>
      <w:divBdr>
        <w:top w:val="none" w:sz="0" w:space="0" w:color="auto"/>
        <w:left w:val="none" w:sz="0" w:space="0" w:color="auto"/>
        <w:bottom w:val="none" w:sz="0" w:space="0" w:color="auto"/>
        <w:right w:val="none" w:sz="0" w:space="0" w:color="auto"/>
      </w:divBdr>
    </w:div>
    <w:div w:id="1254314023">
      <w:bodyDiv w:val="1"/>
      <w:marLeft w:val="0"/>
      <w:marRight w:val="0"/>
      <w:marTop w:val="0"/>
      <w:marBottom w:val="0"/>
      <w:divBdr>
        <w:top w:val="none" w:sz="0" w:space="0" w:color="auto"/>
        <w:left w:val="none" w:sz="0" w:space="0" w:color="auto"/>
        <w:bottom w:val="none" w:sz="0" w:space="0" w:color="auto"/>
        <w:right w:val="none" w:sz="0" w:space="0" w:color="auto"/>
      </w:divBdr>
    </w:div>
    <w:div w:id="1285428123">
      <w:bodyDiv w:val="1"/>
      <w:marLeft w:val="0"/>
      <w:marRight w:val="0"/>
      <w:marTop w:val="0"/>
      <w:marBottom w:val="0"/>
      <w:divBdr>
        <w:top w:val="none" w:sz="0" w:space="0" w:color="auto"/>
        <w:left w:val="none" w:sz="0" w:space="0" w:color="auto"/>
        <w:bottom w:val="none" w:sz="0" w:space="0" w:color="auto"/>
        <w:right w:val="none" w:sz="0" w:space="0" w:color="auto"/>
      </w:divBdr>
    </w:div>
    <w:div w:id="1286153218">
      <w:bodyDiv w:val="1"/>
      <w:marLeft w:val="0"/>
      <w:marRight w:val="0"/>
      <w:marTop w:val="0"/>
      <w:marBottom w:val="0"/>
      <w:divBdr>
        <w:top w:val="none" w:sz="0" w:space="0" w:color="auto"/>
        <w:left w:val="none" w:sz="0" w:space="0" w:color="auto"/>
        <w:bottom w:val="none" w:sz="0" w:space="0" w:color="auto"/>
        <w:right w:val="none" w:sz="0" w:space="0" w:color="auto"/>
      </w:divBdr>
    </w:div>
    <w:div w:id="1489058658">
      <w:bodyDiv w:val="1"/>
      <w:marLeft w:val="0"/>
      <w:marRight w:val="0"/>
      <w:marTop w:val="0"/>
      <w:marBottom w:val="0"/>
      <w:divBdr>
        <w:top w:val="none" w:sz="0" w:space="0" w:color="auto"/>
        <w:left w:val="none" w:sz="0" w:space="0" w:color="auto"/>
        <w:bottom w:val="none" w:sz="0" w:space="0" w:color="auto"/>
        <w:right w:val="none" w:sz="0" w:space="0" w:color="auto"/>
      </w:divBdr>
    </w:div>
    <w:div w:id="1506628334">
      <w:bodyDiv w:val="1"/>
      <w:marLeft w:val="0"/>
      <w:marRight w:val="0"/>
      <w:marTop w:val="0"/>
      <w:marBottom w:val="0"/>
      <w:divBdr>
        <w:top w:val="none" w:sz="0" w:space="0" w:color="auto"/>
        <w:left w:val="none" w:sz="0" w:space="0" w:color="auto"/>
        <w:bottom w:val="none" w:sz="0" w:space="0" w:color="auto"/>
        <w:right w:val="none" w:sz="0" w:space="0" w:color="auto"/>
      </w:divBdr>
    </w:div>
    <w:div w:id="1675451625">
      <w:bodyDiv w:val="1"/>
      <w:marLeft w:val="0"/>
      <w:marRight w:val="0"/>
      <w:marTop w:val="0"/>
      <w:marBottom w:val="0"/>
      <w:divBdr>
        <w:top w:val="none" w:sz="0" w:space="0" w:color="auto"/>
        <w:left w:val="none" w:sz="0" w:space="0" w:color="auto"/>
        <w:bottom w:val="none" w:sz="0" w:space="0" w:color="auto"/>
        <w:right w:val="none" w:sz="0" w:space="0" w:color="auto"/>
      </w:divBdr>
    </w:div>
    <w:div w:id="1795050909">
      <w:bodyDiv w:val="1"/>
      <w:marLeft w:val="0"/>
      <w:marRight w:val="0"/>
      <w:marTop w:val="0"/>
      <w:marBottom w:val="0"/>
      <w:divBdr>
        <w:top w:val="none" w:sz="0" w:space="0" w:color="auto"/>
        <w:left w:val="none" w:sz="0" w:space="0" w:color="auto"/>
        <w:bottom w:val="none" w:sz="0" w:space="0" w:color="auto"/>
        <w:right w:val="none" w:sz="0" w:space="0" w:color="auto"/>
      </w:divBdr>
    </w:div>
    <w:div w:id="1877691854">
      <w:bodyDiv w:val="1"/>
      <w:marLeft w:val="0"/>
      <w:marRight w:val="0"/>
      <w:marTop w:val="0"/>
      <w:marBottom w:val="0"/>
      <w:divBdr>
        <w:top w:val="none" w:sz="0" w:space="0" w:color="auto"/>
        <w:left w:val="none" w:sz="0" w:space="0" w:color="auto"/>
        <w:bottom w:val="none" w:sz="0" w:space="0" w:color="auto"/>
        <w:right w:val="none" w:sz="0" w:space="0" w:color="auto"/>
      </w:divBdr>
    </w:div>
    <w:div w:id="1924993031">
      <w:bodyDiv w:val="1"/>
      <w:marLeft w:val="0"/>
      <w:marRight w:val="0"/>
      <w:marTop w:val="0"/>
      <w:marBottom w:val="0"/>
      <w:divBdr>
        <w:top w:val="none" w:sz="0" w:space="0" w:color="auto"/>
        <w:left w:val="none" w:sz="0" w:space="0" w:color="auto"/>
        <w:bottom w:val="none" w:sz="0" w:space="0" w:color="auto"/>
        <w:right w:val="none" w:sz="0" w:space="0" w:color="auto"/>
      </w:divBdr>
    </w:div>
    <w:div w:id="202161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eg"/><Relationship Id="rId21" Type="http://schemas.openxmlformats.org/officeDocument/2006/relationships/hyperlink" Target="https://resources.csi.state.co.us/waivers/" TargetMode="External"/><Relationship Id="rId42" Type="http://schemas.openxmlformats.org/officeDocument/2006/relationships/hyperlink" Target="https://resources.csi.state.co.us/medication-administration/" TargetMode="External"/><Relationship Id="rId47" Type="http://schemas.openxmlformats.org/officeDocument/2006/relationships/hyperlink" Target="https://resources.csi.state.co.us/access-to-medically-necessary-treatment-at-school/" TargetMode="External"/><Relationship Id="rId63" Type="http://schemas.openxmlformats.org/officeDocument/2006/relationships/hyperlink" Target="https://www.cde.state.co.us/mtss/model_bullying_prevention_policy" TargetMode="External"/><Relationship Id="rId68" Type="http://schemas.openxmlformats.org/officeDocument/2006/relationships/hyperlink" Target="https://resources.csi.state.co.us/read-act/" TargetMode="External"/><Relationship Id="rId84" Type="http://schemas.openxmlformats.org/officeDocument/2006/relationships/hyperlink" Target="https://www.colorado.gov/pacific/dora/civil-rights/print-poster" TargetMode="External"/><Relationship Id="rId89" Type="http://schemas.openxmlformats.org/officeDocument/2006/relationships/hyperlink" Target="https://resources.csi.state.co.us/legal-policy/student-fees/" TargetMode="External"/><Relationship Id="rId16" Type="http://schemas.openxmlformats.org/officeDocument/2006/relationships/hyperlink" Target="mailto:LegalandPolicy_CSI@csi.state.co.us" TargetMode="External"/><Relationship Id="rId11" Type="http://schemas.openxmlformats.org/officeDocument/2006/relationships/image" Target="media/image1.jpeg"/><Relationship Id="rId32" Type="http://schemas.openxmlformats.org/officeDocument/2006/relationships/hyperlink" Target="https://resources.csi.state.co.us/legal-policy/anti-discrimination/" TargetMode="External"/><Relationship Id="rId37" Type="http://schemas.openxmlformats.org/officeDocument/2006/relationships/hyperlink" Target="https://resources.csi.state.co.us/school-safety/" TargetMode="External"/><Relationship Id="rId53" Type="http://schemas.openxmlformats.org/officeDocument/2006/relationships/hyperlink" Target="https://coloradocwts.com/public-training/mandated-reporter-training/" TargetMode="External"/><Relationship Id="rId58" Type="http://schemas.openxmlformats.org/officeDocument/2006/relationships/hyperlink" Target="https://resources.csi.state.co.us/legal-policy/ferpa/" TargetMode="External"/><Relationship Id="rId74" Type="http://schemas.openxmlformats.org/officeDocument/2006/relationships/hyperlink" Target="https://docs.google.com/document/d/16jLQaz7Q3qMSuzs626ZR-XDhfDAiBCj6pE06IPU78ww/edit?tab=t.0" TargetMode="External"/><Relationship Id="rId79" Type="http://schemas.openxmlformats.org/officeDocument/2006/relationships/hyperlink" Target="http://www.cde.state.co.us/choice/homeschool_attendancelaw" TargetMode="External"/><Relationship Id="rId5" Type="http://schemas.openxmlformats.org/officeDocument/2006/relationships/numbering" Target="numbering.xml"/><Relationship Id="rId90" Type="http://schemas.openxmlformats.org/officeDocument/2006/relationships/hyperlink" Target="https://www.cde.state.co.us/cdefinance/sffpp" TargetMode="External"/><Relationship Id="rId95" Type="http://schemas.openxmlformats.org/officeDocument/2006/relationships/fontTable" Target="fontTable.xml"/><Relationship Id="rId22" Type="http://schemas.openxmlformats.org/officeDocument/2006/relationships/hyperlink" Target="https://resources.csi.state.co.us/program-and-contract-modification-applications/" TargetMode="External"/><Relationship Id="rId27" Type="http://schemas.openxmlformats.org/officeDocument/2006/relationships/image" Target="media/image4.jpeg"/><Relationship Id="rId43" Type="http://schemas.openxmlformats.org/officeDocument/2006/relationships/hyperlink" Target="https://docs.google.com/document/d/16jLQaz7Q3qMSuzs626ZR-XDhfDAiBCj6pE06IPU78ww/edit?tab=t.0" TargetMode="External"/><Relationship Id="rId48" Type="http://schemas.openxmlformats.org/officeDocument/2006/relationships/hyperlink" Target="https://resources.csi.state.co.us/physical-intervention-restraints-and-seclusion/" TargetMode="External"/><Relationship Id="rId64" Type="http://schemas.openxmlformats.org/officeDocument/2006/relationships/hyperlink" Target="https://resources.csi.state.co.us/legal-policy/employment-matters/" TargetMode="External"/><Relationship Id="rId69" Type="http://schemas.openxmlformats.org/officeDocument/2006/relationships/hyperlink" Target="http://www.cde.state.co.us/standardsandinstruction" TargetMode="External"/><Relationship Id="rId8" Type="http://schemas.openxmlformats.org/officeDocument/2006/relationships/webSettings" Target="webSettings.xml"/><Relationship Id="rId51" Type="http://schemas.openxmlformats.org/officeDocument/2006/relationships/hyperlink" Target="https://resources.csi.state.co.us/student-discipline/" TargetMode="External"/><Relationship Id="rId72" Type="http://schemas.openxmlformats.org/officeDocument/2006/relationships/hyperlink" Target="https://resources.csi.state.co.us/graduation-guidelines/" TargetMode="External"/><Relationship Id="rId80" Type="http://schemas.openxmlformats.org/officeDocument/2006/relationships/hyperlink" Target="https://resources.csi.state.co.us/legal-policy/attendance/" TargetMode="External"/><Relationship Id="rId85" Type="http://schemas.openxmlformats.org/officeDocument/2006/relationships/hyperlink" Target="http://www.cde.state.co.us/cde_english/elpa" TargetMode="External"/><Relationship Id="rId93" Type="http://schemas.openxmlformats.org/officeDocument/2006/relationships/hyperlink" Target="http://www.cde.state.co.us/cdefinance/sffinancialtransparency"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LegalandPolicy_CSI@csi.state.co.us" TargetMode="External"/><Relationship Id="rId25" Type="http://schemas.openxmlformats.org/officeDocument/2006/relationships/header" Target="header1.xml"/><Relationship Id="rId33" Type="http://schemas.openxmlformats.org/officeDocument/2006/relationships/hyperlink" Target="https://coloradoleague.org/resource/charter-board-members-must-file-oath-of-office-by-august-3-2023.html" TargetMode="External"/><Relationship Id="rId38" Type="http://schemas.openxmlformats.org/officeDocument/2006/relationships/hyperlink" Target="https://resources.csi.state.co.us/legal-policy/discipline/" TargetMode="External"/><Relationship Id="rId46" Type="http://schemas.openxmlformats.org/officeDocument/2006/relationships/hyperlink" Target="https://docs.google.com/document/d/16jLQaz7Q3qMSuzs626ZR-XDhfDAiBCj6pE06IPU78ww/edit?tab=t.0" TargetMode="External"/><Relationship Id="rId59" Type="http://schemas.openxmlformats.org/officeDocument/2006/relationships/hyperlink" Target="https://resources.csi.state.co.us/legal-policy/address-confidentiality-program/" TargetMode="External"/><Relationship Id="rId67" Type="http://schemas.openxmlformats.org/officeDocument/2006/relationships/hyperlink" Target="http://www.cde.state.co.us/coloradoliteracy" TargetMode="External"/><Relationship Id="rId20" Type="http://schemas.openxmlformats.org/officeDocument/2006/relationships/hyperlink" Target="https://resources.csi.state.co.us/csi-waiver-template-and-sample-waivers/" TargetMode="External"/><Relationship Id="rId41" Type="http://schemas.openxmlformats.org/officeDocument/2006/relationships/hyperlink" Target="https://resources.csi.state.co.us/school-nursing/" TargetMode="External"/><Relationship Id="rId54" Type="http://schemas.openxmlformats.org/officeDocument/2006/relationships/hyperlink" Target="https://resources.csi.state.co.us/school-nursing/" TargetMode="External"/><Relationship Id="rId62" Type="http://schemas.openxmlformats.org/officeDocument/2006/relationships/hyperlink" Target="https://docs.google.com/document/d/16jLQaz7Q3qMSuzs626ZR-XDhfDAiBCj6pE06IPU78ww/edit?tab=t.0" TargetMode="External"/><Relationship Id="rId70" Type="http://schemas.openxmlformats.org/officeDocument/2006/relationships/hyperlink" Target="https://www.cde.state.co.us/postsecondary/icap" TargetMode="External"/><Relationship Id="rId75" Type="http://schemas.openxmlformats.org/officeDocument/2006/relationships/hyperlink" Target="https://docs.google.com/document/d/16jLQaz7Q3qMSuzs626ZR-XDhfDAiBCj6pE06IPU78ww/edit?tab=t.0" TargetMode="External"/><Relationship Id="rId83" Type="http://schemas.openxmlformats.org/officeDocument/2006/relationships/hyperlink" Target="https://resources.csi.state.co.us/legal-policy/employment-matters/" TargetMode="External"/><Relationship Id="rId88" Type="http://schemas.openxmlformats.org/officeDocument/2006/relationships/hyperlink" Target="https://docs.google.com/document/d/16jLQaz7Q3qMSuzs626ZR-XDhfDAiBCj6pE06IPU78ww/edit?tab=t.0" TargetMode="External"/><Relationship Id="rId91" Type="http://schemas.openxmlformats.org/officeDocument/2006/relationships/hyperlink" Target="http://www.cde.state.co.us/cdefinance/sffpp"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legalandpolicy_CSI@csi.state.co.us" TargetMode="External"/><Relationship Id="rId23" Type="http://schemas.openxmlformats.org/officeDocument/2006/relationships/hyperlink" Target="mailto:legalandpolicy_CSI@csi.state.co.us" TargetMode="External"/><Relationship Id="rId28" Type="http://schemas.openxmlformats.org/officeDocument/2006/relationships/hyperlink" Target="https://resources.csi.state.co.us/school-board-governance-library/" TargetMode="External"/><Relationship Id="rId36" Type="http://schemas.openxmlformats.org/officeDocument/2006/relationships/hyperlink" Target="https://docs.google.com/document/d/16jLQaz7Q3qMSuzs626ZR-XDhfDAiBCj6pE06IPU78ww/edit?tab=t.0" TargetMode="External"/><Relationship Id="rId49" Type="http://schemas.openxmlformats.org/officeDocument/2006/relationships/hyperlink" Target="https://resources.csi.state.co.us/student-discipline/" TargetMode="External"/><Relationship Id="rId57" Type="http://schemas.openxmlformats.org/officeDocument/2006/relationships/hyperlink" Target="https://www.fcc.gov/consumers/guides/childrens-internet-protection-act" TargetMode="External"/><Relationship Id="rId10" Type="http://schemas.openxmlformats.org/officeDocument/2006/relationships/endnotes" Target="endnotes.xml"/><Relationship Id="rId31" Type="http://schemas.openxmlformats.org/officeDocument/2006/relationships/hyperlink" Target="https://resources.csi.state.co.us/legal-policy/conflict-of-interest/" TargetMode="External"/><Relationship Id="rId44" Type="http://schemas.openxmlformats.org/officeDocument/2006/relationships/hyperlink" Target="https://docs.google.com/document/d/16jLQaz7Q3qMSuzs626ZR-XDhfDAiBCj6pE06IPU78ww/edit?tab=t.0" TargetMode="External"/><Relationship Id="rId52" Type="http://schemas.openxmlformats.org/officeDocument/2006/relationships/hyperlink" Target="https://resources.csi.state.co.us/student-discipline/" TargetMode="External"/><Relationship Id="rId60" Type="http://schemas.openxmlformats.org/officeDocument/2006/relationships/hyperlink" Target="https://resources.csi.state.co.us/legal-policy/anti-discrimination/" TargetMode="External"/><Relationship Id="rId65" Type="http://schemas.openxmlformats.org/officeDocument/2006/relationships/hyperlink" Target="https://www.cde.state.co.us/uip/sac_dac" TargetMode="External"/><Relationship Id="rId73" Type="http://schemas.openxmlformats.org/officeDocument/2006/relationships/hyperlink" Target="https://www.cde.state.co.us/postsecondary/graduationguidelines" TargetMode="External"/><Relationship Id="rId78" Type="http://schemas.openxmlformats.org/officeDocument/2006/relationships/hyperlink" Target="https://resources.csi.state.co.us/legal-policy/admissions-enrollment/" TargetMode="External"/><Relationship Id="rId81" Type="http://schemas.openxmlformats.org/officeDocument/2006/relationships/hyperlink" Target="https://www.csi.state.co.us/about/our-board/" TargetMode="External"/><Relationship Id="rId86" Type="http://schemas.openxmlformats.org/officeDocument/2006/relationships/hyperlink" Target="https://oit.colorado.gov/hb21-1110-faq" TargetMode="External"/><Relationship Id="rId94" Type="http://schemas.openxmlformats.org/officeDocument/2006/relationships/hyperlink" Target="http://www.cde.state.co.us/cdefinance/ftwebcharter"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resources.csi.state.co.us/legal-policy/organizational-submissions/" TargetMode="External"/><Relationship Id="rId18" Type="http://schemas.openxmlformats.org/officeDocument/2006/relationships/hyperlink" Target="https://resources.csi.state.co.us/program-and-contract-modification-applications/" TargetMode="External"/><Relationship Id="rId39" Type="http://schemas.openxmlformats.org/officeDocument/2006/relationships/hyperlink" Target="https://docs.google.com/document/d/16jLQaz7Q3qMSuzs626ZR-XDhfDAiBCj6pE06IPU78ww/edit?tab=t.0" TargetMode="External"/><Relationship Id="rId34" Type="http://schemas.openxmlformats.org/officeDocument/2006/relationships/hyperlink" Target="http://www.lexisnexis.com/hottopics/colorado?app=00075&amp;view=full&amp;interface=1&amp;docinfo=off&amp;searchtype=get&amp;search=C.R.S.+22-32-124" TargetMode="External"/><Relationship Id="rId50" Type="http://schemas.openxmlformats.org/officeDocument/2006/relationships/hyperlink" Target="https://resources.csi.state.co.us/student-discipline/" TargetMode="External"/><Relationship Id="rId55" Type="http://schemas.openxmlformats.org/officeDocument/2006/relationships/hyperlink" Target="https://www.colorado.gov/cdphe/vaccine-exemptions" TargetMode="External"/><Relationship Id="rId76" Type="http://schemas.openxmlformats.org/officeDocument/2006/relationships/hyperlink" Target="https://resources.csi.state.co.us/legal-policy/family-engagement/" TargetMode="External"/><Relationship Id="rId7" Type="http://schemas.openxmlformats.org/officeDocument/2006/relationships/settings" Target="settings.xml"/><Relationship Id="rId71" Type="http://schemas.openxmlformats.org/officeDocument/2006/relationships/hyperlink" Target="https://resources.csi.state.co.us/individual-career-and-academic-plans-icap/" TargetMode="External"/><Relationship Id="rId92" Type="http://schemas.openxmlformats.org/officeDocument/2006/relationships/hyperlink" Target="https://resources.csi.state.co.us/financial-policies-procedures/" TargetMode="External"/><Relationship Id="rId2" Type="http://schemas.openxmlformats.org/officeDocument/2006/relationships/customXml" Target="../customXml/item2.xml"/><Relationship Id="rId29" Type="http://schemas.openxmlformats.org/officeDocument/2006/relationships/hyperlink" Target="https://resources.csi.state.co.us/cora/" TargetMode="External"/><Relationship Id="rId24" Type="http://schemas.openxmlformats.org/officeDocument/2006/relationships/hyperlink" Target="https://www.boarddocs.com/co/csi/Board.nsf/public" TargetMode="External"/><Relationship Id="rId40" Type="http://schemas.openxmlformats.org/officeDocument/2006/relationships/hyperlink" Target="https://resources.csi.state.co.us/transportation/" TargetMode="External"/><Relationship Id="rId45" Type="http://schemas.openxmlformats.org/officeDocument/2006/relationships/hyperlink" Target="https://resources.csi.state.co.us/medication-administration/" TargetMode="External"/><Relationship Id="rId66" Type="http://schemas.openxmlformats.org/officeDocument/2006/relationships/hyperlink" Target="https://resources.csi.state.co.us/unified-improvement-planning-uip/" TargetMode="External"/><Relationship Id="rId87" Type="http://schemas.openxmlformats.org/officeDocument/2006/relationships/hyperlink" Target="https://resources.csi.state.co.us/accessibility/" TargetMode="External"/><Relationship Id="rId61" Type="http://schemas.openxmlformats.org/officeDocument/2006/relationships/hyperlink" Target="https://resources.csi.state.co.us/legal-policy/anti-discrimination/" TargetMode="External"/><Relationship Id="rId82" Type="http://schemas.openxmlformats.org/officeDocument/2006/relationships/hyperlink" Target="http://www.cde.state.co.us/cdeprof/fingerprints" TargetMode="External"/><Relationship Id="rId19" Type="http://schemas.openxmlformats.org/officeDocument/2006/relationships/hyperlink" Target="mailto:legalandpolicy_CSI@csi.state.co.us" TargetMode="External"/><Relationship Id="rId14" Type="http://schemas.openxmlformats.org/officeDocument/2006/relationships/hyperlink" Target="mailto:legalandpolicy_CSI@csi.state.co.us" TargetMode="External"/><Relationship Id="rId30" Type="http://schemas.openxmlformats.org/officeDocument/2006/relationships/hyperlink" Target="https://resources.csi.state.co.us/legal-policy/ferpa/" TargetMode="External"/><Relationship Id="rId35" Type="http://schemas.openxmlformats.org/officeDocument/2006/relationships/hyperlink" Target="https://docs.google.com/document/d/16jLQaz7Q3qMSuzs626ZR-XDhfDAiBCj6pE06IPU78ww/edit?tab=t.0" TargetMode="External"/><Relationship Id="rId56" Type="http://schemas.openxmlformats.org/officeDocument/2006/relationships/hyperlink" Target="https://resources.csi.state.co.us/school-safety/" TargetMode="External"/><Relationship Id="rId77" Type="http://schemas.openxmlformats.org/officeDocument/2006/relationships/hyperlink" Target="https://resources.csi.state.co.us/legal-policy/admissions-enroll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cfb5287-85e4-4f42-9e6c-bec392a1d959">
      <UserInfo>
        <DisplayName>Aragon, Stephanie</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20C20B753CBF4994F389905D00E634" ma:contentTypeVersion="13" ma:contentTypeDescription="Create a new document." ma:contentTypeScope="" ma:versionID="7280e8e280a76b3d678e199c6b7869f1">
  <xsd:schema xmlns:xsd="http://www.w3.org/2001/XMLSchema" xmlns:xs="http://www.w3.org/2001/XMLSchema" xmlns:p="http://schemas.microsoft.com/office/2006/metadata/properties" xmlns:ns2="b37e0e68-53cc-48fa-9d11-b9e1c69c3974" xmlns:ns3="0cfb5287-85e4-4f42-9e6c-bec392a1d959" targetNamespace="http://schemas.microsoft.com/office/2006/metadata/properties" ma:root="true" ma:fieldsID="8da80d6e1df9b33bbcb61d0138332adf" ns2:_="" ns3:_="">
    <xsd:import namespace="b37e0e68-53cc-48fa-9d11-b9e1c69c3974"/>
    <xsd:import namespace="0cfb5287-85e4-4f42-9e6c-bec392a1d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e0e68-53cc-48fa-9d11-b9e1c69c3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fb5287-85e4-4f42-9e6c-bec392a1d9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23BEB-91C5-4568-BB2D-0F8C9A0F0AA6}">
  <ds:schemaRefs>
    <ds:schemaRef ds:uri="http://schemas.microsoft.com/sharepoint/v3/contenttype/forms"/>
  </ds:schemaRefs>
</ds:datastoreItem>
</file>

<file path=customXml/itemProps2.xml><?xml version="1.0" encoding="utf-8"?>
<ds:datastoreItem xmlns:ds="http://schemas.openxmlformats.org/officeDocument/2006/customXml" ds:itemID="{12B90B73-BAB6-46D8-98AE-511A2C1ABEB9}">
  <ds:schemaRefs>
    <ds:schemaRef ds:uri="http://schemas.microsoft.com/office/2006/metadata/properties"/>
    <ds:schemaRef ds:uri="http://schemas.microsoft.com/office/infopath/2007/PartnerControls"/>
    <ds:schemaRef ds:uri="0cfb5287-85e4-4f42-9e6c-bec392a1d959"/>
  </ds:schemaRefs>
</ds:datastoreItem>
</file>

<file path=customXml/itemProps3.xml><?xml version="1.0" encoding="utf-8"?>
<ds:datastoreItem xmlns:ds="http://schemas.openxmlformats.org/officeDocument/2006/customXml" ds:itemID="{15E2AFCD-31F9-44A8-A458-C892199B2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e0e68-53cc-48fa-9d11-b9e1c69c3974"/>
    <ds:schemaRef ds:uri="0cfb5287-85e4-4f42-9e6c-bec392a1d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834F89-F985-4D57-A717-8562D50D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7812</Words>
  <Characters>44532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52240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Krajniak, Trish</dc:creator>
  <cp:keywords/>
  <dc:description/>
  <cp:lastModifiedBy>Aragon, Stephanie</cp:lastModifiedBy>
  <cp:revision>5</cp:revision>
  <cp:lastPrinted>2018-06-29T17:39:00Z</cp:lastPrinted>
  <dcterms:created xsi:type="dcterms:W3CDTF">2025-07-03T03:54:00Z</dcterms:created>
  <dcterms:modified xsi:type="dcterms:W3CDTF">2025-07-03T04:04:00Z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0x010100BB20C20B753CBF4994F389905D00E634</vt:lpwstr>
  </property>
  <property fmtid="{D5CDD505-2E9C-101B-9397-08002B2CF9AE}" pid="3" name="ComplianceAssetId">
    <vt:lpwstr/>
  </property>
  <property fmtid="{D5CDD505-2E9C-101B-9397-08002B2CF9AE}" pid="4" name="_ExtendedDescription">
    <vt:lpwstr/>
  </property>
</Properties>
</file>