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D56F" w14:textId="77777777" w:rsidR="006A4351" w:rsidRDefault="006A4351" w:rsidP="002E6DCB">
      <w:pPr>
        <w:pStyle w:val="Title"/>
        <w:ind w:left="-720" w:right="-720"/>
      </w:pPr>
      <w:r>
        <w:t xml:space="preserve">October Count </w:t>
      </w:r>
    </w:p>
    <w:p w14:paraId="4CA20864" w14:textId="7F43BFA3" w:rsidR="002E6DCB" w:rsidRDefault="002E6DCB" w:rsidP="002E6DCB">
      <w:pPr>
        <w:pStyle w:val="Title"/>
        <w:ind w:left="-720" w:right="-720"/>
      </w:pPr>
      <w:r>
        <w:t>Using the Record Checker Tool</w:t>
      </w:r>
      <w:r w:rsidR="00FC56C1">
        <w:t xml:space="preserve"> (RCT)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36644D35" w:rsidR="000647A1" w:rsidRDefault="00FC56C1" w:rsidP="00B82EFA">
      <w:pPr>
        <w:pStyle w:val="Heading1"/>
        <w:ind w:left="-720" w:right="-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Record Checker Tool</w:t>
      </w:r>
      <w:r w:rsidR="003916C0" w:rsidRPr="009E576B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RCT</w:t>
      </w:r>
      <w:r w:rsidR="003916C0" w:rsidRPr="009E576B">
        <w:rPr>
          <w:color w:val="auto"/>
          <w:sz w:val="24"/>
          <w:szCs w:val="24"/>
        </w:rPr>
        <w:t xml:space="preserve">) </w:t>
      </w:r>
      <w:r w:rsidR="00C47D4F" w:rsidRPr="009E576B">
        <w:rPr>
          <w:color w:val="auto"/>
          <w:sz w:val="24"/>
          <w:szCs w:val="24"/>
        </w:rPr>
        <w:t xml:space="preserve">– </w:t>
      </w:r>
      <w:r>
        <w:rPr>
          <w:color w:val="auto"/>
          <w:sz w:val="24"/>
          <w:szCs w:val="24"/>
        </w:rPr>
        <w:t xml:space="preserve">Schools are expected to run files using the RCT </w:t>
      </w:r>
      <w:r w:rsidR="00950660">
        <w:rPr>
          <w:color w:val="auto"/>
          <w:sz w:val="24"/>
          <w:szCs w:val="24"/>
        </w:rPr>
        <w:t xml:space="preserve">and resolve and identified errors </w:t>
      </w:r>
      <w:r w:rsidRPr="00900AE5">
        <w:rPr>
          <w:color w:val="auto"/>
          <w:sz w:val="24"/>
          <w:szCs w:val="24"/>
          <w:u w:val="single"/>
        </w:rPr>
        <w:t>PRIOR</w:t>
      </w:r>
      <w:r>
        <w:rPr>
          <w:color w:val="auto"/>
          <w:sz w:val="24"/>
          <w:szCs w:val="24"/>
        </w:rPr>
        <w:t xml:space="preserve"> to </w:t>
      </w:r>
      <w:r w:rsidR="00741E7D">
        <w:rPr>
          <w:color w:val="auto"/>
          <w:sz w:val="24"/>
          <w:szCs w:val="24"/>
        </w:rPr>
        <w:t>the initial file submission</w:t>
      </w:r>
      <w:r w:rsidR="001A2EE6">
        <w:rPr>
          <w:color w:val="auto"/>
          <w:sz w:val="24"/>
          <w:szCs w:val="24"/>
        </w:rPr>
        <w:t xml:space="preserve"> and throughout the submission process.</w:t>
      </w:r>
    </w:p>
    <w:p w14:paraId="02B3A9E3" w14:textId="77777777" w:rsidR="007A3976" w:rsidRPr="00E74289" w:rsidRDefault="007A3976" w:rsidP="00E74289"/>
    <w:p w14:paraId="0754E901" w14:textId="77777777" w:rsidR="00950660" w:rsidRDefault="00E72AF8" w:rsidP="002E5B14">
      <w:pPr>
        <w:pStyle w:val="Heading2"/>
        <w:ind w:left="-720" w:right="-900"/>
        <w:rPr>
          <w:sz w:val="22"/>
          <w:szCs w:val="22"/>
        </w:rPr>
      </w:pPr>
      <w:r>
        <w:rPr>
          <w:sz w:val="22"/>
          <w:szCs w:val="22"/>
        </w:rPr>
        <w:t>FIRST</w:t>
      </w:r>
      <w:r w:rsidR="00594739">
        <w:rPr>
          <w:sz w:val="22"/>
          <w:szCs w:val="22"/>
        </w:rPr>
        <w:t xml:space="preserve">: </w:t>
      </w:r>
      <w:r w:rsidR="00950660">
        <w:rPr>
          <w:sz w:val="22"/>
          <w:szCs w:val="22"/>
        </w:rPr>
        <w:t>Download</w:t>
      </w:r>
      <w:r w:rsidR="00E74289">
        <w:rPr>
          <w:sz w:val="22"/>
          <w:szCs w:val="22"/>
        </w:rPr>
        <w:t xml:space="preserve"> the RCT from the CSI Resource </w:t>
      </w:r>
      <w:r w:rsidR="00916919">
        <w:rPr>
          <w:sz w:val="22"/>
          <w:szCs w:val="22"/>
        </w:rPr>
        <w:t>Website</w:t>
      </w:r>
      <w:r w:rsidR="00E74289" w:rsidRPr="009E576B">
        <w:rPr>
          <w:sz w:val="22"/>
          <w:szCs w:val="22"/>
        </w:rPr>
        <w:t>:</w:t>
      </w:r>
      <w:r w:rsidR="00916919">
        <w:rPr>
          <w:sz w:val="22"/>
          <w:szCs w:val="22"/>
        </w:rPr>
        <w:t xml:space="preserve"> </w:t>
      </w:r>
    </w:p>
    <w:p w14:paraId="6D3BA96E" w14:textId="22BA2290" w:rsidR="00FF4037" w:rsidRPr="00FF4037" w:rsidRDefault="00FF4037" w:rsidP="00FF4037">
      <w:pPr>
        <w:pStyle w:val="Heading2"/>
        <w:ind w:left="-720" w:right="-720"/>
        <w:rPr>
          <w:sz w:val="22"/>
          <w:szCs w:val="22"/>
        </w:rPr>
      </w:pPr>
      <w:hyperlink r:id="rId8" w:history="1">
        <w:r w:rsidRPr="008972F8">
          <w:rPr>
            <w:rStyle w:val="Hyperlink"/>
          </w:rPr>
          <w:t>https://resources.csi.state.co.us/data-submissions/</w:t>
        </w:r>
        <w:r w:rsidRPr="008972F8">
          <w:rPr>
            <w:rStyle w:val="Hyperlink"/>
            <w:bCs/>
          </w:rPr>
          <w:t>october-count/</w:t>
        </w:r>
      </w:hyperlink>
    </w:p>
    <w:p w14:paraId="36B58666" w14:textId="66307D16" w:rsidR="007233D4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A32CB" w:rsidRPr="006A32CB">
        <w:rPr>
          <w:b w:val="0"/>
          <w:sz w:val="22"/>
          <w:szCs w:val="22"/>
        </w:rPr>
        <w:t xml:space="preserve">“Data Validation Resources” </w:t>
      </w:r>
      <w:r w:rsidR="006A32CB">
        <w:rPr>
          <w:b w:val="0"/>
          <w:sz w:val="22"/>
          <w:szCs w:val="22"/>
        </w:rPr>
        <w:t>Section</w:t>
      </w:r>
      <w:r w:rsidR="00916CD6">
        <w:rPr>
          <w:b w:val="0"/>
          <w:sz w:val="22"/>
          <w:szCs w:val="22"/>
        </w:rPr>
        <w:t>,</w:t>
      </w:r>
    </w:p>
    <w:p w14:paraId="19C8B55B" w14:textId="29CB821E" w:rsidR="007233D4" w:rsidRDefault="00916CD6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Then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 w:rsidRPr="006A32CB">
        <w:rPr>
          <w:b w:val="0"/>
          <w:sz w:val="22"/>
          <w:szCs w:val="22"/>
        </w:rPr>
        <w:t>October Count Record Checker Tool</w:t>
      </w:r>
      <w:r w:rsidR="004B458E" w:rsidRPr="007233D4">
        <w:rPr>
          <w:b w:val="0"/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>,</w:t>
      </w:r>
    </w:p>
    <w:p w14:paraId="3D170B3F" w14:textId="3A441DDF" w:rsidR="000647A1" w:rsidRPr="007233D4" w:rsidRDefault="004B458E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</w:t>
      </w:r>
      <w:r w:rsidR="00DE6234">
        <w:rPr>
          <w:b w:val="0"/>
          <w:bCs/>
          <w:sz w:val="22"/>
          <w:szCs w:val="22"/>
        </w:rPr>
        <w:t>Tool</w:t>
      </w:r>
      <w:r w:rsidRPr="007233D4">
        <w:rPr>
          <w:b w:val="0"/>
          <w:bCs/>
          <w:sz w:val="22"/>
          <w:szCs w:val="22"/>
        </w:rPr>
        <w:t>”</w:t>
      </w:r>
      <w:r w:rsidR="00DE6234">
        <w:rPr>
          <w:b w:val="0"/>
          <w:bCs/>
          <w:sz w:val="22"/>
          <w:szCs w:val="22"/>
        </w:rPr>
        <w:t xml:space="preserve"> to download </w:t>
      </w:r>
      <w:r w:rsidR="00950660">
        <w:rPr>
          <w:b w:val="0"/>
          <w:bCs/>
          <w:sz w:val="22"/>
          <w:szCs w:val="22"/>
        </w:rPr>
        <w:t>the</w:t>
      </w:r>
      <w:r w:rsidR="00DE6234">
        <w:rPr>
          <w:b w:val="0"/>
          <w:bCs/>
          <w:sz w:val="22"/>
          <w:szCs w:val="22"/>
        </w:rPr>
        <w:t xml:space="preserve"> Excel file.</w:t>
      </w:r>
    </w:p>
    <w:p w14:paraId="38174156" w14:textId="03D70095" w:rsidR="000647A1" w:rsidRPr="009E576B" w:rsidRDefault="00DE6234" w:rsidP="00883EA9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>View instructions and webinar for more detailed information.</w:t>
      </w:r>
    </w:p>
    <w:p w14:paraId="022625B4" w14:textId="49B4FDDC" w:rsidR="00950660" w:rsidRPr="008214A5" w:rsidRDefault="008F6863" w:rsidP="008214A5">
      <w:pPr>
        <w:ind w:left="-720" w:right="-720"/>
        <w:jc w:val="center"/>
      </w:pPr>
      <w:r w:rsidRPr="008F6863">
        <w:rPr>
          <w:noProof/>
        </w:rPr>
        <w:drawing>
          <wp:inline distT="0" distB="0" distL="0" distR="0" wp14:anchorId="4A200782" wp14:editId="6316B61D">
            <wp:extent cx="5703641" cy="3924300"/>
            <wp:effectExtent l="19050" t="19050" r="11430" b="19050"/>
            <wp:docPr id="28420091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0091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0782" cy="39292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F6863">
        <w:t xml:space="preserve"> </w:t>
      </w:r>
    </w:p>
    <w:p w14:paraId="2158E319" w14:textId="04EF7D15" w:rsidR="007233D4" w:rsidRDefault="002E5B14" w:rsidP="007233D4">
      <w:pPr>
        <w:pStyle w:val="Heading2"/>
        <w:ind w:left="-720" w:right="-720"/>
        <w:rPr>
          <w:sz w:val="22"/>
          <w:szCs w:val="22"/>
        </w:rPr>
      </w:pPr>
      <w:r>
        <w:rPr>
          <w:sz w:val="22"/>
          <w:szCs w:val="22"/>
        </w:rPr>
        <w:t>SECOND</w:t>
      </w:r>
      <w:r w:rsidR="003C5660">
        <w:rPr>
          <w:sz w:val="22"/>
          <w:szCs w:val="22"/>
        </w:rPr>
        <w:t>: Read Instruction Tab</w:t>
      </w:r>
    </w:p>
    <w:p w14:paraId="03021706" w14:textId="4128673E" w:rsidR="006F0AC1" w:rsidRDefault="00FD185C" w:rsidP="0076316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</w:t>
      </w:r>
      <w:r w:rsidR="0017586A">
        <w:rPr>
          <w:sz w:val="22"/>
          <w:szCs w:val="22"/>
        </w:rPr>
        <w:t>:</w:t>
      </w:r>
      <w:r w:rsidR="00E147B7">
        <w:rPr>
          <w:sz w:val="22"/>
          <w:szCs w:val="22"/>
        </w:rPr>
        <w:t xml:space="preserve"> “</w:t>
      </w:r>
      <w:r w:rsidR="0017586A">
        <w:rPr>
          <w:sz w:val="22"/>
          <w:szCs w:val="22"/>
        </w:rPr>
        <w:t>Raw SD Data”</w:t>
      </w:r>
      <w:r w:rsidR="00E147B7">
        <w:rPr>
          <w:sz w:val="22"/>
          <w:szCs w:val="22"/>
        </w:rPr>
        <w:t xml:space="preserve"> or “Raw SSA Data”</w:t>
      </w:r>
      <w:r w:rsidR="0017586A">
        <w:rPr>
          <w:sz w:val="22"/>
          <w:szCs w:val="22"/>
        </w:rPr>
        <w:t xml:space="preserve"> Tab on the RCT</w:t>
      </w:r>
      <w:r w:rsidR="007F4FD3">
        <w:rPr>
          <w:sz w:val="22"/>
          <w:szCs w:val="22"/>
        </w:rPr>
        <w:t>.</w:t>
      </w:r>
    </w:p>
    <w:p w14:paraId="3DB98834" w14:textId="4C9BFB76" w:rsidR="00DA24E4" w:rsidRPr="00DA24E4" w:rsidRDefault="00777D15" w:rsidP="00DA24E4">
      <w:r w:rsidRPr="00777D15">
        <w:rPr>
          <w:b/>
          <w:bCs/>
        </w:rPr>
        <w:t>NOTE:</w:t>
      </w:r>
      <w:r>
        <w:t xml:space="preserve"> </w:t>
      </w:r>
      <w:r w:rsidR="00DA24E4">
        <w:t xml:space="preserve">You may need to </w:t>
      </w:r>
      <w:r>
        <w:t xml:space="preserve">click the </w:t>
      </w:r>
      <w:r w:rsidR="00DA24E4">
        <w:t>“Enable Editing” and/or “Enable Content”</w:t>
      </w:r>
      <w:r>
        <w:t xml:space="preserve"> button</w:t>
      </w:r>
      <w:r w:rsidR="00DA24E4">
        <w:t xml:space="preserve"> </w:t>
      </w:r>
      <w:r>
        <w:t>to use the RCT.</w:t>
      </w:r>
    </w:p>
    <w:p w14:paraId="0080337C" w14:textId="77777777" w:rsidR="004A186D" w:rsidRPr="004A186D" w:rsidRDefault="004A186D" w:rsidP="004A186D">
      <w:pPr>
        <w:rPr>
          <w:sz w:val="8"/>
          <w:szCs w:val="8"/>
        </w:rPr>
      </w:pPr>
    </w:p>
    <w:p w14:paraId="13190107" w14:textId="2DA58484" w:rsidR="002E5B14" w:rsidRDefault="00E147B7" w:rsidP="00D715D7">
      <w:pPr>
        <w:ind w:left="-360"/>
      </w:pPr>
      <w:r>
        <w:rPr>
          <w:noProof/>
        </w:rPr>
        <w:lastRenderedPageBreak/>
        <w:drawing>
          <wp:inline distT="0" distB="0" distL="0" distR="0" wp14:anchorId="096E9837" wp14:editId="7955565E">
            <wp:extent cx="6212339" cy="1761490"/>
            <wp:effectExtent l="19050" t="19050" r="17145" b="10160"/>
            <wp:docPr id="195574104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4104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22" cy="1761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A8D1F4" w14:textId="455776C1" w:rsidR="002E5B14" w:rsidRDefault="002E5B14" w:rsidP="00600186">
      <w:pPr>
        <w:pStyle w:val="Heading2"/>
        <w:ind w:left="-72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THIRD: Extract SD and</w:t>
      </w:r>
      <w:r w:rsidR="00900AE5">
        <w:rPr>
          <w:sz w:val="22"/>
          <w:szCs w:val="22"/>
        </w:rPr>
        <w:t>/or</w:t>
      </w:r>
      <w:r>
        <w:rPr>
          <w:sz w:val="22"/>
          <w:szCs w:val="22"/>
        </w:rPr>
        <w:t xml:space="preserve"> SSA files</w:t>
      </w:r>
      <w:r w:rsidR="00600186">
        <w:rPr>
          <w:sz w:val="22"/>
          <w:szCs w:val="22"/>
        </w:rPr>
        <w:t xml:space="preserve"> from your SIS</w:t>
      </w:r>
      <w:r w:rsidRPr="009E576B">
        <w:rPr>
          <w:sz w:val="22"/>
          <w:szCs w:val="22"/>
        </w:rPr>
        <w:t xml:space="preserve">: </w:t>
      </w:r>
      <w:bookmarkStart w:id="0" w:name="_Hlk189049960"/>
      <w:r w:rsidRPr="003E796B">
        <w:rPr>
          <w:b w:val="0"/>
          <w:bCs/>
          <w:sz w:val="22"/>
          <w:szCs w:val="22"/>
        </w:rPr>
        <w:t xml:space="preserve">See Quick Guides for </w:t>
      </w:r>
      <w:r w:rsidR="000C1C5D">
        <w:rPr>
          <w:b w:val="0"/>
          <w:bCs/>
          <w:sz w:val="22"/>
          <w:szCs w:val="22"/>
        </w:rPr>
        <w:t xml:space="preserve">Instructions on </w:t>
      </w:r>
      <w:r w:rsidRPr="003E796B">
        <w:rPr>
          <w:b w:val="0"/>
          <w:bCs/>
          <w:sz w:val="22"/>
          <w:szCs w:val="22"/>
        </w:rPr>
        <w:t>Extracting Files</w:t>
      </w:r>
      <w:r w:rsidR="006B7369">
        <w:rPr>
          <w:b w:val="0"/>
          <w:bCs/>
          <w:sz w:val="22"/>
          <w:szCs w:val="22"/>
        </w:rPr>
        <w:t xml:space="preserve"> found on the webpage</w:t>
      </w:r>
      <w:bookmarkEnd w:id="0"/>
      <w:r w:rsidR="006B7369">
        <w:rPr>
          <w:b w:val="0"/>
          <w:bCs/>
          <w:sz w:val="22"/>
          <w:szCs w:val="22"/>
        </w:rPr>
        <w:t xml:space="preserve">: </w:t>
      </w:r>
      <w:hyperlink r:id="rId11" w:history="1">
        <w:r w:rsidR="006B7369" w:rsidRPr="006B7369">
          <w:rPr>
            <w:rStyle w:val="Hyperlink"/>
            <w:b w:val="0"/>
            <w:bCs/>
            <w:sz w:val="22"/>
            <w:szCs w:val="22"/>
          </w:rPr>
          <w:t>https://resources.csi.state.co.us/data-submissions/october-count/</w:t>
        </w:r>
      </w:hyperlink>
    </w:p>
    <w:p w14:paraId="7428876D" w14:textId="77777777" w:rsidR="002315BF" w:rsidRPr="002315BF" w:rsidRDefault="002315BF" w:rsidP="002315BF"/>
    <w:p w14:paraId="1D53088A" w14:textId="3FB286EF" w:rsidR="00E65F89" w:rsidRDefault="00E65F89" w:rsidP="00E65F89">
      <w:pPr>
        <w:rPr>
          <w:b/>
          <w:bCs/>
        </w:rPr>
      </w:pPr>
      <w:r w:rsidRPr="00D715D7">
        <w:rPr>
          <w:rFonts w:eastAsiaTheme="majorEastAsia" w:cstheme="majorBidi"/>
          <w:b/>
          <w:color w:val="000000" w:themeColor="text1"/>
          <w:highlight w:val="yellow"/>
        </w:rPr>
        <w:t>*IMPORTANT</w:t>
      </w:r>
      <w:r w:rsidR="006B7369">
        <w:rPr>
          <w:rFonts w:eastAsiaTheme="majorEastAsia" w:cstheme="majorBidi"/>
          <w:b/>
          <w:color w:val="000000" w:themeColor="text1"/>
          <w:highlight w:val="yellow"/>
        </w:rPr>
        <w:t xml:space="preserve"> NOTE</w:t>
      </w:r>
      <w:r w:rsidRPr="00D715D7">
        <w:rPr>
          <w:rFonts w:eastAsiaTheme="majorEastAsia" w:cstheme="majorBidi"/>
          <w:b/>
          <w:color w:val="000000" w:themeColor="text1"/>
          <w:highlight w:val="yellow"/>
        </w:rPr>
        <w:t>:</w:t>
      </w:r>
      <w:r w:rsidRPr="00D715D7">
        <w:rPr>
          <w:highlight w:val="yellow"/>
        </w:rPr>
        <w:t xml:space="preserve"> </w:t>
      </w:r>
      <w:r w:rsidR="006B7369">
        <w:rPr>
          <w:highlight w:val="yellow"/>
        </w:rPr>
        <w:t xml:space="preserve">Unlike when you submit file to CSI and keep leading zeros, </w:t>
      </w:r>
      <w:r w:rsidR="006B7369">
        <w:rPr>
          <w:b/>
          <w:bCs/>
          <w:highlight w:val="yellow"/>
        </w:rPr>
        <w:t>RCT f</w:t>
      </w:r>
      <w:r w:rsidRPr="00D715D7">
        <w:rPr>
          <w:b/>
          <w:bCs/>
          <w:highlight w:val="yellow"/>
        </w:rPr>
        <w:t>iles must be in CSV format</w:t>
      </w:r>
      <w:r w:rsidR="009571B5" w:rsidRPr="00D715D7">
        <w:rPr>
          <w:b/>
          <w:bCs/>
          <w:highlight w:val="yellow"/>
        </w:rPr>
        <w:t xml:space="preserve"> </w:t>
      </w:r>
      <w:r w:rsidR="002315BF">
        <w:rPr>
          <w:b/>
          <w:bCs/>
          <w:highlight w:val="yellow"/>
        </w:rPr>
        <w:t>WITHOUT</w:t>
      </w:r>
      <w:r w:rsidR="006B7369">
        <w:rPr>
          <w:b/>
          <w:bCs/>
          <w:highlight w:val="yellow"/>
        </w:rPr>
        <w:t xml:space="preserve"> the leading zeros</w:t>
      </w:r>
      <w:r w:rsidR="009571B5" w:rsidRPr="00D715D7">
        <w:rPr>
          <w:b/>
          <w:bCs/>
          <w:highlight w:val="yellow"/>
        </w:rPr>
        <w:t>.</w:t>
      </w:r>
      <w:r w:rsidR="009571B5">
        <w:rPr>
          <w:b/>
          <w:bCs/>
        </w:rPr>
        <w:t xml:space="preserve"> </w:t>
      </w:r>
    </w:p>
    <w:p w14:paraId="60C02CE3" w14:textId="17D26BCE" w:rsidR="006B7369" w:rsidRPr="00B34BEC" w:rsidRDefault="00763161" w:rsidP="006B7369">
      <w:pPr>
        <w:ind w:right="-72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0EB2E0" wp14:editId="59DF3A33">
            <wp:simplePos x="0" y="0"/>
            <wp:positionH relativeFrom="column">
              <wp:posOffset>3105150</wp:posOffset>
            </wp:positionH>
            <wp:positionV relativeFrom="paragraph">
              <wp:posOffset>222250</wp:posOffset>
            </wp:positionV>
            <wp:extent cx="2592752" cy="971550"/>
            <wp:effectExtent l="19050" t="19050" r="17145" b="19050"/>
            <wp:wrapThrough wrapText="bothSides">
              <wp:wrapPolygon edited="0">
                <wp:start x="-159" y="-424"/>
                <wp:lineTo x="-159" y="21600"/>
                <wp:lineTo x="21584" y="21600"/>
                <wp:lineTo x="21584" y="-424"/>
                <wp:lineTo x="-159" y="-424"/>
              </wp:wrapPolygon>
            </wp:wrapThrough>
            <wp:docPr id="10651157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157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52" cy="9715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B7369">
        <w:rPr>
          <w:b/>
          <w:bCs/>
        </w:rPr>
        <w:t xml:space="preserve">To do this </w:t>
      </w:r>
      <w:r w:rsidR="006B7369" w:rsidRPr="00670DF8">
        <w:rPr>
          <w:b/>
          <w:bCs/>
        </w:rPr>
        <w:t>open the downloaded file directly</w:t>
      </w:r>
      <w:r w:rsidR="006B7369">
        <w:rPr>
          <w:b/>
          <w:bCs/>
        </w:rPr>
        <w:t xml:space="preserve">. </w:t>
      </w:r>
      <w:r w:rsidR="002315BF">
        <w:t>For</w:t>
      </w:r>
      <w:r w:rsidR="006B7369" w:rsidRPr="000C5B90">
        <w:t xml:space="preserve"> newer </w:t>
      </w:r>
      <w:proofErr w:type="gramStart"/>
      <w:r w:rsidR="006B7369" w:rsidRPr="000C5B90">
        <w:t>Excel</w:t>
      </w:r>
      <w:r>
        <w:t xml:space="preserve"> version</w:t>
      </w:r>
      <w:proofErr w:type="gramEnd"/>
      <w:r w:rsidR="002315BF">
        <w:t xml:space="preserve"> users</w:t>
      </w:r>
      <w:r w:rsidR="006B7369" w:rsidRPr="000C5B90">
        <w:t>, you will receive a warning.</w:t>
      </w:r>
      <w:r w:rsidR="006B7369" w:rsidRPr="000C5B90">
        <w:rPr>
          <w:noProof/>
        </w:rPr>
        <w:t xml:space="preserve"> </w:t>
      </w:r>
      <w:r w:rsidR="006B7369" w:rsidRPr="000C5B90">
        <w:rPr>
          <w:b/>
          <w:bCs/>
          <w:noProof/>
        </w:rPr>
        <w:t>Choose “Convert”</w:t>
      </w:r>
      <w:r>
        <w:rPr>
          <w:b/>
          <w:bCs/>
          <w:noProof/>
        </w:rPr>
        <w:t>.</w:t>
      </w:r>
      <w:r w:rsidRPr="00763161">
        <w:rPr>
          <w:noProof/>
        </w:rPr>
        <w:t xml:space="preserve"> </w:t>
      </w:r>
    </w:p>
    <w:p w14:paraId="55145E65" w14:textId="3B841EAA" w:rsidR="006B7369" w:rsidRDefault="006B7369" w:rsidP="00E65F89"/>
    <w:p w14:paraId="7FF2AAC5" w14:textId="77777777" w:rsidR="00763161" w:rsidRDefault="00763161" w:rsidP="00E65F89"/>
    <w:p w14:paraId="76375656" w14:textId="77777777" w:rsidR="00763161" w:rsidRPr="00E65F89" w:rsidRDefault="00763161" w:rsidP="00E65F89"/>
    <w:p w14:paraId="0239F8DB" w14:textId="35A50CC8" w:rsidR="006F0AC1" w:rsidRDefault="0017586A" w:rsidP="0076316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 xml:space="preserve">Open Downloaded </w:t>
      </w:r>
      <w:r w:rsidR="00DF06BA">
        <w:rPr>
          <w:sz w:val="22"/>
          <w:szCs w:val="22"/>
        </w:rPr>
        <w:t>S</w:t>
      </w:r>
      <w:r w:rsidR="006754B0">
        <w:rPr>
          <w:sz w:val="22"/>
          <w:szCs w:val="22"/>
        </w:rPr>
        <w:t>D</w:t>
      </w:r>
      <w:r w:rsidR="00DF06BA">
        <w:rPr>
          <w:sz w:val="22"/>
          <w:szCs w:val="22"/>
        </w:rPr>
        <w:t xml:space="preserve"> and/or SSA </w:t>
      </w:r>
      <w:r>
        <w:rPr>
          <w:sz w:val="22"/>
          <w:szCs w:val="22"/>
        </w:rPr>
        <w:t>File</w:t>
      </w:r>
      <w:r w:rsidR="007F4FD3">
        <w:rPr>
          <w:sz w:val="22"/>
          <w:szCs w:val="22"/>
        </w:rPr>
        <w:t>,</w:t>
      </w:r>
    </w:p>
    <w:p w14:paraId="31A16429" w14:textId="472314EF" w:rsidR="00600186" w:rsidRDefault="00F76718" w:rsidP="00763161">
      <w:pPr>
        <w:pStyle w:val="ListParagraph"/>
        <w:numPr>
          <w:ilvl w:val="0"/>
          <w:numId w:val="6"/>
        </w:numPr>
        <w:ind w:left="360"/>
      </w:pPr>
      <w:r w:rsidRPr="003B07A1">
        <w:rPr>
          <w:b/>
          <w:bCs/>
        </w:rPr>
        <w:t>Select All Cell</w:t>
      </w:r>
      <w:r w:rsidR="003C78FF" w:rsidRPr="003B07A1">
        <w:rPr>
          <w:b/>
          <w:bCs/>
        </w:rPr>
        <w:t>s</w:t>
      </w:r>
      <w:r w:rsidRPr="003B07A1">
        <w:rPr>
          <w:b/>
          <w:bCs/>
        </w:rPr>
        <w:t xml:space="preserve"> of the Excel Spreadsheet</w:t>
      </w:r>
      <w:r w:rsidR="003C78FF" w:rsidRPr="003B07A1">
        <w:rPr>
          <w:b/>
          <w:bCs/>
        </w:rPr>
        <w:t>:</w:t>
      </w:r>
      <w:r w:rsidR="003C78FF">
        <w:t xml:space="preserve"> </w:t>
      </w:r>
      <w:r w:rsidR="006754B0">
        <w:t>Use “Ctrl + A”</w:t>
      </w:r>
      <w:r w:rsidR="008214A5">
        <w:t xml:space="preserve"> or </w:t>
      </w:r>
      <w:r w:rsidR="003C78FF">
        <w:t xml:space="preserve">Click </w:t>
      </w:r>
      <w:r w:rsidR="003B07A1">
        <w:t>Corner to the Left of “A” Column</w:t>
      </w:r>
      <w:r w:rsidR="007F4FD3">
        <w:t>,</w:t>
      </w:r>
    </w:p>
    <w:p w14:paraId="6B5AB04E" w14:textId="423688BC" w:rsidR="005473BB" w:rsidRDefault="005473BB" w:rsidP="00763161">
      <w:pPr>
        <w:pStyle w:val="ListParagraph"/>
        <w:numPr>
          <w:ilvl w:val="0"/>
          <w:numId w:val="6"/>
        </w:numPr>
        <w:ind w:left="360"/>
      </w:pPr>
      <w:r w:rsidRPr="003B07A1">
        <w:rPr>
          <w:b/>
          <w:bCs/>
        </w:rPr>
        <w:t>Copy all data:</w:t>
      </w:r>
      <w:r>
        <w:t xml:space="preserve"> Use </w:t>
      </w:r>
      <w:r w:rsidR="0078592F">
        <w:t>“</w:t>
      </w:r>
      <w:r w:rsidR="00D70AAC">
        <w:t>Ctrl + C</w:t>
      </w:r>
      <w:r w:rsidR="0078592F">
        <w:t>”</w:t>
      </w:r>
      <w:r w:rsidR="00D70AAC">
        <w:t xml:space="preserve"> on </w:t>
      </w:r>
      <w:r w:rsidR="003B07A1">
        <w:t>K</w:t>
      </w:r>
      <w:r w:rsidR="00D70AAC">
        <w:t xml:space="preserve">eyboard or Right Click Mouse and </w:t>
      </w:r>
      <w:r w:rsidR="003B07A1">
        <w:t>Select</w:t>
      </w:r>
      <w:r w:rsidR="00D70AAC">
        <w:t xml:space="preserve"> </w:t>
      </w:r>
      <w:r w:rsidR="003B07A1">
        <w:t>“</w:t>
      </w:r>
      <w:r w:rsidR="00D70AAC">
        <w:t>Copy</w:t>
      </w:r>
      <w:r w:rsidR="003B07A1">
        <w:t>”</w:t>
      </w:r>
      <w:r w:rsidR="007F4FD3">
        <w:t>.</w:t>
      </w:r>
    </w:p>
    <w:p w14:paraId="3DE56C4B" w14:textId="2AF7868B" w:rsidR="00561360" w:rsidRPr="00600186" w:rsidRDefault="008E7DAF" w:rsidP="008214A5">
      <w:pPr>
        <w:ind w:left="-810"/>
      </w:pPr>
      <w:r>
        <w:rPr>
          <w:noProof/>
        </w:rPr>
        <w:drawing>
          <wp:inline distT="0" distB="0" distL="0" distR="0" wp14:anchorId="7C209C3C" wp14:editId="63C89FA6">
            <wp:extent cx="6976414" cy="2028825"/>
            <wp:effectExtent l="19050" t="19050" r="15240" b="9525"/>
            <wp:docPr id="961326220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2622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89" cy="20304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0C9B78" w14:textId="4A140FCF" w:rsidR="006F0AC1" w:rsidRPr="009E576B" w:rsidRDefault="00596125" w:rsidP="00596125">
      <w:pPr>
        <w:pStyle w:val="Heading2"/>
        <w:ind w:left="-720" w:right="-720"/>
        <w:rPr>
          <w:sz w:val="22"/>
          <w:szCs w:val="22"/>
        </w:rPr>
      </w:pPr>
      <w:r>
        <w:rPr>
          <w:sz w:val="22"/>
          <w:szCs w:val="22"/>
        </w:rPr>
        <w:t>Fourth</w:t>
      </w:r>
      <w:r w:rsidR="006F0AC1" w:rsidRPr="009E576B">
        <w:rPr>
          <w:sz w:val="22"/>
          <w:szCs w:val="22"/>
        </w:rPr>
        <w:t xml:space="preserve">: </w:t>
      </w:r>
      <w:r w:rsidR="00F1541E">
        <w:rPr>
          <w:b w:val="0"/>
          <w:bCs/>
          <w:sz w:val="22"/>
          <w:szCs w:val="22"/>
        </w:rPr>
        <w:t xml:space="preserve">Return to </w:t>
      </w:r>
      <w:r w:rsidR="007F4FD3">
        <w:rPr>
          <w:b w:val="0"/>
          <w:bCs/>
          <w:sz w:val="22"/>
          <w:szCs w:val="22"/>
        </w:rPr>
        <w:t xml:space="preserve">the </w:t>
      </w:r>
      <w:r w:rsidR="00F1541E">
        <w:rPr>
          <w:b w:val="0"/>
          <w:bCs/>
          <w:sz w:val="22"/>
          <w:szCs w:val="22"/>
        </w:rPr>
        <w:t>RCT File</w:t>
      </w:r>
      <w:r w:rsidR="002315BF">
        <w:rPr>
          <w:b w:val="0"/>
          <w:bCs/>
          <w:sz w:val="22"/>
          <w:szCs w:val="22"/>
        </w:rPr>
        <w:t>.</w:t>
      </w:r>
    </w:p>
    <w:p w14:paraId="75BF9372" w14:textId="296F2121" w:rsidR="00C2458A" w:rsidRDefault="00C2458A" w:rsidP="0076316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 xml:space="preserve">Click: </w:t>
      </w:r>
      <w:r w:rsidRPr="00C2458A">
        <w:rPr>
          <w:b w:val="0"/>
          <w:bCs/>
          <w:sz w:val="22"/>
          <w:szCs w:val="22"/>
        </w:rPr>
        <w:t>Cell A:1</w:t>
      </w:r>
      <w:r w:rsidR="007F4FD3">
        <w:rPr>
          <w:b w:val="0"/>
          <w:bCs/>
          <w:sz w:val="22"/>
          <w:szCs w:val="22"/>
        </w:rPr>
        <w:t>,</w:t>
      </w:r>
    </w:p>
    <w:p w14:paraId="4FB4EDA8" w14:textId="32740EF8" w:rsidR="006F0AC1" w:rsidRDefault="002C48BB" w:rsidP="00763161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Paste All Data</w:t>
      </w:r>
      <w:r w:rsidR="006F0AC1" w:rsidRPr="009E576B">
        <w:rPr>
          <w:sz w:val="22"/>
          <w:szCs w:val="22"/>
        </w:rPr>
        <w:t>:</w:t>
      </w:r>
      <w:r w:rsidR="00C2458A">
        <w:rPr>
          <w:sz w:val="22"/>
          <w:szCs w:val="22"/>
        </w:rPr>
        <w:t xml:space="preserve"> </w:t>
      </w:r>
      <w:r w:rsidR="00B3100B" w:rsidRPr="00C2458A">
        <w:rPr>
          <w:b w:val="0"/>
          <w:bCs/>
          <w:sz w:val="22"/>
          <w:szCs w:val="22"/>
        </w:rPr>
        <w:t>Use “Ctrl + V” on Keyboard or Right Click Mouse and Select “Paste”</w:t>
      </w:r>
      <w:r w:rsidR="007F4FD3">
        <w:rPr>
          <w:b w:val="0"/>
          <w:bCs/>
          <w:sz w:val="22"/>
          <w:szCs w:val="22"/>
        </w:rPr>
        <w:t>,</w:t>
      </w:r>
    </w:p>
    <w:p w14:paraId="56E78AF2" w14:textId="5C820068" w:rsidR="00CB3472" w:rsidRPr="00DF75ED" w:rsidRDefault="007F4FD3" w:rsidP="00763161">
      <w:pPr>
        <w:pStyle w:val="ListParagraph"/>
        <w:numPr>
          <w:ilvl w:val="0"/>
          <w:numId w:val="6"/>
        </w:numPr>
        <w:ind w:left="360" w:hanging="450"/>
      </w:pPr>
      <w:r>
        <w:rPr>
          <w:rFonts w:eastAsiaTheme="majorEastAsia" w:cstheme="majorBidi"/>
          <w:b/>
          <w:color w:val="000000" w:themeColor="text1"/>
        </w:rPr>
        <w:t>Notice:</w:t>
      </w:r>
      <w:r w:rsidR="00CB3472" w:rsidRPr="00CB3472">
        <w:rPr>
          <w:rFonts w:eastAsiaTheme="majorEastAsia" w:cstheme="majorBidi"/>
          <w:b/>
          <w:color w:val="000000" w:themeColor="text1"/>
        </w:rPr>
        <w:t xml:space="preserve"> </w:t>
      </w:r>
      <w:r>
        <w:rPr>
          <w:rFonts w:eastAsiaTheme="majorEastAsia" w:cstheme="majorBidi"/>
          <w:b/>
          <w:color w:val="000000" w:themeColor="text1"/>
        </w:rPr>
        <w:t>H</w:t>
      </w:r>
      <w:r w:rsidR="00CB3472" w:rsidRPr="00CB3472">
        <w:rPr>
          <w:rFonts w:eastAsiaTheme="majorEastAsia" w:cstheme="majorBidi"/>
          <w:b/>
          <w:color w:val="000000" w:themeColor="text1"/>
        </w:rPr>
        <w:t xml:space="preserve">ighlighted Cells </w:t>
      </w:r>
      <w:r w:rsidR="002315BF">
        <w:rPr>
          <w:rFonts w:eastAsiaTheme="majorEastAsia" w:cstheme="majorBidi"/>
          <w:b/>
          <w:color w:val="000000" w:themeColor="text1"/>
        </w:rPr>
        <w:t xml:space="preserve">will </w:t>
      </w:r>
      <w:r>
        <w:rPr>
          <w:rFonts w:eastAsiaTheme="majorEastAsia" w:cstheme="majorBidi"/>
          <w:b/>
          <w:color w:val="000000" w:themeColor="text1"/>
        </w:rPr>
        <w:t xml:space="preserve">flag </w:t>
      </w:r>
      <w:r w:rsidR="00CB3472" w:rsidRPr="00CB3472">
        <w:rPr>
          <w:rFonts w:eastAsiaTheme="majorEastAsia" w:cstheme="majorBidi"/>
          <w:b/>
          <w:color w:val="000000" w:themeColor="text1"/>
        </w:rPr>
        <w:t>possible issues.</w:t>
      </w:r>
    </w:p>
    <w:p w14:paraId="4B3934FA" w14:textId="485BC17F" w:rsidR="00DF75ED" w:rsidRPr="00DF75ED" w:rsidRDefault="00DF75ED" w:rsidP="00DF75ED">
      <w:pPr>
        <w:ind w:left="-720"/>
        <w:rPr>
          <w:bCs/>
        </w:rPr>
      </w:pPr>
      <w:bookmarkStart w:id="1" w:name="_Hlk189050273"/>
      <w:r w:rsidRPr="00763161">
        <w:rPr>
          <w:rFonts w:eastAsiaTheme="majorEastAsia" w:cstheme="majorBidi"/>
          <w:b/>
          <w:color w:val="000000" w:themeColor="text1"/>
          <w:highlight w:val="yellow"/>
        </w:rPr>
        <w:t xml:space="preserve">IMPORTANT: Fix flagged issues </w:t>
      </w:r>
      <w:r w:rsidR="00DD0158" w:rsidRPr="00763161">
        <w:rPr>
          <w:rFonts w:eastAsiaTheme="majorEastAsia" w:cstheme="majorBidi"/>
          <w:b/>
          <w:color w:val="000000" w:themeColor="text1"/>
          <w:highlight w:val="yellow"/>
        </w:rPr>
        <w:t>with</w:t>
      </w:r>
      <w:r w:rsidRPr="00763161">
        <w:rPr>
          <w:rFonts w:eastAsiaTheme="majorEastAsia" w:cstheme="majorBidi"/>
          <w:b/>
          <w:color w:val="000000" w:themeColor="text1"/>
          <w:highlight w:val="yellow"/>
        </w:rPr>
        <w:t xml:space="preserve">in your </w:t>
      </w:r>
      <w:r w:rsidR="003F731B" w:rsidRPr="00763161">
        <w:rPr>
          <w:rFonts w:eastAsiaTheme="majorEastAsia" w:cstheme="majorBidi"/>
          <w:b/>
          <w:color w:val="000000" w:themeColor="text1"/>
          <w:highlight w:val="yellow"/>
        </w:rPr>
        <w:t>Student Information System (</w:t>
      </w:r>
      <w:r w:rsidRPr="00763161">
        <w:rPr>
          <w:rFonts w:eastAsiaTheme="majorEastAsia" w:cstheme="majorBidi"/>
          <w:b/>
          <w:color w:val="000000" w:themeColor="text1"/>
          <w:highlight w:val="yellow"/>
        </w:rPr>
        <w:t>SIS</w:t>
      </w:r>
      <w:r w:rsidR="003F731B" w:rsidRPr="00763161">
        <w:rPr>
          <w:rFonts w:eastAsiaTheme="majorEastAsia" w:cstheme="majorBidi"/>
          <w:b/>
          <w:color w:val="000000" w:themeColor="text1"/>
          <w:highlight w:val="yellow"/>
        </w:rPr>
        <w:t>)</w:t>
      </w:r>
      <w:r w:rsidRPr="00763161">
        <w:rPr>
          <w:rFonts w:eastAsiaTheme="majorEastAsia" w:cstheme="majorBidi"/>
          <w:b/>
          <w:color w:val="000000" w:themeColor="text1"/>
          <w:highlight w:val="yellow"/>
        </w:rPr>
        <w:t xml:space="preserve">, not on the file itself! </w:t>
      </w:r>
      <w:r w:rsidRPr="00763161">
        <w:rPr>
          <w:rFonts w:eastAsiaTheme="majorEastAsia" w:cstheme="majorBidi"/>
          <w:bCs/>
          <w:color w:val="000000" w:themeColor="text1"/>
          <w:highlight w:val="yellow"/>
        </w:rPr>
        <w:t>You will then extract a new file and run</w:t>
      </w:r>
      <w:r w:rsidR="008F243C" w:rsidRPr="00763161">
        <w:rPr>
          <w:rFonts w:eastAsiaTheme="majorEastAsia" w:cstheme="majorBidi"/>
          <w:bCs/>
          <w:color w:val="000000" w:themeColor="text1"/>
          <w:highlight w:val="yellow"/>
        </w:rPr>
        <w:t xml:space="preserve"> it</w:t>
      </w:r>
      <w:r w:rsidRPr="00763161">
        <w:rPr>
          <w:rFonts w:eastAsiaTheme="majorEastAsia" w:cstheme="majorBidi"/>
          <w:bCs/>
          <w:color w:val="000000" w:themeColor="text1"/>
          <w:highlight w:val="yellow"/>
        </w:rPr>
        <w:t xml:space="preserve"> again</w:t>
      </w:r>
      <w:r w:rsidR="00561360" w:rsidRPr="00763161">
        <w:rPr>
          <w:rFonts w:eastAsiaTheme="majorEastAsia" w:cstheme="majorBidi"/>
          <w:bCs/>
          <w:color w:val="000000" w:themeColor="text1"/>
          <w:highlight w:val="yellow"/>
        </w:rPr>
        <w:t xml:space="preserve"> through the RCT</w:t>
      </w:r>
      <w:r w:rsidRPr="00763161">
        <w:rPr>
          <w:rFonts w:eastAsiaTheme="majorEastAsia" w:cstheme="majorBidi"/>
          <w:bCs/>
          <w:color w:val="000000" w:themeColor="text1"/>
          <w:highlight w:val="yellow"/>
        </w:rPr>
        <w:t>. Repeat this as many times as necessary.</w:t>
      </w:r>
    </w:p>
    <w:bookmarkEnd w:id="1"/>
    <w:p w14:paraId="2D7D2CD5" w14:textId="068EF1B6" w:rsidR="00561360" w:rsidRPr="00CB3472" w:rsidRDefault="002B5373" w:rsidP="008214A5">
      <w:pPr>
        <w:ind w:left="-720"/>
      </w:pPr>
      <w:r>
        <w:rPr>
          <w:noProof/>
        </w:rPr>
        <w:lastRenderedPageBreak/>
        <w:drawing>
          <wp:inline distT="0" distB="0" distL="0" distR="0" wp14:anchorId="371BAE25" wp14:editId="22A19D71">
            <wp:extent cx="6591300" cy="1835142"/>
            <wp:effectExtent l="19050" t="19050" r="19050" b="13335"/>
            <wp:docPr id="1359708498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08498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32" cy="18384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4C06F1" w14:textId="07ADBA80" w:rsidR="002B5373" w:rsidRPr="00EE637F" w:rsidRDefault="002B5373" w:rsidP="00213034">
      <w:pPr>
        <w:pStyle w:val="ListParagraph"/>
        <w:numPr>
          <w:ilvl w:val="0"/>
          <w:numId w:val="6"/>
        </w:numPr>
        <w:ind w:left="540" w:hanging="450"/>
      </w:pPr>
      <w:r>
        <w:rPr>
          <w:rFonts w:eastAsiaTheme="majorEastAsia" w:cstheme="majorBidi"/>
          <w:b/>
          <w:color w:val="000000" w:themeColor="text1"/>
        </w:rPr>
        <w:t>Use the RCT Instruction Tab</w:t>
      </w:r>
      <w:r w:rsidR="00B00B44">
        <w:rPr>
          <w:rFonts w:eastAsiaTheme="majorEastAsia" w:cstheme="majorBidi"/>
          <w:b/>
          <w:color w:val="000000" w:themeColor="text1"/>
        </w:rPr>
        <w:t>:</w:t>
      </w:r>
      <w:r>
        <w:rPr>
          <w:rFonts w:eastAsiaTheme="majorEastAsia" w:cstheme="majorBidi"/>
          <w:b/>
          <w:color w:val="000000" w:themeColor="text1"/>
        </w:rPr>
        <w:t xml:space="preserve"> </w:t>
      </w:r>
      <w:r w:rsidR="006C540B">
        <w:rPr>
          <w:rFonts w:eastAsiaTheme="majorEastAsia" w:cstheme="majorBidi"/>
          <w:bCs/>
          <w:color w:val="000000" w:themeColor="text1"/>
        </w:rPr>
        <w:t xml:space="preserve">Gives guidance to help correct </w:t>
      </w:r>
      <w:r w:rsidR="00213034">
        <w:rPr>
          <w:rFonts w:eastAsiaTheme="majorEastAsia" w:cstheme="majorBidi"/>
          <w:bCs/>
          <w:color w:val="000000" w:themeColor="text1"/>
        </w:rPr>
        <w:t>flagged</w:t>
      </w:r>
      <w:r w:rsidR="006C540B">
        <w:rPr>
          <w:rFonts w:eastAsiaTheme="majorEastAsia" w:cstheme="majorBidi"/>
          <w:bCs/>
          <w:color w:val="000000" w:themeColor="text1"/>
        </w:rPr>
        <w:t xml:space="preserve"> issue</w:t>
      </w:r>
      <w:r w:rsidR="00213034">
        <w:rPr>
          <w:rFonts w:eastAsiaTheme="majorEastAsia" w:cstheme="majorBidi"/>
          <w:bCs/>
          <w:color w:val="000000" w:themeColor="text1"/>
        </w:rPr>
        <w:t>s</w:t>
      </w:r>
      <w:r w:rsidR="006C540B">
        <w:rPr>
          <w:rFonts w:eastAsiaTheme="majorEastAsia" w:cstheme="majorBidi"/>
          <w:bCs/>
          <w:color w:val="000000" w:themeColor="text1"/>
        </w:rPr>
        <w:t>.</w:t>
      </w:r>
      <w:r w:rsidR="00EE637F" w:rsidRPr="00B00B44">
        <w:rPr>
          <w:rFonts w:eastAsiaTheme="majorEastAsia" w:cstheme="majorBidi"/>
          <w:bCs/>
          <w:color w:val="000000" w:themeColor="text1"/>
        </w:rPr>
        <w:t xml:space="preserve"> </w:t>
      </w:r>
    </w:p>
    <w:p w14:paraId="53A19868" w14:textId="072AF9AB" w:rsidR="009C7F5E" w:rsidRDefault="00824471" w:rsidP="00763161">
      <w:pPr>
        <w:ind w:left="-630"/>
        <w:rPr>
          <w:b/>
          <w:bCs/>
        </w:rPr>
      </w:pPr>
      <w:r>
        <w:rPr>
          <w:noProof/>
        </w:rPr>
        <w:drawing>
          <wp:inline distT="0" distB="0" distL="0" distR="0" wp14:anchorId="0DC50CDF" wp14:editId="2D21AE60">
            <wp:extent cx="5943600" cy="1824990"/>
            <wp:effectExtent l="19050" t="19050" r="19050" b="22860"/>
            <wp:docPr id="99305424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5424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4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634CB8" w14:textId="4E8E8189" w:rsidR="00763161" w:rsidRPr="00763161" w:rsidRDefault="00763161" w:rsidP="00763161">
      <w:pPr>
        <w:ind w:left="-720"/>
      </w:pPr>
      <w:bookmarkStart w:id="2" w:name="_Hlk189050415"/>
      <w:r>
        <w:rPr>
          <w:b/>
          <w:bCs/>
        </w:rPr>
        <w:t xml:space="preserve">FINAL: </w:t>
      </w:r>
      <w:r w:rsidR="002C11EF" w:rsidRPr="009C7F5E">
        <w:rPr>
          <w:b/>
          <w:bCs/>
        </w:rPr>
        <w:t xml:space="preserve">When highlighted </w:t>
      </w:r>
      <w:r w:rsidR="008214A5">
        <w:rPr>
          <w:b/>
          <w:bCs/>
        </w:rPr>
        <w:t>cells have been resolved</w:t>
      </w:r>
      <w:r w:rsidR="002C11EF" w:rsidRPr="009C7F5E">
        <w:rPr>
          <w:b/>
          <w:bCs/>
        </w:rPr>
        <w:t xml:space="preserve"> </w:t>
      </w:r>
      <w:r w:rsidR="00327A8B">
        <w:rPr>
          <w:b/>
          <w:bCs/>
        </w:rPr>
        <w:t>in</w:t>
      </w:r>
      <w:r w:rsidR="002C11EF" w:rsidRPr="009C7F5E">
        <w:rPr>
          <w:b/>
          <w:bCs/>
        </w:rPr>
        <w:t xml:space="preserve"> the RCT, </w:t>
      </w:r>
      <w:r>
        <w:rPr>
          <w:b/>
          <w:bCs/>
        </w:rPr>
        <w:t xml:space="preserve">extract a NEW file and </w:t>
      </w:r>
      <w:r w:rsidR="00327A8B">
        <w:rPr>
          <w:b/>
          <w:bCs/>
        </w:rPr>
        <w:t>s</w:t>
      </w:r>
      <w:r w:rsidR="002C11EF" w:rsidRPr="009C7F5E">
        <w:rPr>
          <w:b/>
          <w:bCs/>
        </w:rPr>
        <w:t xml:space="preserve">ubmit </w:t>
      </w:r>
      <w:r>
        <w:rPr>
          <w:b/>
          <w:bCs/>
        </w:rPr>
        <w:t>the</w:t>
      </w:r>
      <w:r w:rsidR="002C11EF" w:rsidRPr="009C7F5E">
        <w:rPr>
          <w:b/>
          <w:bCs/>
        </w:rPr>
        <w:t xml:space="preserve"> new file to CSI</w:t>
      </w:r>
      <w:r w:rsidR="00DC68A8" w:rsidRPr="009C7F5E">
        <w:rPr>
          <w:b/>
          <w:bCs/>
        </w:rPr>
        <w:t>.</w:t>
      </w:r>
      <w:r>
        <w:rPr>
          <w:b/>
          <w:bCs/>
        </w:rPr>
        <w:t xml:space="preserve"> *DO NOT USE THE FILE THAT WAS USED FOR THE RCT.</w:t>
      </w:r>
    </w:p>
    <w:p w14:paraId="18469D5A" w14:textId="51E35C93" w:rsidR="000417E5" w:rsidRDefault="00763161" w:rsidP="000417E5">
      <w:pPr>
        <w:ind w:left="-720" w:right="-720"/>
      </w:pPr>
      <w:r w:rsidRPr="00763161">
        <w:t>The RCT does not need to be sent to CSI and is for your information and data validation purposes only.</w:t>
      </w:r>
    </w:p>
    <w:p w14:paraId="1DBEA58F" w14:textId="77777777" w:rsidR="00FF4037" w:rsidRDefault="00FF4037" w:rsidP="000417E5">
      <w:pPr>
        <w:ind w:left="-720" w:right="-720"/>
      </w:pPr>
    </w:p>
    <w:p w14:paraId="3D5CAC19" w14:textId="77777777" w:rsidR="00FF4037" w:rsidRPr="00763161" w:rsidRDefault="00FF4037" w:rsidP="000417E5">
      <w:pPr>
        <w:ind w:left="-720" w:right="-720"/>
      </w:pPr>
    </w:p>
    <w:p w14:paraId="19F37CF6" w14:textId="77777777" w:rsidR="00763161" w:rsidRPr="00763161" w:rsidRDefault="00763161" w:rsidP="00763161">
      <w:pPr>
        <w:spacing w:after="0"/>
        <w:ind w:left="-1080" w:right="-720" w:firstLine="360"/>
      </w:pPr>
      <w:r w:rsidRPr="00763161">
        <w:t>Additional Resources:</w:t>
      </w:r>
    </w:p>
    <w:p w14:paraId="054C1A08" w14:textId="707A2BE9" w:rsidR="00763161" w:rsidRDefault="00763161" w:rsidP="00763161">
      <w:pPr>
        <w:spacing w:after="0"/>
        <w:ind w:left="-720" w:right="-720" w:firstLine="360"/>
      </w:pPr>
      <w:r>
        <w:t>For training on:</w:t>
      </w:r>
    </w:p>
    <w:p w14:paraId="538F5C21" w14:textId="07D6B844" w:rsidR="00763161" w:rsidRDefault="00763161" w:rsidP="00763161">
      <w:pPr>
        <w:pStyle w:val="ListParagraph"/>
        <w:numPr>
          <w:ilvl w:val="0"/>
          <w:numId w:val="14"/>
        </w:numPr>
        <w:spacing w:after="0"/>
        <w:ind w:right="-720"/>
      </w:pPr>
      <w:r>
        <w:t>Submitting Files to CSI:</w:t>
      </w:r>
      <w:r w:rsidRPr="00AE6EDC">
        <w:t xml:space="preserve"> </w:t>
      </w:r>
      <w:r>
        <w:t>“Step 3: Extracting the Files and Submitting to CSI”,</w:t>
      </w:r>
    </w:p>
    <w:p w14:paraId="2A7FFA5B" w14:textId="77777777" w:rsidR="00763161" w:rsidRDefault="00763161" w:rsidP="00763161">
      <w:pPr>
        <w:pStyle w:val="ListParagraph"/>
        <w:spacing w:after="0"/>
        <w:ind w:left="0" w:right="-720"/>
      </w:pPr>
      <w:hyperlink r:id="rId16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0AB42FA8" w14:textId="0F3891B9" w:rsidR="00763161" w:rsidRDefault="00763161" w:rsidP="00763161">
      <w:pPr>
        <w:pStyle w:val="ListParagraph"/>
        <w:spacing w:after="0"/>
        <w:ind w:left="-360" w:right="-720"/>
      </w:pPr>
      <w:r>
        <w:t>For validation resources:</w:t>
      </w:r>
    </w:p>
    <w:p w14:paraId="5999D18A" w14:textId="77777777" w:rsidR="00763161" w:rsidRDefault="00763161" w:rsidP="00763161">
      <w:pPr>
        <w:pStyle w:val="ListParagraph"/>
        <w:numPr>
          <w:ilvl w:val="0"/>
          <w:numId w:val="14"/>
        </w:numPr>
        <w:spacing w:after="0"/>
        <w:ind w:right="-720"/>
      </w:pPr>
      <w:r>
        <w:t>Record Checker Tool (RCT) information: “Record Checker Tool”, visit:</w:t>
      </w:r>
    </w:p>
    <w:p w14:paraId="7D087199" w14:textId="062D3435" w:rsidR="00763161" w:rsidRDefault="00763161" w:rsidP="00763161">
      <w:pPr>
        <w:spacing w:after="0"/>
        <w:ind w:left="-720" w:right="-720" w:firstLine="720"/>
      </w:pPr>
      <w:hyperlink r:id="rId17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</w:p>
    <w:p w14:paraId="7F9107CC" w14:textId="7BC4C1AD" w:rsidR="002B2E9D" w:rsidRDefault="002B2E9D" w:rsidP="00BB0537">
      <w:pPr>
        <w:tabs>
          <w:tab w:val="left" w:pos="720"/>
        </w:tabs>
        <w:spacing w:after="0"/>
        <w:ind w:left="-720" w:right="-720"/>
      </w:pPr>
      <w:r>
        <w:tab/>
      </w:r>
    </w:p>
    <w:p w14:paraId="786D17F8" w14:textId="09CADC5C" w:rsidR="00CE34C3" w:rsidRDefault="002315BF" w:rsidP="002315BF">
      <w:pPr>
        <w:spacing w:after="0"/>
        <w:ind w:left="-720" w:right="-720"/>
        <w:sectPr w:rsidR="00CE34C3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r>
        <w:t xml:space="preserve">For More Quick Reference Guides (QRG): </w:t>
      </w:r>
      <w:bookmarkStart w:id="3" w:name="_Hlk189050618"/>
      <w:r>
        <w:fldChar w:fldCharType="begin"/>
      </w:r>
      <w:r>
        <w:instrText>HYPERLINK "</w:instrText>
      </w:r>
      <w:r w:rsidRPr="002315BF">
        <w:instrText>https://resources.csi.state.co.us/data-submissions/</w:instrText>
      </w:r>
      <w:r w:rsidRPr="002315BF">
        <w:rPr>
          <w:b/>
          <w:bCs/>
        </w:rPr>
        <w:instrText>october-count/</w:instrText>
      </w:r>
      <w:r>
        <w:instrText>"</w:instrText>
      </w:r>
      <w:r>
        <w:fldChar w:fldCharType="separate"/>
      </w:r>
      <w:r w:rsidRPr="008972F8">
        <w:rPr>
          <w:rStyle w:val="Hyperlink"/>
        </w:rPr>
        <w:t>https://resources.csi.state.co.us/data-submissions/</w:t>
      </w:r>
      <w:r w:rsidRPr="008972F8">
        <w:rPr>
          <w:rStyle w:val="Hyperlink"/>
          <w:b/>
          <w:bCs/>
        </w:rPr>
        <w:t>october-count/</w:t>
      </w:r>
      <w:r>
        <w:fldChar w:fldCharType="end"/>
      </w:r>
      <w:bookmarkEnd w:id="3"/>
    </w:p>
    <w:p w14:paraId="1DBE95BB" w14:textId="77777777" w:rsidR="002315BF" w:rsidRDefault="002315BF" w:rsidP="002315BF">
      <w:pPr>
        <w:pStyle w:val="ListParagraph"/>
        <w:numPr>
          <w:ilvl w:val="0"/>
          <w:numId w:val="12"/>
        </w:numPr>
        <w:spacing w:after="0"/>
        <w:ind w:right="-720"/>
      </w:pPr>
      <w:r>
        <w:t>QRG – Extracting SD Files in IC</w:t>
      </w:r>
      <w:r w:rsidRPr="00F42BC0">
        <w:t xml:space="preserve"> </w:t>
      </w:r>
    </w:p>
    <w:p w14:paraId="3382DB29" w14:textId="77777777" w:rsidR="002315BF" w:rsidRDefault="002315BF" w:rsidP="002315BF">
      <w:pPr>
        <w:pStyle w:val="ListParagraph"/>
        <w:numPr>
          <w:ilvl w:val="0"/>
          <w:numId w:val="12"/>
        </w:numPr>
        <w:spacing w:after="0"/>
        <w:ind w:right="-720"/>
      </w:pPr>
      <w:r>
        <w:t>QRG – Extracting Title I Files in IC</w:t>
      </w:r>
    </w:p>
    <w:p w14:paraId="7BC631F6" w14:textId="1A628E1F" w:rsidR="00CE34C3" w:rsidRDefault="002315BF" w:rsidP="00203723">
      <w:pPr>
        <w:pStyle w:val="ListParagraph"/>
        <w:numPr>
          <w:ilvl w:val="0"/>
          <w:numId w:val="12"/>
        </w:numPr>
        <w:spacing w:after="0"/>
        <w:ind w:right="-720"/>
      </w:pPr>
      <w:r>
        <w:t>QRG – Using the Record Checker Tool</w:t>
      </w:r>
      <w:r w:rsidR="00BF7967">
        <w:tab/>
      </w:r>
    </w:p>
    <w:p w14:paraId="28D0EB50" w14:textId="77777777" w:rsidR="002315BF" w:rsidRDefault="002315BF" w:rsidP="002315BF">
      <w:pPr>
        <w:pStyle w:val="ListParagraph"/>
        <w:numPr>
          <w:ilvl w:val="0"/>
          <w:numId w:val="15"/>
        </w:numPr>
        <w:spacing w:after="0"/>
        <w:ind w:right="-720"/>
      </w:pPr>
      <w:r>
        <w:t>QRG – Extracting SSA Files in</w:t>
      </w:r>
      <w:r w:rsidRPr="009B2DD8">
        <w:t xml:space="preserve"> IC</w:t>
      </w:r>
      <w:r w:rsidRPr="00F42BC0">
        <w:t xml:space="preserve"> </w:t>
      </w:r>
    </w:p>
    <w:p w14:paraId="71E03034" w14:textId="77777777" w:rsidR="002315BF" w:rsidRDefault="002315BF" w:rsidP="002315BF">
      <w:pPr>
        <w:pStyle w:val="ListParagraph"/>
        <w:numPr>
          <w:ilvl w:val="0"/>
          <w:numId w:val="15"/>
        </w:numPr>
        <w:spacing w:after="0"/>
        <w:ind w:right="-720"/>
        <w:sectPr w:rsidR="002315BF" w:rsidSect="002315BF">
          <w:headerReference w:type="default" r:id="rId20"/>
          <w:footerReference w:type="default" r:id="rId21"/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 xml:space="preserve">QRG – Extracting GG Files in IC </w:t>
      </w:r>
      <w:r w:rsidRPr="002820A0">
        <w:rPr>
          <w:b/>
          <w:bCs/>
        </w:rPr>
        <w:t>(EOY Only)</w:t>
      </w:r>
    </w:p>
    <w:p w14:paraId="3C41C9F2" w14:textId="77777777" w:rsidR="002315BF" w:rsidRDefault="002315BF" w:rsidP="002315BF">
      <w:pPr>
        <w:pStyle w:val="ListParagraph"/>
        <w:ind w:left="0" w:right="-720"/>
        <w:rPr>
          <w:b/>
          <w:bCs/>
        </w:rPr>
      </w:pPr>
    </w:p>
    <w:p w14:paraId="1308A377" w14:textId="77777777" w:rsidR="002315BF" w:rsidRDefault="002315BF" w:rsidP="002315BF">
      <w:pPr>
        <w:pStyle w:val="ListParagraph"/>
        <w:ind w:left="0" w:right="-720"/>
        <w:rPr>
          <w:b/>
          <w:bCs/>
        </w:rPr>
      </w:pPr>
    </w:p>
    <w:p w14:paraId="2C764969" w14:textId="30A4C5B7" w:rsidR="00763161" w:rsidRDefault="002315BF" w:rsidP="002315BF">
      <w:pPr>
        <w:pStyle w:val="ListParagraph"/>
        <w:ind w:left="-720" w:right="-720"/>
        <w:rPr>
          <w:b/>
          <w:bCs/>
        </w:rPr>
      </w:pPr>
      <w:r w:rsidRPr="002315BF">
        <w:t>For questions, please reach out to the</w:t>
      </w:r>
      <w:r w:rsidR="00763161" w:rsidRPr="002315BF">
        <w:t xml:space="preserve"> Data Team of the submission by emailing: </w:t>
      </w:r>
      <w:hyperlink r:id="rId22" w:history="1">
        <w:r w:rsidR="00763161" w:rsidRPr="002315BF">
          <w:rPr>
            <w:rStyle w:val="Hyperlink"/>
          </w:rPr>
          <w:t>Submissions_CSI@csi.state.co.us</w:t>
        </w:r>
      </w:hyperlink>
      <w:r w:rsidR="00763161" w:rsidRPr="002315BF">
        <w:t>.</w:t>
      </w:r>
      <w:r w:rsidR="00763161" w:rsidRPr="005643A9">
        <w:rPr>
          <w:b/>
          <w:bCs/>
        </w:rPr>
        <w:t xml:space="preserve"> </w:t>
      </w:r>
      <w:r w:rsidR="00763161">
        <w:rPr>
          <w:b/>
          <w:bCs/>
        </w:rPr>
        <w:t xml:space="preserve"> </w:t>
      </w:r>
    </w:p>
    <w:bookmarkEnd w:id="2"/>
    <w:p w14:paraId="60E30474" w14:textId="40922570" w:rsidR="00B15BEF" w:rsidRDefault="00B15BEF" w:rsidP="00F42BC0">
      <w:pPr>
        <w:spacing w:after="0"/>
        <w:ind w:left="-720" w:right="-720"/>
      </w:pPr>
    </w:p>
    <w:p w14:paraId="68012F8B" w14:textId="77777777" w:rsidR="00B15BEF" w:rsidRDefault="00B15BEF" w:rsidP="001D4FB3">
      <w:pPr>
        <w:spacing w:after="0"/>
        <w:ind w:left="-720" w:right="-720"/>
      </w:pPr>
    </w:p>
    <w:p w14:paraId="44363C1C" w14:textId="77777777" w:rsidR="00D45F15" w:rsidRPr="000647A1" w:rsidRDefault="00D45F15">
      <w:pPr>
        <w:spacing w:after="0"/>
        <w:ind w:left="-720" w:right="-720"/>
      </w:pPr>
    </w:p>
    <w:sectPr w:rsidR="00D45F15" w:rsidRPr="000647A1" w:rsidSect="00CE34C3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DC9F" w14:textId="77777777" w:rsidR="00DA7CBB" w:rsidRDefault="00DA7CBB" w:rsidP="009E3202">
      <w:pPr>
        <w:spacing w:after="0" w:line="240" w:lineRule="auto"/>
      </w:pPr>
      <w:r>
        <w:separator/>
      </w:r>
    </w:p>
  </w:endnote>
  <w:endnote w:type="continuationSeparator" w:id="0">
    <w:p w14:paraId="003A6F3E" w14:textId="77777777" w:rsidR="00DA7CBB" w:rsidRDefault="00DA7CBB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409E0220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2315BF">
      <w:rPr>
        <w:i/>
        <w:iCs/>
        <w:sz w:val="20"/>
        <w:szCs w:val="20"/>
      </w:rPr>
      <w:t xml:space="preserve">January </w:t>
    </w:r>
    <w:r w:rsidRPr="009E3202">
      <w:rPr>
        <w:i/>
        <w:iCs/>
        <w:sz w:val="20"/>
        <w:szCs w:val="20"/>
      </w:rPr>
      <w:t>202</w:t>
    </w:r>
    <w:r w:rsidR="002315BF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2507" w14:textId="77777777" w:rsidR="002315BF" w:rsidRPr="009E3202" w:rsidRDefault="002315BF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43C24361" w14:textId="77777777" w:rsidR="002315BF" w:rsidRDefault="0023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1AF6" w14:textId="77777777" w:rsidR="00DA7CBB" w:rsidRDefault="00DA7CBB" w:rsidP="009E3202">
      <w:pPr>
        <w:spacing w:after="0" w:line="240" w:lineRule="auto"/>
      </w:pPr>
      <w:r>
        <w:separator/>
      </w:r>
    </w:p>
  </w:footnote>
  <w:footnote w:type="continuationSeparator" w:id="0">
    <w:p w14:paraId="205B0C83" w14:textId="77777777" w:rsidR="00DA7CBB" w:rsidRDefault="00DA7CBB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7427880" name="Picture 141742788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3A6B" w14:textId="77777777" w:rsidR="002315BF" w:rsidRDefault="002315BF" w:rsidP="009E3202">
    <w:pPr>
      <w:pStyle w:val="Header"/>
      <w:jc w:val="center"/>
    </w:pPr>
    <w:r>
      <w:rPr>
        <w:noProof/>
      </w:rPr>
      <w:drawing>
        <wp:inline distT="0" distB="0" distL="0" distR="0" wp14:anchorId="1E554E33" wp14:editId="49A5C887">
          <wp:extent cx="1066801" cy="333375"/>
          <wp:effectExtent l="0" t="0" r="0" b="0"/>
          <wp:docPr id="391311234" name="Picture 39131123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BFAB4" w14:textId="77777777" w:rsidR="002315BF" w:rsidRDefault="00231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E1"/>
    <w:multiLevelType w:val="hybridMultilevel"/>
    <w:tmpl w:val="74E4D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16AE"/>
    <w:multiLevelType w:val="hybridMultilevel"/>
    <w:tmpl w:val="7CAAF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B845AC5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2EF637B"/>
    <w:multiLevelType w:val="hybridMultilevel"/>
    <w:tmpl w:val="5D82BF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AC1293"/>
    <w:multiLevelType w:val="hybridMultilevel"/>
    <w:tmpl w:val="99F4AB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34E2623"/>
    <w:multiLevelType w:val="hybridMultilevel"/>
    <w:tmpl w:val="AD4A60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7"/>
  </w:num>
  <w:num w:numId="2" w16cid:durableId="348217972">
    <w:abstractNumId w:val="5"/>
  </w:num>
  <w:num w:numId="3" w16cid:durableId="2073575352">
    <w:abstractNumId w:val="12"/>
  </w:num>
  <w:num w:numId="4" w16cid:durableId="632834739">
    <w:abstractNumId w:val="14"/>
  </w:num>
  <w:num w:numId="5" w16cid:durableId="354039883">
    <w:abstractNumId w:val="9"/>
  </w:num>
  <w:num w:numId="6" w16cid:durableId="1697190914">
    <w:abstractNumId w:val="10"/>
  </w:num>
  <w:num w:numId="7" w16cid:durableId="2091267328">
    <w:abstractNumId w:val="2"/>
  </w:num>
  <w:num w:numId="8" w16cid:durableId="1926377286">
    <w:abstractNumId w:val="3"/>
  </w:num>
  <w:num w:numId="9" w16cid:durableId="158274067">
    <w:abstractNumId w:val="1"/>
  </w:num>
  <w:num w:numId="10" w16cid:durableId="262230707">
    <w:abstractNumId w:val="11"/>
  </w:num>
  <w:num w:numId="11" w16cid:durableId="465781757">
    <w:abstractNumId w:val="0"/>
  </w:num>
  <w:num w:numId="12" w16cid:durableId="273876282">
    <w:abstractNumId w:val="6"/>
  </w:num>
  <w:num w:numId="13" w16cid:durableId="493032009">
    <w:abstractNumId w:val="13"/>
  </w:num>
  <w:num w:numId="14" w16cid:durableId="1331711095">
    <w:abstractNumId w:val="8"/>
  </w:num>
  <w:num w:numId="15" w16cid:durableId="155657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9512D"/>
    <w:rsid w:val="000A2B57"/>
    <w:rsid w:val="000C1C5D"/>
    <w:rsid w:val="00122705"/>
    <w:rsid w:val="001461FE"/>
    <w:rsid w:val="0016072F"/>
    <w:rsid w:val="0017586A"/>
    <w:rsid w:val="00184D3F"/>
    <w:rsid w:val="0018660D"/>
    <w:rsid w:val="00190F7B"/>
    <w:rsid w:val="001A2EE6"/>
    <w:rsid w:val="001B6EED"/>
    <w:rsid w:val="001C0C2B"/>
    <w:rsid w:val="001C2942"/>
    <w:rsid w:val="001D4FB3"/>
    <w:rsid w:val="001E71D3"/>
    <w:rsid w:val="001F23C3"/>
    <w:rsid w:val="001F7143"/>
    <w:rsid w:val="002032C8"/>
    <w:rsid w:val="00203723"/>
    <w:rsid w:val="002118EE"/>
    <w:rsid w:val="00213034"/>
    <w:rsid w:val="00217C61"/>
    <w:rsid w:val="00223EE1"/>
    <w:rsid w:val="002315BF"/>
    <w:rsid w:val="00234F10"/>
    <w:rsid w:val="0024468F"/>
    <w:rsid w:val="0025218F"/>
    <w:rsid w:val="00252383"/>
    <w:rsid w:val="00254A39"/>
    <w:rsid w:val="00262BF9"/>
    <w:rsid w:val="002916BD"/>
    <w:rsid w:val="002B2E9D"/>
    <w:rsid w:val="002B5373"/>
    <w:rsid w:val="002C11EF"/>
    <w:rsid w:val="002C48BB"/>
    <w:rsid w:val="002D0211"/>
    <w:rsid w:val="002D7064"/>
    <w:rsid w:val="002E3E92"/>
    <w:rsid w:val="002E5B14"/>
    <w:rsid w:val="002E6DCB"/>
    <w:rsid w:val="002F7604"/>
    <w:rsid w:val="00327A8B"/>
    <w:rsid w:val="00332E50"/>
    <w:rsid w:val="00370347"/>
    <w:rsid w:val="003744CE"/>
    <w:rsid w:val="0037488E"/>
    <w:rsid w:val="00376D5F"/>
    <w:rsid w:val="00390886"/>
    <w:rsid w:val="003916C0"/>
    <w:rsid w:val="003967E3"/>
    <w:rsid w:val="003B07A1"/>
    <w:rsid w:val="003B21A7"/>
    <w:rsid w:val="003C458D"/>
    <w:rsid w:val="003C5660"/>
    <w:rsid w:val="003C78FF"/>
    <w:rsid w:val="003E5491"/>
    <w:rsid w:val="003E796B"/>
    <w:rsid w:val="003F731B"/>
    <w:rsid w:val="00416D42"/>
    <w:rsid w:val="00421FCE"/>
    <w:rsid w:val="00445A1C"/>
    <w:rsid w:val="0046220B"/>
    <w:rsid w:val="004676A1"/>
    <w:rsid w:val="00471C8A"/>
    <w:rsid w:val="00492DF1"/>
    <w:rsid w:val="004A186D"/>
    <w:rsid w:val="004B458E"/>
    <w:rsid w:val="004D2B64"/>
    <w:rsid w:val="004F364D"/>
    <w:rsid w:val="004F4D18"/>
    <w:rsid w:val="00502FE1"/>
    <w:rsid w:val="00507DFD"/>
    <w:rsid w:val="00525945"/>
    <w:rsid w:val="00533E2D"/>
    <w:rsid w:val="005473BB"/>
    <w:rsid w:val="00551031"/>
    <w:rsid w:val="00561360"/>
    <w:rsid w:val="005643A9"/>
    <w:rsid w:val="00573A78"/>
    <w:rsid w:val="00580DA8"/>
    <w:rsid w:val="00583C92"/>
    <w:rsid w:val="00594739"/>
    <w:rsid w:val="00596125"/>
    <w:rsid w:val="005A2BF4"/>
    <w:rsid w:val="005B1B5E"/>
    <w:rsid w:val="005B1D97"/>
    <w:rsid w:val="00600186"/>
    <w:rsid w:val="006103D1"/>
    <w:rsid w:val="00620D30"/>
    <w:rsid w:val="00670DF8"/>
    <w:rsid w:val="006754B0"/>
    <w:rsid w:val="006828C9"/>
    <w:rsid w:val="006A1E3E"/>
    <w:rsid w:val="006A32CB"/>
    <w:rsid w:val="006A4351"/>
    <w:rsid w:val="006B20CF"/>
    <w:rsid w:val="006B7356"/>
    <w:rsid w:val="006B7369"/>
    <w:rsid w:val="006B7F03"/>
    <w:rsid w:val="006C0F32"/>
    <w:rsid w:val="006C540B"/>
    <w:rsid w:val="006D1042"/>
    <w:rsid w:val="006D4611"/>
    <w:rsid w:val="006E01BA"/>
    <w:rsid w:val="006E5108"/>
    <w:rsid w:val="006E5ED1"/>
    <w:rsid w:val="006E799F"/>
    <w:rsid w:val="006F0AC1"/>
    <w:rsid w:val="00721F6B"/>
    <w:rsid w:val="007233D4"/>
    <w:rsid w:val="007265C0"/>
    <w:rsid w:val="00741E7D"/>
    <w:rsid w:val="00763161"/>
    <w:rsid w:val="00777D15"/>
    <w:rsid w:val="0078592F"/>
    <w:rsid w:val="00794365"/>
    <w:rsid w:val="00797C75"/>
    <w:rsid w:val="007A3976"/>
    <w:rsid w:val="007E0834"/>
    <w:rsid w:val="007E7523"/>
    <w:rsid w:val="007F4FD3"/>
    <w:rsid w:val="00814F6D"/>
    <w:rsid w:val="008214A5"/>
    <w:rsid w:val="00824471"/>
    <w:rsid w:val="00827CCC"/>
    <w:rsid w:val="0085515C"/>
    <w:rsid w:val="00862BFC"/>
    <w:rsid w:val="00867F98"/>
    <w:rsid w:val="00876019"/>
    <w:rsid w:val="00881C4C"/>
    <w:rsid w:val="00883EA9"/>
    <w:rsid w:val="00896A78"/>
    <w:rsid w:val="008D1C30"/>
    <w:rsid w:val="008E7DAF"/>
    <w:rsid w:val="008F243C"/>
    <w:rsid w:val="008F6863"/>
    <w:rsid w:val="008F6B3D"/>
    <w:rsid w:val="00900AE5"/>
    <w:rsid w:val="00904F20"/>
    <w:rsid w:val="00914BF2"/>
    <w:rsid w:val="00916919"/>
    <w:rsid w:val="00916CD6"/>
    <w:rsid w:val="00950660"/>
    <w:rsid w:val="00951E14"/>
    <w:rsid w:val="009550BD"/>
    <w:rsid w:val="009571B5"/>
    <w:rsid w:val="00976C1F"/>
    <w:rsid w:val="009B6C1F"/>
    <w:rsid w:val="009C7F5E"/>
    <w:rsid w:val="009E3202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8199A"/>
    <w:rsid w:val="00AB4F95"/>
    <w:rsid w:val="00AC2EF2"/>
    <w:rsid w:val="00AE052D"/>
    <w:rsid w:val="00AE0C95"/>
    <w:rsid w:val="00AE6EDC"/>
    <w:rsid w:val="00B00B44"/>
    <w:rsid w:val="00B052A9"/>
    <w:rsid w:val="00B121B7"/>
    <w:rsid w:val="00B15BEF"/>
    <w:rsid w:val="00B22E97"/>
    <w:rsid w:val="00B3100B"/>
    <w:rsid w:val="00B52F15"/>
    <w:rsid w:val="00B6316B"/>
    <w:rsid w:val="00B82EFA"/>
    <w:rsid w:val="00B86463"/>
    <w:rsid w:val="00BA1033"/>
    <w:rsid w:val="00BA5850"/>
    <w:rsid w:val="00BB0537"/>
    <w:rsid w:val="00BC4A57"/>
    <w:rsid w:val="00BF7967"/>
    <w:rsid w:val="00C2458A"/>
    <w:rsid w:val="00C47D4F"/>
    <w:rsid w:val="00C667B8"/>
    <w:rsid w:val="00C66C7D"/>
    <w:rsid w:val="00C7480B"/>
    <w:rsid w:val="00C75838"/>
    <w:rsid w:val="00C776D0"/>
    <w:rsid w:val="00C809BE"/>
    <w:rsid w:val="00C828C3"/>
    <w:rsid w:val="00CB1E4D"/>
    <w:rsid w:val="00CB3472"/>
    <w:rsid w:val="00CB7B89"/>
    <w:rsid w:val="00CC2AB0"/>
    <w:rsid w:val="00CC37A9"/>
    <w:rsid w:val="00CC7DA5"/>
    <w:rsid w:val="00CE021F"/>
    <w:rsid w:val="00CE34C3"/>
    <w:rsid w:val="00CE4417"/>
    <w:rsid w:val="00CF69CE"/>
    <w:rsid w:val="00D45F15"/>
    <w:rsid w:val="00D46E2A"/>
    <w:rsid w:val="00D70AAC"/>
    <w:rsid w:val="00D715D7"/>
    <w:rsid w:val="00DA24E4"/>
    <w:rsid w:val="00DA7CBB"/>
    <w:rsid w:val="00DB75F2"/>
    <w:rsid w:val="00DC68A8"/>
    <w:rsid w:val="00DD0158"/>
    <w:rsid w:val="00DD20E7"/>
    <w:rsid w:val="00DE6234"/>
    <w:rsid w:val="00DE6708"/>
    <w:rsid w:val="00DF0018"/>
    <w:rsid w:val="00DF06BA"/>
    <w:rsid w:val="00DF75ED"/>
    <w:rsid w:val="00E06AAA"/>
    <w:rsid w:val="00E147B7"/>
    <w:rsid w:val="00E3303E"/>
    <w:rsid w:val="00E56EBB"/>
    <w:rsid w:val="00E65F89"/>
    <w:rsid w:val="00E719BE"/>
    <w:rsid w:val="00E71C1F"/>
    <w:rsid w:val="00E72AF8"/>
    <w:rsid w:val="00E74289"/>
    <w:rsid w:val="00E76AEC"/>
    <w:rsid w:val="00E77224"/>
    <w:rsid w:val="00E87B97"/>
    <w:rsid w:val="00E905DB"/>
    <w:rsid w:val="00EC7D3D"/>
    <w:rsid w:val="00EE637F"/>
    <w:rsid w:val="00F032CC"/>
    <w:rsid w:val="00F1541E"/>
    <w:rsid w:val="00F32F57"/>
    <w:rsid w:val="00F42BC0"/>
    <w:rsid w:val="00F566B3"/>
    <w:rsid w:val="00F612AD"/>
    <w:rsid w:val="00F64BE7"/>
    <w:rsid w:val="00F76718"/>
    <w:rsid w:val="00F94875"/>
    <w:rsid w:val="00F94C35"/>
    <w:rsid w:val="00F9582A"/>
    <w:rsid w:val="00F970E5"/>
    <w:rsid w:val="00FB5A7C"/>
    <w:rsid w:val="00FC56C1"/>
    <w:rsid w:val="00FC69E0"/>
    <w:rsid w:val="00FC792D"/>
    <w:rsid w:val="00FD185C"/>
    <w:rsid w:val="00FE04D3"/>
    <w:rsid w:val="00FE5A01"/>
    <w:rsid w:val="00FF15A3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si.state.co.us/data-submissions/october-count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resources.csi.state.co.us/data-submissions/october-count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s.csi.state.co.us/data-submissions/october-coun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Submissions_CSI@csi.state.c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521</Words>
  <Characters>2825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32</cp:revision>
  <cp:lastPrinted>2023-08-24T17:00:00Z</cp:lastPrinted>
  <dcterms:created xsi:type="dcterms:W3CDTF">2023-08-30T01:35:00Z</dcterms:created>
  <dcterms:modified xsi:type="dcterms:W3CDTF">2025-01-30T00:17:00Z</dcterms:modified>
</cp:coreProperties>
</file>