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111F" w14:textId="77777777" w:rsidR="0085664B" w:rsidRDefault="001343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5CF05C7" wp14:editId="021D95B6">
                <wp:simplePos x="0" y="0"/>
                <wp:positionH relativeFrom="column">
                  <wp:posOffset>-434340</wp:posOffset>
                </wp:positionH>
                <wp:positionV relativeFrom="paragraph">
                  <wp:posOffset>754380</wp:posOffset>
                </wp:positionV>
                <wp:extent cx="697230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2CFA0" w14:textId="77777777" w:rsidR="001343EF" w:rsidRPr="0085664B" w:rsidRDefault="001343EF" w:rsidP="008566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Demi Cond" w:hAnsi="Franklin Gothic Demi Cond"/>
                                <w:sz w:val="28"/>
                              </w:rPr>
                            </w:pPr>
                            <w:bookmarkStart w:id="0" w:name="_Hlk25060448"/>
                            <w:bookmarkEnd w:id="0"/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ARE YOU STAYING IN TEMPORARY HOUSING?</w:t>
                            </w:r>
                          </w:p>
                          <w:p w14:paraId="78040B15" w14:textId="77777777" w:rsidR="001343EF" w:rsidRPr="0085664B" w:rsidRDefault="001343EF" w:rsidP="008566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Demi Cond" w:hAnsi="Franklin Gothic Demi Cond"/>
                                <w:sz w:val="28"/>
                              </w:rPr>
                            </w:pPr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DO YOU WANT YOUR CHILDREN TO STAY AT THEIR CURRENT SCHOOL?</w:t>
                            </w:r>
                          </w:p>
                          <w:p w14:paraId="4E2A1C4A" w14:textId="77777777" w:rsidR="001343EF" w:rsidRPr="0085664B" w:rsidRDefault="001343EF" w:rsidP="008566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Demi Cond" w:hAnsi="Franklin Gothic Demi Cond"/>
                                <w:sz w:val="28"/>
                              </w:rPr>
                            </w:pPr>
                            <w:r w:rsidRPr="0085664B">
                              <w:rPr>
                                <w:rFonts w:ascii="Franklin Gothic Demi Cond" w:hAnsi="Franklin Gothic Demi Cond"/>
                                <w:sz w:val="28"/>
                              </w:rPr>
                              <w:t>ARE YOU HAVING TROUBLE ENROLLING YOUR CHILDREN IN SCHOOL, OR GETTING THEM THERE?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4.2pt;margin-top:59.4pt;width:549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/4pIQIAAB4EAAAOAAAAZHJzL2Uyb0RvYy54bWysU9uO2yAQfa/Uf0C8N3bcXDZWnNU221SV&#10;thdptx+AMY5RgaFAYqdf3wFns9H2rSoPCJjhcObMYX07aEWOwnkJpqLTSU6JMBwaafYV/fG0e3dD&#10;iQ/MNEyBERU9CU9vN2/frHtbigI6UI1wBEGML3tb0S4EW2aZ553QzE/ACoPBFpxmAbdunzWO9Yiu&#10;VVbk+SLrwTXWARfe4+n9GKSbhN+2godvbetFIKqiyC2k2aW5jnO2WbNy75jtJD/TYP/AQjNp8NEL&#10;1D0LjByc/AtKS+7AQxsmHHQGbSu5SDVgNdP8VTWPHbMi1YLieHuRyf8/WP71+N0R2VS0mC4pMUxj&#10;k57EEMgHGEgR9emtLzHt0WJiGPAY+5xq9fYB+E9PDGw7ZvbizjnoO8Ea5DeNN7OrqyOOjyB1/wUa&#10;fIYdAiSgoXU6iodyEETHPp0uvYlUOB4uVsvifY4hjrHpLJ8titS9jJXP163z4ZMATeKiog6bn+DZ&#10;8cGHSIeVzynxNQ9KNjupVNq4fb1VjhwZGmWXRqrgVZoypK/oal7ME7KBeD95SMuARlZSV/Qmj2O0&#10;VpTjo2lSSmBSjWtkosxZnyjJKE4Y6gETo2g1NCdUysFoWPxguOjA/aakR7NW1P86MCcoUZ8Nqr2a&#10;zmbR3Wkzmy9RGuKuI/V1hBmOUBUNlIzLbUg/Iulg77ArO5n0emFy5oomTDKeP0x0+fU+Zb18680f&#10;AAAA//8DAFBLAwQUAAYACAAAACEANypLQeAAAAAMAQAADwAAAGRycy9kb3ducmV2LnhtbEyPy07D&#10;MBBF90j8gzVI7Fq7pUQhxKkqKjYskChIsHTjSRwRP2S7afh7pitYju7RnXPr7WxHNmFMg3cSVksB&#10;DF3r9eB6CR/vz4sSWMrKaTV6hxJ+MMG2ub6qVaX92b3hdMg9oxKXKiXB5BwqzlNr0Kq09AEdZZ2P&#10;VmU6Y891VGcqtyNfC1FwqwZHH4wK+GSw/T6crIRPawa9j69fnR6n/Uu3uw9zDFLe3sy7R2AZ5/wH&#10;w0Wf1KEhp6M/OZ3YKGFRlBtCKViVtOFCiPVDAewo4W4jBPCm5v9HNL8AAAD//wMAUEsBAi0AFAAG&#10;AAgAAAAhALaDOJL+AAAA4QEAABMAAAAAAAAAAAAAAAAAAAAAAFtDb250ZW50X1R5cGVzXS54bWxQ&#10;SwECLQAUAAYACAAAACEAOP0h/9YAAACUAQAACwAAAAAAAAAAAAAAAAAvAQAAX3JlbHMvLnJlbHNQ&#10;SwECLQAUAAYACAAAACEAz+P+KSECAAAeBAAADgAAAAAAAAAAAAAAAAAuAgAAZHJzL2Uyb0RvYy54&#10;bWxQSwECLQAUAAYACAAAACEANypLQeAAAAAMAQAADwAAAAAAAAAAAAAAAAB7BAAAZHJzL2Rvd25y&#10;ZXYueG1sUEsFBgAAAAAEAAQA8wAAAIgFAAAAAA==&#10;" stroked="f">
                <v:textbox style="mso-fit-shape-to-text:t">
                  <w:txbxContent>
                    <w:p w:rsidR="001343EF" w:rsidRPr="0085664B" w:rsidRDefault="001343EF" w:rsidP="008566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Franklin Gothic Demi Cond" w:hAnsi="Franklin Gothic Demi Cond"/>
                          <w:sz w:val="28"/>
                        </w:rPr>
                      </w:pPr>
                      <w:bookmarkStart w:id="1" w:name="_Hlk25060448"/>
                      <w:bookmarkEnd w:id="1"/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>ARE YOU STAYING IN TEMPORARY HOUSING?</w:t>
                      </w:r>
                    </w:p>
                    <w:p w:rsidR="001343EF" w:rsidRPr="0085664B" w:rsidRDefault="001343EF" w:rsidP="008566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Franklin Gothic Demi Cond" w:hAnsi="Franklin Gothic Demi Cond"/>
                          <w:sz w:val="28"/>
                        </w:rPr>
                      </w:pPr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>DO YOU WANT YOUR CHILDREN TO STAY AT THEIR CURRENT SCHOOL?</w:t>
                      </w:r>
                    </w:p>
                    <w:p w:rsidR="001343EF" w:rsidRPr="0085664B" w:rsidRDefault="001343EF" w:rsidP="008566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Franklin Gothic Demi Cond" w:hAnsi="Franklin Gothic Demi Cond"/>
                          <w:sz w:val="28"/>
                        </w:rPr>
                      </w:pPr>
                      <w:r w:rsidRPr="0085664B">
                        <w:rPr>
                          <w:rFonts w:ascii="Franklin Gothic Demi Cond" w:hAnsi="Franklin Gothic Demi Cond"/>
                          <w:sz w:val="28"/>
                        </w:rPr>
                        <w:t>ARE YOU HAVING TROUBLE ENROLLING YOUR CHILDREN IN SCHOOL, OR GETTING THEM THERE?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405289B" wp14:editId="14F392B6">
            <wp:simplePos x="0" y="0"/>
            <wp:positionH relativeFrom="column">
              <wp:posOffset>5699760</wp:posOffset>
            </wp:positionH>
            <wp:positionV relativeFrom="paragraph">
              <wp:posOffset>-617220</wp:posOffset>
            </wp:positionV>
            <wp:extent cx="1031465" cy="7772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6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5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016C6" wp14:editId="1E868EC9">
                <wp:simplePos x="0" y="0"/>
                <wp:positionH relativeFrom="column">
                  <wp:posOffset>-899160</wp:posOffset>
                </wp:positionH>
                <wp:positionV relativeFrom="paragraph">
                  <wp:posOffset>-914400</wp:posOffset>
                </wp:positionV>
                <wp:extent cx="6484620" cy="1356360"/>
                <wp:effectExtent l="0" t="0" r="0" b="0"/>
                <wp:wrapNone/>
                <wp:docPr id="1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1356360"/>
                        </a:xfrm>
                        <a:prstGeom prst="homePlate">
                          <a:avLst/>
                        </a:prstGeom>
                        <a:solidFill>
                          <a:srgbClr val="8A2F8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AF7172" w14:textId="77777777" w:rsidR="001465BA" w:rsidRPr="001465BA" w:rsidRDefault="001465BA" w:rsidP="001465BA">
                            <w:pPr>
                              <w:spacing w:after="0" w:line="240" w:lineRule="auto"/>
                              <w:ind w:firstLine="720"/>
                              <w:rPr>
                                <w:rFonts w:ascii="Franklin Gothic Demi Cond" w:hAnsi="Franklin Gothic Demi Cond"/>
                                <w:sz w:val="96"/>
                                <w:szCs w:val="140"/>
                              </w:rPr>
                            </w:pPr>
                            <w:r w:rsidRPr="001465BA">
                              <w:rPr>
                                <w:rFonts w:ascii="Franklin Gothic Demi Cond" w:hAnsi="Franklin Gothic Demi Cond"/>
                                <w:sz w:val="96"/>
                                <w:szCs w:val="140"/>
                              </w:rPr>
                              <w:t>KNOW YOUR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1" o:spid="_x0000_s1027" type="#_x0000_t15" style="position:absolute;margin-left:-70.8pt;margin-top:-1in;width:510.6pt;height:10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NAqAIAAKMFAAAOAAAAZHJzL2Uyb0RvYy54bWysVEtv2zAMvg/YfxB0X52kaZYadYqgRYYB&#10;RResHXpWZDk2IIuapMROf/1I+dFuLXYY5oMsiR+f+sir67bW7Kicr8BkfHo24UwZCXll9hn/8bj5&#10;tOTMB2FyocGojJ+U59erjx+uGpuqGZSgc+UYGjE+bWzGyxBsmiRelqoW/gysMigswNUi4NHtk9yJ&#10;Bq3XOplNJoukAZdbB1J5j7e3nZCvov2iUDJ8KwqvAtMZx9hCXF1cd7QmqyuR7p2wZSX7MMQ/RFGL&#10;yqDT0dStCIIdXPXGVF1JBx6KcCahTqAoKqliDpjNdPJHNg+lsCrmgsXxdiyT/39m5f1x61iV49tx&#10;ZkSNT7R2DpqUbZUJYg+GTalIjfUpYh/s1vUnj1vKuC1cTX/MhbWxsKexsKoNTOLlYr6cL2ZYf4my&#10;6fnF4nwRS5+8qFvnwxcFNaMN5ge12moRKH2RiuOdD+gX8QOOrj3oKt9UWseD2+9utGNHgU+9XM82&#10;y0sKHFV+g2lDYAOk1onpJqH8uoziLpy0Ipw231WB5cEcZjGSSEw1+hFSYpmmnagUuercX0zwG7wT&#10;lUkjxhINkuUC/Y+2ewMDsjMy2O6i7PGkqiKvR+XJ3wLrlEeN6BlMGJXryoB7z4DGrHrPHX4oUlca&#10;qlJod21PHUTSzQ7yE9LJQddn3spNhc95J3zYCoeNhRTAYRG+4VJoaDIO/Y6zEtzze/eEJz64Z84a&#10;bNSM+58H4RRn+qvBTriczufU2fEwv/hMNHOvJbvXEnOobwAJgmzH6OKW8EEP28JB/YQzZU1eUSSM&#10;RN8Zl8ENh5vQDRCcSlKt1xGG3WxFuDMPVpJxqjMx9bF9Es72nA7YDvcwNPUbVndY0jSwPgQoqkj5&#10;l7r2L4CTIFKpn1o0al6fI+pltq5+AQAA//8DAFBLAwQUAAYACAAAACEA767QquAAAAAMAQAADwAA&#10;AGRycy9kb3ducmV2LnhtbEyPzU7DMBCE70i8g7VI3FonqKQhxKkAgTggJCi5cHPjJYkar4PtNuHt&#10;WbjAaf9Gs9+Um9kO4og+9I4UpMsEBFLjTE+tgvrtYZGDCFGT0YMjVPCFATbV6UmpC+MmesXjNraC&#10;TSgUWkEX41hIGZoOrQ5LNyLx7cN5qyOPvpXG64nN7SAvkiSTVvfEHzo94l2HzX57sAryx/u6Xn/e&#10;7qOdn19sMl0+oX9X6vxsvrkGEXGOf2L4wWd0qJhp5w5kghgULNJVmrH2t1txLNbk6yte7RRkXGVV&#10;yv8hqm8AAAD//wMAUEsBAi0AFAAGAAgAAAAhALaDOJL+AAAA4QEAABMAAAAAAAAAAAAAAAAAAAAA&#10;AFtDb250ZW50X1R5cGVzXS54bWxQSwECLQAUAAYACAAAACEAOP0h/9YAAACUAQAACwAAAAAAAAAA&#10;AAAAAAAvAQAAX3JlbHMvLnJlbHNQSwECLQAUAAYACAAAACEAhfFjQKgCAACjBQAADgAAAAAAAAAA&#10;AAAAAAAuAgAAZHJzL2Uyb0RvYy54bWxQSwECLQAUAAYACAAAACEA767QquAAAAAMAQAADwAAAAAA&#10;AAAAAAAAAAACBQAAZHJzL2Rvd25yZXYueG1sUEsFBgAAAAAEAAQA8wAAAA8GAAAAAA==&#10;" adj="19341" fillcolor="#8a2f89" stroked="f" strokeweight="1pt">
                <v:textbox>
                  <w:txbxContent>
                    <w:p w:rsidR="001465BA" w:rsidRPr="001465BA" w:rsidRDefault="001465BA" w:rsidP="001465BA">
                      <w:pPr>
                        <w:spacing w:after="0" w:line="240" w:lineRule="auto"/>
                        <w:ind w:firstLine="720"/>
                        <w:rPr>
                          <w:rFonts w:ascii="Franklin Gothic Demi Cond" w:hAnsi="Franklin Gothic Demi Cond"/>
                          <w:sz w:val="96"/>
                          <w:szCs w:val="140"/>
                        </w:rPr>
                      </w:pPr>
                      <w:r w:rsidRPr="001465BA">
                        <w:rPr>
                          <w:rFonts w:ascii="Franklin Gothic Demi Cond" w:hAnsi="Franklin Gothic Demi Cond"/>
                          <w:sz w:val="96"/>
                          <w:szCs w:val="140"/>
                        </w:rPr>
                        <w:t>KNOW YOUR RIGHTS</w:t>
                      </w:r>
                    </w:p>
                  </w:txbxContent>
                </v:textbox>
              </v:shape>
            </w:pict>
          </mc:Fallback>
        </mc:AlternateContent>
      </w:r>
    </w:p>
    <w:p w14:paraId="6BF5BA1C" w14:textId="77777777" w:rsidR="0085664B" w:rsidRPr="0085664B" w:rsidRDefault="0085664B" w:rsidP="0085664B"/>
    <w:p w14:paraId="4CF1BB15" w14:textId="77777777" w:rsidR="0085664B" w:rsidRDefault="0085664B" w:rsidP="007879C2">
      <w:pPr>
        <w:ind w:hanging="180"/>
        <w:rPr>
          <w:rFonts w:ascii="Franklin Gothic Book" w:hAnsi="Franklin Gothic Book"/>
          <w:color w:val="FFFFFF" w:themeColor="background1"/>
          <w:sz w:val="52"/>
        </w:rPr>
      </w:pPr>
      <w:r w:rsidRPr="0085664B">
        <w:rPr>
          <w:rFonts w:ascii="Franklin Gothic Book" w:hAnsi="Franklin Gothic Book"/>
          <w:color w:val="FFFFFF" w:themeColor="background1"/>
          <w:sz w:val="52"/>
          <w:highlight w:val="darkMagenta"/>
        </w:rPr>
        <w:t>Help may be available.</w:t>
      </w:r>
    </w:p>
    <w:p w14:paraId="70A2F8A8" w14:textId="77777777" w:rsidR="00F074E6" w:rsidRPr="00F074E6" w:rsidRDefault="00B961E7" w:rsidP="0085664B">
      <w:pPr>
        <w:rPr>
          <w:rFonts w:ascii="Franklin Gothic Book" w:hAnsi="Franklin Gothic Book"/>
          <w:color w:val="FFFFFF" w:themeColor="background1"/>
          <w:sz w:val="5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B207B3B" wp14:editId="1824417B">
                <wp:simplePos x="0" y="0"/>
                <wp:positionH relativeFrom="column">
                  <wp:posOffset>1409700</wp:posOffset>
                </wp:positionH>
                <wp:positionV relativeFrom="paragraph">
                  <wp:posOffset>151765</wp:posOffset>
                </wp:positionV>
                <wp:extent cx="5124450" cy="58483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584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A7BBA" w14:textId="77777777" w:rsidR="00B961E7" w:rsidRDefault="00B961E7" w:rsidP="00B961E7">
                            <w:pPr>
                              <w:spacing w:line="240" w:lineRule="auto"/>
                              <w:ind w:left="360" w:hanging="360"/>
                            </w:pPr>
                          </w:p>
                          <w:p w14:paraId="1449863C" w14:textId="77777777" w:rsidR="006E60F1" w:rsidRDefault="006E60F1" w:rsidP="00B961E7">
                            <w:pPr>
                              <w:spacing w:line="240" w:lineRule="auto"/>
                              <w:ind w:left="360" w:hanging="360"/>
                            </w:pPr>
                          </w:p>
                          <w:p w14:paraId="63AF626B" w14:textId="77777777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If you are staying temporarily with someone else because you lost your housing, or staying in a motel, campground, shelter, or in an outside or inadequate place, you and your children have special rights at school.</w:t>
                            </w:r>
                          </w:p>
                          <w:p w14:paraId="5A5F8CAB" w14:textId="77777777" w:rsidR="00F074E6" w:rsidRPr="00F074E6" w:rsidRDefault="00F074E6" w:rsidP="00B961E7">
                            <w:p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</w:p>
                          <w:p w14:paraId="1EA4683F" w14:textId="77777777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Those rights include:</w:t>
                            </w:r>
                          </w:p>
                          <w:p w14:paraId="243FF07C" w14:textId="77777777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Staying in the same school even if you move, and receiving transportation to that school, as long as it is in the student’s best interest</w:t>
                            </w:r>
                          </w:p>
                          <w:p w14:paraId="43F99658" w14:textId="77777777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Enrolling in school immediately without the documents schools usually require</w:t>
                            </w:r>
                          </w:p>
                          <w:p w14:paraId="59098AE1" w14:textId="77777777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Receiving free school meals</w:t>
                            </w:r>
                          </w:p>
                          <w:p w14:paraId="5E21BC91" w14:textId="77777777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Getting help with school supplies and other needs</w:t>
                            </w:r>
                          </w:p>
                          <w:p w14:paraId="4F4BF6EB" w14:textId="77777777" w:rsidR="00F074E6" w:rsidRP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Extra support for youth who are on their own</w:t>
                            </w:r>
                          </w:p>
                          <w:p w14:paraId="304C72F5" w14:textId="77777777" w:rsidR="00F074E6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F074E6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Help connecting young children with early childhood services</w:t>
                            </w:r>
                          </w:p>
                          <w:p w14:paraId="7FE2F5D2" w14:textId="77777777" w:rsidR="00F074E6" w:rsidRPr="00F074E6" w:rsidRDefault="00F074E6" w:rsidP="00B961E7">
                            <w:pPr>
                              <w:pStyle w:val="ListParagraph"/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</w:p>
                          <w:p w14:paraId="40FD6ACE" w14:textId="77777777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Contact your school district’s McKinney-Vento Liaison to find out if you qualify for help.</w:t>
                            </w:r>
                          </w:p>
                          <w:p w14:paraId="54F741DE" w14:textId="77777777" w:rsidR="00F074E6" w:rsidRPr="00F074E6" w:rsidRDefault="00F074E6" w:rsidP="00B961E7">
                            <w:p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</w:p>
                          <w:p w14:paraId="2CA6C41B" w14:textId="77777777" w:rsidR="00F074E6" w:rsidRPr="00B961E7" w:rsidRDefault="00F074E6" w:rsidP="00B961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Contact your McKinney-Vento </w:t>
                            </w:r>
                            <w:hyperlink r:id="rId8" w:history="1">
                              <w:r w:rsidRPr="00B961E7">
                                <w:rPr>
                                  <w:rStyle w:val="Hyperlink"/>
                                  <w:rFonts w:ascii="Franklin Gothic Book" w:hAnsi="Franklin Gothic Book" w:cstheme="minorHAnsi"/>
                                  <w:sz w:val="24"/>
                                </w:rPr>
                                <w:t>State Coordinator</w:t>
                              </w:r>
                            </w:hyperlink>
                            <w:r w:rsid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 (</w:t>
                            </w:r>
                            <w:hyperlink r:id="rId9" w:history="1">
                              <w:r w:rsidR="00B961E7" w:rsidRPr="007F0DF2">
                                <w:rPr>
                                  <w:rStyle w:val="Hyperlink"/>
                                  <w:rFonts w:ascii="Franklin Gothic Book" w:hAnsi="Franklin Gothic Book" w:cstheme="minorHAnsi"/>
                                  <w:sz w:val="24"/>
                                </w:rPr>
                                <w:t>https://nche.ed.gov/wp-content/uploads/2019/08/SC-Contact-list-.pdf</w:t>
                              </w:r>
                            </w:hyperlink>
                            <w:r w:rsid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 xml:space="preserve">) </w:t>
                            </w:r>
                            <w:r w:rsidRPr="00B961E7">
                              <w:rPr>
                                <w:rFonts w:ascii="Franklin Gothic Book" w:hAnsi="Franklin Gothic Book" w:cstheme="minorHAnsi"/>
                                <w:sz w:val="24"/>
                              </w:rPr>
                              <w:t>if you can’t reach the Liaison or have other questions.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1pt;margin-top:11.95pt;width:403.5pt;height:46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5GnJAIAAE0EAAAOAAAAZHJzL2Uyb0RvYy54bWysVNuO0zAQfUfiHyy/06TdFrpR09XSpQhp&#10;uUi7fMDEcRoL2xNst0n5esZOt5SLeEDkwfJ4xmdmzvFkdTMYzQ7SeYW25NNJzpm0AmtldyX//Lh9&#10;seTMB7A1aLSy5Efp+c36+bNV3xVyhi3qWjpGINYXfVfyNoSuyDIvWmnAT7CTlpwNOgOBTLfLagc9&#10;oRudzfL8ZdajqzuHQnpPp3ejk68TftNIET42jZeB6ZJTbSGtLq1VXLP1Coqdg65V4lQG/EMVBpSl&#10;pGeoOwjA9k79BmWUcOixCROBJsOmUUKmHqibaf5LNw8tdDL1QuT47kyT/3+w4sPhk2OqLvkVZxYM&#10;SfQoh8Be48BmkZ2+8wUFPXQUFgY6JpVTp767R/HFM4ubFuxO3jqHfSuhpuqm8WZ2cXXE8RGk6t9j&#10;TWlgHzABDY0zkToigxE6qXQ8KxNLEXS4mM7m8wW5BPkWy/nyioyYA4qn653z4a1Ew+Km5I6kT/Bw&#10;uPdhDH0Kidk8alVvldbJcLtqox07AD2TbfpO6D+Fact6au46p+R/x8jT9ycMowI9eK1MyZfnICgi&#10;cW9sTXVCEUDpcU/taXtiMpI30hiGakiSnQWqsD4StQ7H903zSJsW3TfOenrbJfdf9+AkZ/qdJXmu&#10;p/N5HIZkzBevZmS4S0916QErCKrkgbNxuwlpgGKpFm9JxkYlgqPeYyWnkunNJolO8xWH4tJOUT/+&#10;AuvvAAAA//8DAFBLAwQUAAYACAAAACEA1vBNrt4AAAALAQAADwAAAGRycy9kb3ducmV2LnhtbEyP&#10;QU/DMAyF70j8h8hI3FhKKWjtmk4IiZ7ZBuKaNl5T0ThVk3Xdv8c7wc32e3r+Xrld3CBmnELvScHj&#10;KgGB1HrTU6fg8/D+sAYRoiajB0+o4IIBttXtTakL48+0w3kfO8EhFAqtwMY4FlKG1qLTYeVHJNaO&#10;fnI68jp10kz6zOFukGmSvEine+IPVo/4ZrH92Z+cgufw/ZHNl6a33fqrlvXidtmhVur+bnndgIi4&#10;xD8zXPEZHSpmavyJTBCDgjRNuUvk4SkHcTUkac6XRkGeZTnIqpT/O1S/AAAA//8DAFBLAQItABQA&#10;BgAIAAAAIQC2gziS/gAAAOEBAAATAAAAAAAAAAAAAAAAAAAAAABbQ29udGVudF9UeXBlc10ueG1s&#10;UEsBAi0AFAAGAAgAAAAhADj9If/WAAAAlAEAAAsAAAAAAAAAAAAAAAAALwEAAF9yZWxzLy5yZWxz&#10;UEsBAi0AFAAGAAgAAAAhAJlDkackAgAATQQAAA4AAAAAAAAAAAAAAAAALgIAAGRycy9lMm9Eb2Mu&#10;eG1sUEsBAi0AFAAGAAgAAAAhANbwTa7eAAAACwEAAA8AAAAAAAAAAAAAAAAAfgQAAGRycy9kb3du&#10;cmV2LnhtbFBLBQYAAAAABAAEAPMAAACJBQAAAAA=&#10;" strokeweight="1.5pt">
                <v:textbox>
                  <w:txbxContent>
                    <w:p w:rsidR="00B961E7" w:rsidRDefault="00B961E7" w:rsidP="00B961E7">
                      <w:pPr>
                        <w:spacing w:line="240" w:lineRule="auto"/>
                        <w:ind w:left="360" w:hanging="360"/>
                      </w:pPr>
                    </w:p>
                    <w:p w:rsidR="006E60F1" w:rsidRDefault="006E60F1" w:rsidP="00B961E7">
                      <w:pPr>
                        <w:spacing w:line="240" w:lineRule="auto"/>
                        <w:ind w:left="360" w:hanging="360"/>
                      </w:pPr>
                    </w:p>
                    <w:p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If you are staying temporarily with someone else because you lost your housing, or staying in a motel, campground, shelter, or in an outside or inadequate place, you and your children have special rights at school.</w:t>
                      </w:r>
                    </w:p>
                    <w:p w:rsidR="00F074E6" w:rsidRPr="00F074E6" w:rsidRDefault="00F074E6" w:rsidP="00B961E7">
                      <w:p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</w:p>
                    <w:p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Those rights include:</w:t>
                      </w:r>
                    </w:p>
                    <w:p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Staying in the same school even if you move, and receiving transportation to that school, as long as it is in the student’s best interest</w:t>
                      </w:r>
                    </w:p>
                    <w:p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Enrolling in school immediately without the documents schools usually require</w:t>
                      </w:r>
                    </w:p>
                    <w:p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Receiving free school meals</w:t>
                      </w:r>
                    </w:p>
                    <w:p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Getting help with school supplies and other needs</w:t>
                      </w:r>
                    </w:p>
                    <w:p w:rsidR="00F074E6" w:rsidRP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Extra support for youth who are on their own</w:t>
                      </w:r>
                    </w:p>
                    <w:p w:rsidR="00F074E6" w:rsidRDefault="00F074E6" w:rsidP="00B961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F074E6">
                        <w:rPr>
                          <w:rFonts w:ascii="Franklin Gothic Book" w:hAnsi="Franklin Gothic Book" w:cstheme="minorHAnsi"/>
                          <w:sz w:val="24"/>
                        </w:rPr>
                        <w:t>Help connecting young children with early childhood services</w:t>
                      </w:r>
                    </w:p>
                    <w:p w:rsidR="00F074E6" w:rsidRPr="00F074E6" w:rsidRDefault="00F074E6" w:rsidP="00B961E7">
                      <w:pPr>
                        <w:pStyle w:val="ListParagraph"/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</w:p>
                    <w:p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Contact your school district’s McKinney-Vento Liaison to find out if you qualify for help.</w:t>
                      </w:r>
                    </w:p>
                    <w:p w:rsidR="00F074E6" w:rsidRPr="00F074E6" w:rsidRDefault="00F074E6" w:rsidP="00B961E7">
                      <w:p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</w:p>
                    <w:p w:rsidR="00F074E6" w:rsidRPr="00B961E7" w:rsidRDefault="00F074E6" w:rsidP="00B961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Franklin Gothic Book" w:hAnsi="Franklin Gothic Book" w:cstheme="minorHAnsi"/>
                          <w:sz w:val="24"/>
                        </w:rPr>
                      </w:pP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Contact your McKinney-Vento </w:t>
                      </w:r>
                      <w:hyperlink r:id="rId10" w:history="1">
                        <w:r w:rsidRPr="00B961E7">
                          <w:rPr>
                            <w:rStyle w:val="Hyperlink"/>
                            <w:rFonts w:ascii="Franklin Gothic Book" w:hAnsi="Franklin Gothic Book" w:cstheme="minorHAnsi"/>
                            <w:sz w:val="24"/>
                          </w:rPr>
                          <w:t>State Coordinator</w:t>
                        </w:r>
                      </w:hyperlink>
                      <w:r w:rsidR="00B961E7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 (</w:t>
                      </w:r>
                      <w:hyperlink r:id="rId11" w:history="1">
                        <w:r w:rsidR="00B961E7" w:rsidRPr="007F0DF2">
                          <w:rPr>
                            <w:rStyle w:val="Hyperlink"/>
                            <w:rFonts w:ascii="Franklin Gothic Book" w:hAnsi="Franklin Gothic Book" w:cstheme="minorHAnsi"/>
                            <w:sz w:val="24"/>
                          </w:rPr>
                          <w:t>https://nche.ed.gov/wp-content/uploads/2019/08/SC-Contact-list-.pdf</w:t>
                        </w:r>
                      </w:hyperlink>
                      <w:r w:rsidR="00B961E7">
                        <w:rPr>
                          <w:rFonts w:ascii="Franklin Gothic Book" w:hAnsi="Franklin Gothic Book" w:cstheme="minorHAnsi"/>
                          <w:sz w:val="24"/>
                        </w:rPr>
                        <w:t xml:space="preserve">) </w:t>
                      </w:r>
                      <w:r w:rsidRPr="00B961E7">
                        <w:rPr>
                          <w:rFonts w:ascii="Franklin Gothic Book" w:hAnsi="Franklin Gothic Book" w:cstheme="minorHAnsi"/>
                          <w:sz w:val="24"/>
                        </w:rPr>
                        <w:t>if you can’t reach the Liaison or have other questions.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2A31AE" w14:textId="77777777" w:rsidR="0085664B" w:rsidRPr="0085664B" w:rsidRDefault="00B961E7" w:rsidP="0085664B">
      <w:pPr>
        <w:ind w:firstLine="72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1F0C441" wp14:editId="4CA5D0C6">
            <wp:simplePos x="0" y="0"/>
            <wp:positionH relativeFrom="column">
              <wp:posOffset>447675</wp:posOffset>
            </wp:positionH>
            <wp:positionV relativeFrom="paragraph">
              <wp:posOffset>106045</wp:posOffset>
            </wp:positionV>
            <wp:extent cx="771525" cy="771525"/>
            <wp:effectExtent l="0" t="0" r="0" b="0"/>
            <wp:wrapNone/>
            <wp:docPr id="5" name="Graphic 5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ome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C0A25F" w14:textId="77777777" w:rsidR="0085664B" w:rsidRPr="0085664B" w:rsidRDefault="0085664B" w:rsidP="0085664B"/>
    <w:p w14:paraId="4121FF43" w14:textId="77777777" w:rsidR="0085664B" w:rsidRPr="0085664B" w:rsidRDefault="0085664B" w:rsidP="0085664B"/>
    <w:p w14:paraId="504A84A1" w14:textId="77777777" w:rsidR="0042203A" w:rsidRPr="0085664B" w:rsidRDefault="002C2A79" w:rsidP="0085664B">
      <w:r>
        <w:rPr>
          <w:rFonts w:ascii="Franklin Gothic Book" w:hAnsi="Franklin Gothic Book" w:cstheme="minorHAnsi"/>
          <w:noProof/>
          <w:sz w:val="24"/>
        </w:rPr>
        <w:drawing>
          <wp:anchor distT="0" distB="0" distL="114300" distR="114300" simplePos="0" relativeHeight="251667456" behindDoc="0" locked="0" layoutInCell="1" allowOverlap="1" wp14:anchorId="104709A2" wp14:editId="10494D31">
            <wp:simplePos x="0" y="0"/>
            <wp:positionH relativeFrom="column">
              <wp:posOffset>447675</wp:posOffset>
            </wp:positionH>
            <wp:positionV relativeFrom="paragraph">
              <wp:posOffset>3440430</wp:posOffset>
            </wp:positionV>
            <wp:extent cx="800100" cy="800100"/>
            <wp:effectExtent l="0" t="0" r="0" b="0"/>
            <wp:wrapNone/>
            <wp:docPr id="8" name="Graphic 8" descr="Speaker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eakerphone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67231343" wp14:editId="47A6CF99">
            <wp:simplePos x="0" y="0"/>
            <wp:positionH relativeFrom="column">
              <wp:posOffset>447675</wp:posOffset>
            </wp:positionH>
            <wp:positionV relativeFrom="paragraph">
              <wp:posOffset>2325370</wp:posOffset>
            </wp:positionV>
            <wp:extent cx="714375" cy="714375"/>
            <wp:effectExtent l="0" t="0" r="0" b="0"/>
            <wp:wrapNone/>
            <wp:docPr id="7" name="Graphic 7" descr="Ques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uestions.sv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5770DC0" wp14:editId="2357718B">
            <wp:simplePos x="0" y="0"/>
            <wp:positionH relativeFrom="column">
              <wp:posOffset>466725</wp:posOffset>
            </wp:positionH>
            <wp:positionV relativeFrom="paragraph">
              <wp:posOffset>925195</wp:posOffset>
            </wp:positionV>
            <wp:extent cx="695325" cy="695325"/>
            <wp:effectExtent l="0" t="0" r="9525" b="0"/>
            <wp:wrapNone/>
            <wp:docPr id="6" name="Graphic 6" descr="Open 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penbook.sv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61E7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CAB9F76" wp14:editId="0F115407">
                <wp:simplePos x="0" y="0"/>
                <wp:positionH relativeFrom="column">
                  <wp:posOffset>-809625</wp:posOffset>
                </wp:positionH>
                <wp:positionV relativeFrom="paragraph">
                  <wp:posOffset>5202555</wp:posOffset>
                </wp:positionV>
                <wp:extent cx="2152650" cy="61849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618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D9C71" w14:textId="77777777" w:rsidR="00B961E7" w:rsidRPr="00B961E7" w:rsidRDefault="00B961E7" w:rsidP="00B961E7">
                            <w:pPr>
                              <w:pStyle w:val="Footer"/>
                              <w:rPr>
                                <w:rFonts w:ascii="Franklin Gothic Demi Cond" w:hAnsi="Franklin Gothic Demi Cond"/>
                                <w:sz w:val="24"/>
                              </w:rPr>
                            </w:pPr>
                            <w:r w:rsidRPr="00B961E7">
                              <w:rPr>
                                <w:rFonts w:ascii="Franklin Gothic Demi Cond" w:hAnsi="Franklin Gothic Demi Cond"/>
                                <w:sz w:val="24"/>
                              </w:rPr>
                              <w:t>www.schoolhouseconnection.org</w:t>
                            </w:r>
                          </w:p>
                          <w:p w14:paraId="5737945C" w14:textId="77777777" w:rsidR="00B961E7" w:rsidRPr="00B961E7" w:rsidRDefault="00B961E7" w:rsidP="00B961E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3.75pt;margin-top:409.65pt;width:169.5pt;height:48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OjLDQIAAPoDAAAOAAAAZHJzL2Uyb0RvYy54bWysU9uO2yAQfa/Uf0C8N47dOE2sOKvtbreq&#10;tL1Iu/0AgnGMCgwFEjv9+h1wklrtW1U/WMDMHM45M2xuBq3IUTgvwdQ0n80pEYZDI82+pt+fH96s&#10;KPGBmYYpMKKmJ+Hpzfb1q01vK1FAB6oRjiCI8VVva9qFYKss87wTmvkZWGEw2ILTLODW7bPGsR7R&#10;tcqK+XyZ9eAa64AL7/H0fgzSbcJvW8HD17b1IhBVU+QW0t+l/y7+s+2GVXvHbCf5mQb7BxaaSYOX&#10;XqHuWWDk4ORfUFpyBx7aMOOgM2hbyUXSgGry+R9qnjpmRdKC5nh7tcn/P1j+5fjNEdlg79AewzT2&#10;6FkMgbyHgRTRnt76CrOeLOaFAY8xNUn19hH4D08M3HXM7MWtc9B3gjVIL4+V2aR0xPERZNd/hgav&#10;YYcACWhonY7eoRsE0ZHH6dqaSIXjYZGXxbLEEMfYMl8t1ql3Gasu1db58FGAJnFRU4etT+js+OhD&#10;ZMOqS0q8zMCDVCq1XxnS13RdFmUqmES0DDidSuqarubxG+clivxgmlQcmFTjGi9Q5qw6Ch0lh2E3&#10;JH/fXszcQXNCGxyMw4iPBxcduF+U9DiINfU/D8wJStQng1au88UiTm7aLMp3BW7cNLKbRpjhCFXT&#10;QMm4vAtp2kfJt2h5K5MbsTcjkzNlHLBk0vkxxAme7lPW7ye7fQEAAP//AwBQSwMEFAAGAAgAAAAh&#10;ACPuEz7gAAAADAEAAA8AAABkcnMvZG93bnJldi54bWxMj01PwzAMhu9I/IfISNy2JIV9tDSdEIgr&#10;aAMm7Za1XlvROFWTreXfY05wtP3o9fPmm8l14oJDaD0Z0HMFAqn0VUu1gY/3l9kaRIiWKtt5QgPf&#10;GGBTXF/lNqv8SFu87GItOIRCZg00MfaZlKFs0Nkw9z0S305+cDbyONSyGuzI4a6TiVJL6WxL/KGx&#10;PT41WH7tzs7A5+vpsL9Xb/WzW/Sjn5Qkl0pjbm+mxwcQEaf4B8OvPqtDwU5Hf6YqiM7ATCerBbMG&#10;1jq9A8FIojVvjgZSvVyBLHL5v0TxAwAA//8DAFBLAQItABQABgAIAAAAIQC2gziS/gAAAOEBAAAT&#10;AAAAAAAAAAAAAAAAAAAAAABbQ29udGVudF9UeXBlc10ueG1sUEsBAi0AFAAGAAgAAAAhADj9If/W&#10;AAAAlAEAAAsAAAAAAAAAAAAAAAAALwEAAF9yZWxzLy5yZWxzUEsBAi0AFAAGAAgAAAAhAMGg6MsN&#10;AgAA+gMAAA4AAAAAAAAAAAAAAAAALgIAAGRycy9lMm9Eb2MueG1sUEsBAi0AFAAGAAgAAAAhACPu&#10;Ez7gAAAADAEAAA8AAAAAAAAAAAAAAAAAZwQAAGRycy9kb3ducmV2LnhtbFBLBQYAAAAABAAEAPMA&#10;AAB0BQAAAAA=&#10;" filled="f" stroked="f">
                <v:textbox>
                  <w:txbxContent>
                    <w:p w:rsidR="00B961E7" w:rsidRPr="00B961E7" w:rsidRDefault="00B961E7" w:rsidP="00B961E7">
                      <w:pPr>
                        <w:pStyle w:val="Footer"/>
                        <w:rPr>
                          <w:rFonts w:ascii="Franklin Gothic Demi Cond" w:hAnsi="Franklin Gothic Demi Cond"/>
                          <w:sz w:val="24"/>
                        </w:rPr>
                      </w:pPr>
                      <w:r w:rsidRPr="00B961E7">
                        <w:rPr>
                          <w:rFonts w:ascii="Franklin Gothic Demi Cond" w:hAnsi="Franklin Gothic Demi Cond"/>
                          <w:sz w:val="24"/>
                        </w:rPr>
                        <w:t>www.schoolhouseconnection.org</w:t>
                      </w:r>
                    </w:p>
                    <w:p w:rsidR="00B961E7" w:rsidRPr="00B961E7" w:rsidRDefault="00B961E7" w:rsidP="00B961E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61E7">
        <w:rPr>
          <w:rFonts w:ascii="Franklin Gothic Book" w:hAnsi="Franklin Gothic Book"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D14239" wp14:editId="44E64898">
                <wp:simplePos x="0" y="0"/>
                <wp:positionH relativeFrom="column">
                  <wp:posOffset>1343024</wp:posOffset>
                </wp:positionH>
                <wp:positionV relativeFrom="paragraph">
                  <wp:posOffset>5126355</wp:posOffset>
                </wp:positionV>
                <wp:extent cx="5553075" cy="447675"/>
                <wp:effectExtent l="0" t="0" r="9525" b="9525"/>
                <wp:wrapNone/>
                <wp:docPr id="9" name="Arrow: Pent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553075" cy="447675"/>
                        </a:xfrm>
                        <a:prstGeom prst="homePlate">
                          <a:avLst/>
                        </a:prstGeom>
                        <a:solidFill>
                          <a:srgbClr val="8A2F8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D0A81" id="Arrow: Pentagon 9" o:spid="_x0000_s1026" type="#_x0000_t15" style="position:absolute;margin-left:105.75pt;margin-top:403.65pt;width:437.25pt;height:35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JwsowIAAJoFAAAOAAAAZHJzL2Uyb0RvYy54bWysVE1v2zAMvQ/YfxB0X51kST+MOkXQItuA&#10;og3WDj0rshQbkEWNUuKkv36U7LjdWuwwzAdDlMhHvSeSl1f7xrCdQl+DLfj4ZMSZshLK2m4K/uNx&#10;+emcMx+ELYUBqwp+UJ5fzT9+uGxdriZQgSkVMgKxPm9dwasQXJ5lXlaqEf4EnLJ0qAEbEcjETVai&#10;aAm9MdlkNDrNWsDSIUjlPe3edId8nvC1VjLca+1VYKbgdLeQ/pj+6/jP5pci36BwVS37a4h/uEUj&#10;aktJB6gbEQTbYv0GqqklggcdTiQ0GWhdS5U4EJvx6A82D5VwKnEhcbwbZPL/D1be7VbI6rLgF5xZ&#10;0dATLRChzdlK2SA2YNlFFKl1PiffB7fC3vK0jIz3GhumTe2+0vsnDYgV2yeJD4PEah+YpM3ZbPZ5&#10;dDbjTNLZdHp2SmsCzDqciOfQhy8KGhYXRBQatTIiRB1ELna3PnT+R7+47cHU5bI2Jhm4WV8bZDtB&#10;b36+mCzPEwNK8ZubsdHZQgzrEONOFol21NIqHIyKfsZ+V5p0IgqTdJNUoWrII6QkvTr+vhKl6tLP&#10;RvT1BIeIRDcBRmRN+QfsHiBW/1vs7pa9fwxVqcCH4NHfLtYFDxEpM9gwBDe1BXwPwBCrPnPnfxSp&#10;kyaqtIbyQFWE0LWXd3JZ0+PdCh9WAqmfqPNoRoR7+mkDbcGhX3FWAT6/tx/94+vjM2ct9WfB/c+t&#10;QMWZ+WapAS7G02ls6GRMZ2cTMvD1yfr1id0210DlMKZp5GRaRv9gjkuN0DzRKFnErHQkrKTcBZcB&#10;j8Z16OYGDSOpFovkRk3sRLi1D04eqz/W5eP+SaDrKzhQ7d/BsZff1HDnG9/DwmIbQNepwF907fWm&#10;AZAKpx9WccK8tpPXy0id/wIAAP//AwBQSwMEFAAGAAgAAAAhADs6Y2biAAAADAEAAA8AAABkcnMv&#10;ZG93bnJldi54bWxMj8FOwzAMhu9IvENkJG4s6SbWUJpOE4IhIe2wwgFuWWuaiiapmnRr3x7vBEfb&#10;n35/f76ZbMdOOITWOwXJQgBDV/m6dY2Cj/eXOwksRO1q3XmHCmYMsCmur3Kd1f7sDngqY8MoxIVM&#10;KzAx9hnnoTJodVj4Hh3dvv1gdaRxaHg96DOF244vhVhzq1tHH4zu8clg9VOOVoGQ85v8jA/zbjfu&#10;t8+vX6VZHUqlbm+m7SOwiFP8g+GiT+pQkNPRj64OrFOwTJJ7QhVIka6AXQgh11TvSKs0lcCLnP8v&#10;UfwCAAD//wMAUEsBAi0AFAAGAAgAAAAhALaDOJL+AAAA4QEAABMAAAAAAAAAAAAAAAAAAAAAAFtD&#10;b250ZW50X1R5cGVzXS54bWxQSwECLQAUAAYACAAAACEAOP0h/9YAAACUAQAACwAAAAAAAAAAAAAA&#10;AAAvAQAAX3JlbHMvLnJlbHNQSwECLQAUAAYACAAAACEAxUCcLKMCAACaBQAADgAAAAAAAAAAAAAA&#10;AAAuAgAAZHJzL2Uyb0RvYy54bWxQSwECLQAUAAYACAAAACEAOzpjZuIAAAAMAQAADwAAAAAAAAAA&#10;AAAAAAD9BAAAZHJzL2Rvd25yZXYueG1sUEsFBgAAAAAEAAQA8wAAAAwGAAAAAA==&#10;" adj="20729" fillcolor="#8a2f89" stroked="f" strokeweight="1pt"/>
            </w:pict>
          </mc:Fallback>
        </mc:AlternateContent>
      </w:r>
    </w:p>
    <w:sectPr w:rsidR="00BA642E" w:rsidRPr="00856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016A9" w14:textId="77777777" w:rsidR="00293445" w:rsidRDefault="00293445" w:rsidP="00B961E7">
      <w:pPr>
        <w:spacing w:after="0" w:line="240" w:lineRule="auto"/>
      </w:pPr>
      <w:r>
        <w:separator/>
      </w:r>
    </w:p>
  </w:endnote>
  <w:endnote w:type="continuationSeparator" w:id="0">
    <w:p w14:paraId="130B57B6" w14:textId="77777777" w:rsidR="00293445" w:rsidRDefault="00293445" w:rsidP="00B9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F2D6" w14:textId="77777777" w:rsidR="00293445" w:rsidRDefault="00293445" w:rsidP="00B961E7">
      <w:pPr>
        <w:spacing w:after="0" w:line="240" w:lineRule="auto"/>
      </w:pPr>
      <w:r>
        <w:separator/>
      </w:r>
    </w:p>
  </w:footnote>
  <w:footnote w:type="continuationSeparator" w:id="0">
    <w:p w14:paraId="31DB53E1" w14:textId="77777777" w:rsidR="00293445" w:rsidRDefault="00293445" w:rsidP="00B96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34DB"/>
    <w:multiLevelType w:val="hybridMultilevel"/>
    <w:tmpl w:val="F6CA4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D4B54"/>
    <w:multiLevelType w:val="hybridMultilevel"/>
    <w:tmpl w:val="D2D6DF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105E24"/>
    <w:multiLevelType w:val="hybridMultilevel"/>
    <w:tmpl w:val="797E4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D84B6A"/>
    <w:multiLevelType w:val="hybridMultilevel"/>
    <w:tmpl w:val="DCCAD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4EE5"/>
    <w:multiLevelType w:val="hybridMultilevel"/>
    <w:tmpl w:val="DAFA3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591889">
    <w:abstractNumId w:val="0"/>
  </w:num>
  <w:num w:numId="2" w16cid:durableId="1579441243">
    <w:abstractNumId w:val="1"/>
  </w:num>
  <w:num w:numId="3" w16cid:durableId="122578123">
    <w:abstractNumId w:val="4"/>
  </w:num>
  <w:num w:numId="4" w16cid:durableId="1460034568">
    <w:abstractNumId w:val="3"/>
  </w:num>
  <w:num w:numId="5" w16cid:durableId="1289583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BA"/>
    <w:rsid w:val="001343EF"/>
    <w:rsid w:val="001465BA"/>
    <w:rsid w:val="001E06CE"/>
    <w:rsid w:val="00293445"/>
    <w:rsid w:val="002C2A79"/>
    <w:rsid w:val="0042203A"/>
    <w:rsid w:val="006E60F1"/>
    <w:rsid w:val="007879C2"/>
    <w:rsid w:val="0085664B"/>
    <w:rsid w:val="00B961E7"/>
    <w:rsid w:val="00C916C8"/>
    <w:rsid w:val="00F0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CFD0"/>
  <w15:chartTrackingRefBased/>
  <w15:docId w15:val="{5FE5053F-62B5-40B0-A07A-5F5CBCF5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66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74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61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96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1E7"/>
  </w:style>
  <w:style w:type="paragraph" w:styleId="Footer">
    <w:name w:val="footer"/>
    <w:basedOn w:val="Normal"/>
    <w:link w:val="FooterChar"/>
    <w:uiPriority w:val="99"/>
    <w:unhideWhenUsed/>
    <w:rsid w:val="00B96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he.ed.gov/wp-content/uploads/2019/08/SC-Contact-list-.pdf" TargetMode="External"/><Relationship Id="rId13" Type="http://schemas.openxmlformats.org/officeDocument/2006/relationships/image" Target="media/image3.sv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image" Target="media/image7.sv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che.ed.gov/wp-content/uploads/2019/08/SC-Contact-list-.pd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svg"/><Relationship Id="rId10" Type="http://schemas.openxmlformats.org/officeDocument/2006/relationships/hyperlink" Target="https://nche.ed.gov/wp-content/uploads/2019/08/SC-Contact-list-.pdf" TargetMode="External"/><Relationship Id="rId19" Type="http://schemas.openxmlformats.org/officeDocument/2006/relationships/image" Target="media/image9.svg"/><Relationship Id="rId4" Type="http://schemas.openxmlformats.org/officeDocument/2006/relationships/webSettings" Target="webSettings.xml"/><Relationship Id="rId9" Type="http://schemas.openxmlformats.org/officeDocument/2006/relationships/hyperlink" Target="https://nche.ed.gov/wp-content/uploads/2019/08/SC-Contact-list-.pdf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Leconte Lee</dc:creator>
  <cp:keywords/>
  <dc:description/>
  <cp:lastModifiedBy>Basch, Betsy</cp:lastModifiedBy>
  <cp:revision>2</cp:revision>
  <dcterms:created xsi:type="dcterms:W3CDTF">2024-01-03T18:39:00Z</dcterms:created>
  <dcterms:modified xsi:type="dcterms:W3CDTF">2024-01-03T18:39:00Z</dcterms:modified>
</cp:coreProperties>
</file>