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2CBB5" w14:textId="72AAE8D3" w:rsidR="004F73A4" w:rsidRPr="006D004A" w:rsidRDefault="000D016E" w:rsidP="000D016E">
      <w:pPr>
        <w:pStyle w:val="NoSpacing"/>
        <w:jc w:val="center"/>
        <w:rPr>
          <w:rFonts w:ascii="Arial" w:hAnsi="Arial" w:cs="Arial"/>
          <w:b/>
          <w:sz w:val="24"/>
        </w:rPr>
      </w:pPr>
      <w:r w:rsidRPr="006D004A">
        <w:rPr>
          <w:rFonts w:ascii="Arial" w:hAnsi="Arial" w:cs="Arial"/>
          <w:b/>
          <w:sz w:val="24"/>
        </w:rPr>
        <w:t xml:space="preserve">Sample Discipline </w:t>
      </w:r>
      <w:r w:rsidR="005B25FA">
        <w:rPr>
          <w:rFonts w:ascii="Arial" w:hAnsi="Arial" w:cs="Arial"/>
          <w:b/>
          <w:sz w:val="24"/>
        </w:rPr>
        <w:t>Policy</w:t>
      </w:r>
      <w:bookmarkStart w:id="0" w:name="_GoBack"/>
      <w:bookmarkEnd w:id="0"/>
    </w:p>
    <w:p w14:paraId="0CADE0FC" w14:textId="77777777" w:rsidR="000D016E" w:rsidRDefault="000D016E" w:rsidP="000D016E">
      <w:pPr>
        <w:pStyle w:val="NoSpacing"/>
        <w:rPr>
          <w:rFonts w:ascii="Arial" w:hAnsi="Arial" w:cs="Arial"/>
          <w:sz w:val="24"/>
        </w:rPr>
      </w:pPr>
    </w:p>
    <w:p w14:paraId="059CCB56" w14:textId="77777777" w:rsidR="001F5399" w:rsidRPr="001F5399" w:rsidRDefault="001F5399" w:rsidP="000D016E">
      <w:pPr>
        <w:pStyle w:val="NoSpacing"/>
        <w:rPr>
          <w:rFonts w:ascii="Arial" w:hAnsi="Arial" w:cs="Arial"/>
          <w:b/>
          <w:sz w:val="24"/>
        </w:rPr>
      </w:pPr>
      <w:r w:rsidRPr="001F5399">
        <w:rPr>
          <w:rFonts w:ascii="Arial" w:hAnsi="Arial" w:cs="Arial"/>
          <w:b/>
          <w:sz w:val="24"/>
        </w:rPr>
        <w:t>School Discipline Administration</w:t>
      </w:r>
    </w:p>
    <w:p w14:paraId="6B316706" w14:textId="6FDEBB73" w:rsidR="001F5399" w:rsidRDefault="001F5399" w:rsidP="000D016E">
      <w:pPr>
        <w:pStyle w:val="NoSpacing"/>
        <w:rPr>
          <w:rFonts w:ascii="Arial" w:hAnsi="Arial" w:cs="Arial"/>
          <w:sz w:val="24"/>
        </w:rPr>
      </w:pPr>
      <w:r>
        <w:rPr>
          <w:rFonts w:ascii="Arial" w:hAnsi="Arial" w:cs="Arial"/>
          <w:sz w:val="24"/>
        </w:rPr>
        <w:t>Discipline practices</w:t>
      </w:r>
      <w:r w:rsidR="009E6D33">
        <w:rPr>
          <w:rFonts w:ascii="Arial" w:hAnsi="Arial" w:cs="Arial"/>
          <w:sz w:val="24"/>
        </w:rPr>
        <w:t xml:space="preserve"> will be administered </w:t>
      </w:r>
      <w:r>
        <w:rPr>
          <w:rFonts w:ascii="Arial" w:hAnsi="Arial" w:cs="Arial"/>
          <w:sz w:val="24"/>
        </w:rPr>
        <w:t>in a</w:t>
      </w:r>
      <w:r w:rsidR="002521D1">
        <w:rPr>
          <w:rFonts w:ascii="Arial" w:hAnsi="Arial" w:cs="Arial"/>
          <w:sz w:val="24"/>
        </w:rPr>
        <w:t>n equitable</w:t>
      </w:r>
      <w:r w:rsidR="001E1FA6">
        <w:rPr>
          <w:rFonts w:ascii="Arial" w:hAnsi="Arial" w:cs="Arial"/>
          <w:sz w:val="24"/>
        </w:rPr>
        <w:t xml:space="preserve"> manner.</w:t>
      </w:r>
      <w:r w:rsidR="001E1FA6" w:rsidDel="001E1FA6">
        <w:rPr>
          <w:rFonts w:ascii="Arial" w:hAnsi="Arial" w:cs="Arial"/>
          <w:sz w:val="24"/>
        </w:rPr>
        <w:t xml:space="preserve"> </w:t>
      </w:r>
      <w:r>
        <w:rPr>
          <w:rFonts w:ascii="Arial" w:hAnsi="Arial" w:cs="Arial"/>
          <w:sz w:val="24"/>
        </w:rPr>
        <w:t xml:space="preserve">Discipline consequences will be age-appropriate.  The discipline </w:t>
      </w:r>
      <w:r w:rsidR="007A45A0">
        <w:rPr>
          <w:rFonts w:ascii="Arial" w:hAnsi="Arial" w:cs="Arial"/>
          <w:sz w:val="24"/>
        </w:rPr>
        <w:t xml:space="preserve">process </w:t>
      </w:r>
      <w:r>
        <w:rPr>
          <w:rFonts w:ascii="Arial" w:hAnsi="Arial" w:cs="Arial"/>
          <w:sz w:val="24"/>
        </w:rPr>
        <w:t xml:space="preserve">will address the needs of the student who engaged in the misconduct, the needs of those who were affected by the misconduct, and the needs of the overall school community.  </w:t>
      </w:r>
    </w:p>
    <w:p w14:paraId="66E5F3DC" w14:textId="77777777" w:rsidR="00C13FD7" w:rsidRDefault="00C13FD7" w:rsidP="000D016E">
      <w:pPr>
        <w:pStyle w:val="NoSpacing"/>
        <w:rPr>
          <w:rFonts w:ascii="Arial" w:hAnsi="Arial" w:cs="Arial"/>
          <w:sz w:val="24"/>
        </w:rPr>
      </w:pPr>
    </w:p>
    <w:p w14:paraId="1EC91D55" w14:textId="5256B1C3" w:rsidR="00C13FD7" w:rsidRDefault="00C13FD7" w:rsidP="000D016E">
      <w:pPr>
        <w:pStyle w:val="NoSpacing"/>
        <w:rPr>
          <w:rFonts w:ascii="Arial" w:hAnsi="Arial" w:cs="Arial"/>
          <w:sz w:val="24"/>
        </w:rPr>
      </w:pPr>
      <w:r>
        <w:rPr>
          <w:rFonts w:ascii="Arial" w:hAnsi="Arial" w:cs="Arial"/>
          <w:sz w:val="24"/>
          <w:highlight w:val="yellow"/>
        </w:rPr>
        <w:t>[</w:t>
      </w:r>
      <w:r w:rsidRPr="00C13FD7">
        <w:rPr>
          <w:rFonts w:ascii="Arial" w:hAnsi="Arial" w:cs="Arial"/>
          <w:sz w:val="24"/>
          <w:highlight w:val="yellow"/>
        </w:rPr>
        <w:t>INSERT the school’s philosophy of discipline and how that fits into the overall school’s model.]</w:t>
      </w:r>
    </w:p>
    <w:p w14:paraId="614A47A4" w14:textId="77777777" w:rsidR="001F5399" w:rsidRDefault="001F5399" w:rsidP="000D016E">
      <w:pPr>
        <w:pStyle w:val="NoSpacing"/>
        <w:rPr>
          <w:rFonts w:ascii="Arial" w:hAnsi="Arial" w:cs="Arial"/>
          <w:sz w:val="24"/>
        </w:rPr>
      </w:pPr>
    </w:p>
    <w:p w14:paraId="79AB3F28" w14:textId="77777777" w:rsidR="001F5399" w:rsidRPr="001F5399" w:rsidRDefault="001F5399" w:rsidP="001F5399">
      <w:pPr>
        <w:pStyle w:val="NoSpacing"/>
        <w:numPr>
          <w:ilvl w:val="0"/>
          <w:numId w:val="2"/>
        </w:numPr>
        <w:rPr>
          <w:rFonts w:ascii="Arial" w:hAnsi="Arial" w:cs="Arial"/>
          <w:sz w:val="24"/>
          <w:u w:val="single"/>
        </w:rPr>
      </w:pPr>
      <w:r w:rsidRPr="001F5399">
        <w:rPr>
          <w:rFonts w:ascii="Arial" w:hAnsi="Arial" w:cs="Arial"/>
          <w:sz w:val="24"/>
          <w:u w:val="single"/>
        </w:rPr>
        <w:t xml:space="preserve">Staff Training </w:t>
      </w:r>
    </w:p>
    <w:p w14:paraId="39A2E6E8" w14:textId="27D92DFA" w:rsidR="001F5399" w:rsidRDefault="001F5399" w:rsidP="001F5399">
      <w:pPr>
        <w:pStyle w:val="NoSpacing"/>
        <w:ind w:left="720"/>
        <w:rPr>
          <w:rFonts w:ascii="Arial" w:hAnsi="Arial" w:cs="Arial"/>
          <w:sz w:val="24"/>
        </w:rPr>
      </w:pPr>
      <w:r>
        <w:rPr>
          <w:rFonts w:ascii="Arial" w:hAnsi="Arial" w:cs="Arial"/>
          <w:sz w:val="24"/>
        </w:rPr>
        <w:t>Staff training will be provided to ensure</w:t>
      </w:r>
      <w:r w:rsidR="006D004A">
        <w:rPr>
          <w:rFonts w:ascii="Arial" w:hAnsi="Arial" w:cs="Arial"/>
          <w:sz w:val="24"/>
        </w:rPr>
        <w:t xml:space="preserve"> that the disciplinary program </w:t>
      </w:r>
      <w:r>
        <w:rPr>
          <w:rFonts w:ascii="Arial" w:hAnsi="Arial" w:cs="Arial"/>
          <w:sz w:val="24"/>
        </w:rPr>
        <w:t xml:space="preserve">is effective and that relevant </w:t>
      </w:r>
      <w:r w:rsidR="00D13A4B">
        <w:rPr>
          <w:rFonts w:ascii="Arial" w:hAnsi="Arial" w:cs="Arial"/>
          <w:sz w:val="24"/>
        </w:rPr>
        <w:t>policies</w:t>
      </w:r>
      <w:r>
        <w:rPr>
          <w:rFonts w:ascii="Arial" w:hAnsi="Arial" w:cs="Arial"/>
          <w:sz w:val="24"/>
        </w:rPr>
        <w:t xml:space="preserve"> and procedures are equitably applied. </w:t>
      </w:r>
    </w:p>
    <w:p w14:paraId="3981120C" w14:textId="77777777" w:rsidR="001F5399" w:rsidRDefault="001F5399" w:rsidP="001F5399">
      <w:pPr>
        <w:pStyle w:val="NoSpacing"/>
        <w:rPr>
          <w:rFonts w:ascii="Arial" w:hAnsi="Arial" w:cs="Arial"/>
          <w:sz w:val="24"/>
        </w:rPr>
      </w:pPr>
    </w:p>
    <w:p w14:paraId="279E1FF1" w14:textId="77777777" w:rsidR="001F5399" w:rsidRPr="009A15A1" w:rsidRDefault="001F5399" w:rsidP="001F5399">
      <w:pPr>
        <w:pStyle w:val="NoSpacing"/>
        <w:numPr>
          <w:ilvl w:val="0"/>
          <w:numId w:val="2"/>
        </w:numPr>
        <w:rPr>
          <w:rFonts w:ascii="Arial" w:hAnsi="Arial" w:cs="Arial"/>
          <w:color w:val="FF0000"/>
          <w:sz w:val="24"/>
          <w:u w:val="single"/>
        </w:rPr>
      </w:pPr>
      <w:commentRangeStart w:id="1"/>
      <w:commentRangeStart w:id="2"/>
      <w:r w:rsidRPr="009A15A1">
        <w:rPr>
          <w:rFonts w:ascii="Arial" w:hAnsi="Arial" w:cs="Arial"/>
          <w:color w:val="FF0000"/>
          <w:sz w:val="24"/>
          <w:u w:val="single"/>
        </w:rPr>
        <w:t>Non-Discrimination</w:t>
      </w:r>
      <w:commentRangeEnd w:id="1"/>
      <w:r w:rsidR="00B14F4F" w:rsidRPr="009A15A1">
        <w:rPr>
          <w:rStyle w:val="CommentReference"/>
          <w:color w:val="FF0000"/>
        </w:rPr>
        <w:commentReference w:id="1"/>
      </w:r>
    </w:p>
    <w:p w14:paraId="783C2243" w14:textId="7BBA1B16" w:rsidR="001F5399" w:rsidRPr="009A15A1" w:rsidRDefault="001F5399" w:rsidP="001F5399">
      <w:pPr>
        <w:pStyle w:val="NoSpacing"/>
        <w:ind w:left="720"/>
        <w:rPr>
          <w:rFonts w:ascii="Arial" w:hAnsi="Arial" w:cs="Arial"/>
          <w:color w:val="FF0000"/>
          <w:sz w:val="24"/>
        </w:rPr>
      </w:pPr>
      <w:r w:rsidRPr="009A15A1">
        <w:rPr>
          <w:rFonts w:ascii="Arial" w:hAnsi="Arial" w:cs="Arial"/>
          <w:color w:val="FF0000"/>
          <w:sz w:val="24"/>
        </w:rPr>
        <w:t xml:space="preserve">School staff responsible for implementing this policy shall do so without discrimination based on race, color, gender, sexual orientation, gender identity or expression, transgender status, religion, national origin, immigration/citizenship status, ancestry, age, marital status, pregnancy status, veteran status, disability, or participation in a discrimination investigation. </w:t>
      </w:r>
      <w:commentRangeEnd w:id="2"/>
      <w:r w:rsidR="00392296" w:rsidRPr="009A15A1">
        <w:rPr>
          <w:rStyle w:val="CommentReference"/>
          <w:color w:val="FF0000"/>
        </w:rPr>
        <w:commentReference w:id="2"/>
      </w:r>
    </w:p>
    <w:p w14:paraId="2DAE1640" w14:textId="0A986773" w:rsidR="00CC6F1C" w:rsidRDefault="00CC6F1C" w:rsidP="001F5399">
      <w:pPr>
        <w:pStyle w:val="NoSpacing"/>
        <w:ind w:left="720"/>
        <w:rPr>
          <w:rFonts w:ascii="Arial" w:hAnsi="Arial" w:cs="Arial"/>
          <w:sz w:val="24"/>
        </w:rPr>
      </w:pPr>
    </w:p>
    <w:p w14:paraId="13C56439" w14:textId="216AF089" w:rsidR="00CC6F1C" w:rsidRPr="00C90106" w:rsidRDefault="00CC6F1C" w:rsidP="00C90106">
      <w:pPr>
        <w:pStyle w:val="NoSpacing"/>
        <w:numPr>
          <w:ilvl w:val="0"/>
          <w:numId w:val="2"/>
        </w:numPr>
        <w:rPr>
          <w:rFonts w:ascii="Arial" w:hAnsi="Arial" w:cs="Arial"/>
          <w:sz w:val="24"/>
          <w:u w:val="single"/>
        </w:rPr>
      </w:pPr>
      <w:r w:rsidRPr="00C90106">
        <w:rPr>
          <w:rFonts w:ascii="Arial" w:hAnsi="Arial" w:cs="Arial"/>
          <w:sz w:val="24"/>
          <w:u w:val="single"/>
        </w:rPr>
        <w:t>Students With Disabilities</w:t>
      </w:r>
    </w:p>
    <w:p w14:paraId="0445089A" w14:textId="4E1B999D" w:rsidR="001F5399" w:rsidRDefault="001F5399" w:rsidP="00C90106">
      <w:pPr>
        <w:pStyle w:val="NoSpacing"/>
        <w:ind w:left="720"/>
        <w:rPr>
          <w:rFonts w:ascii="Arial" w:hAnsi="Arial" w:cs="Arial"/>
          <w:sz w:val="24"/>
        </w:rPr>
      </w:pPr>
      <w:r>
        <w:rPr>
          <w:rFonts w:ascii="Arial" w:hAnsi="Arial" w:cs="Arial"/>
          <w:sz w:val="24"/>
        </w:rPr>
        <w:t>Discipline for student</w:t>
      </w:r>
      <w:r w:rsidR="00D13A4B">
        <w:rPr>
          <w:rFonts w:ascii="Arial" w:hAnsi="Arial" w:cs="Arial"/>
          <w:sz w:val="24"/>
        </w:rPr>
        <w:t>s</w:t>
      </w:r>
      <w:r>
        <w:rPr>
          <w:rFonts w:ascii="Arial" w:hAnsi="Arial" w:cs="Arial"/>
          <w:sz w:val="24"/>
        </w:rPr>
        <w:t xml:space="preserve"> with disabilities shall be in accordance with the student’s individualized education p</w:t>
      </w:r>
      <w:r w:rsidR="000F2887">
        <w:rPr>
          <w:rFonts w:ascii="Arial" w:hAnsi="Arial" w:cs="Arial"/>
          <w:sz w:val="24"/>
        </w:rPr>
        <w:t>lan</w:t>
      </w:r>
      <w:r>
        <w:rPr>
          <w:rFonts w:ascii="Arial" w:hAnsi="Arial" w:cs="Arial"/>
          <w:sz w:val="24"/>
        </w:rPr>
        <w:t xml:space="preserve"> (IEP), any behavior intervention plan, 504 plan, and applicable laws a</w:t>
      </w:r>
      <w:r w:rsidR="00392296">
        <w:rPr>
          <w:rFonts w:ascii="Arial" w:hAnsi="Arial" w:cs="Arial"/>
          <w:sz w:val="24"/>
        </w:rPr>
        <w:t>ff</w:t>
      </w:r>
      <w:r>
        <w:rPr>
          <w:rFonts w:ascii="Arial" w:hAnsi="Arial" w:cs="Arial"/>
          <w:sz w:val="24"/>
        </w:rPr>
        <w:t xml:space="preserve">ording procedural safeguards to students with disabilities. </w:t>
      </w:r>
    </w:p>
    <w:p w14:paraId="67679E43" w14:textId="77777777" w:rsidR="001F5399" w:rsidRPr="001F5399" w:rsidRDefault="001F5399" w:rsidP="00C90106">
      <w:pPr>
        <w:pStyle w:val="NoSpacing"/>
        <w:rPr>
          <w:rFonts w:ascii="Arial" w:hAnsi="Arial" w:cs="Arial"/>
          <w:sz w:val="24"/>
          <w:u w:val="single"/>
        </w:rPr>
      </w:pPr>
    </w:p>
    <w:p w14:paraId="0D2F5186" w14:textId="77777777" w:rsidR="001F5399" w:rsidRPr="001F5399" w:rsidRDefault="001F5399" w:rsidP="001F5399">
      <w:pPr>
        <w:pStyle w:val="NoSpacing"/>
        <w:numPr>
          <w:ilvl w:val="0"/>
          <w:numId w:val="2"/>
        </w:numPr>
        <w:rPr>
          <w:rFonts w:ascii="Arial" w:hAnsi="Arial" w:cs="Arial"/>
          <w:sz w:val="24"/>
          <w:u w:val="single"/>
        </w:rPr>
      </w:pPr>
      <w:r w:rsidRPr="001F5399">
        <w:rPr>
          <w:rFonts w:ascii="Arial" w:hAnsi="Arial" w:cs="Arial"/>
          <w:sz w:val="24"/>
          <w:u w:val="single"/>
        </w:rPr>
        <w:t xml:space="preserve">Student Conduct Subject to Disciplinary Action </w:t>
      </w:r>
    </w:p>
    <w:p w14:paraId="6100E5C1" w14:textId="13E0FC65" w:rsidR="0014233E" w:rsidRPr="009E6D33" w:rsidRDefault="001F5399">
      <w:pPr>
        <w:pStyle w:val="NoSpacing"/>
        <w:ind w:left="720"/>
        <w:rPr>
          <w:rFonts w:ascii="Arial" w:hAnsi="Arial" w:cs="Arial"/>
          <w:sz w:val="24"/>
        </w:rPr>
      </w:pPr>
      <w:r>
        <w:rPr>
          <w:rFonts w:ascii="Arial" w:hAnsi="Arial" w:cs="Arial"/>
          <w:sz w:val="24"/>
        </w:rPr>
        <w:t>Student conduct during either curricular or extracurricular activities in classrooms, in school buildings, on</w:t>
      </w:r>
      <w:r w:rsidR="00392296">
        <w:rPr>
          <w:rFonts w:ascii="Arial" w:hAnsi="Arial" w:cs="Arial"/>
          <w:sz w:val="24"/>
        </w:rPr>
        <w:t xml:space="preserve"> and off</w:t>
      </w:r>
      <w:r>
        <w:rPr>
          <w:rFonts w:ascii="Arial" w:hAnsi="Arial" w:cs="Arial"/>
          <w:sz w:val="24"/>
        </w:rPr>
        <w:t xml:space="preserve"> school grounds, or in school vehicles may be subject to disciplinary action, if such conduct is detrimental to the school environment and to the welfare or safety of other students or school personnel. </w:t>
      </w:r>
      <w:r w:rsidR="0014233E" w:rsidRPr="00AA179C">
        <w:rPr>
          <w:rFonts w:ascii="Arial" w:hAnsi="Arial" w:cs="Arial"/>
          <w:sz w:val="24"/>
        </w:rPr>
        <w:t xml:space="preserve">A student is subject to conduct that occurs online if this conduct causes a disruption to the educational environment. </w:t>
      </w:r>
    </w:p>
    <w:p w14:paraId="0F004A48" w14:textId="77777777" w:rsidR="001F5399" w:rsidRDefault="001F5399" w:rsidP="001F5399">
      <w:pPr>
        <w:pStyle w:val="NoSpacing"/>
        <w:ind w:left="720"/>
        <w:rPr>
          <w:rFonts w:ascii="Arial" w:hAnsi="Arial" w:cs="Arial"/>
          <w:sz w:val="24"/>
        </w:rPr>
      </w:pPr>
    </w:p>
    <w:p w14:paraId="192E5273" w14:textId="77777777" w:rsidR="001F5399" w:rsidRPr="00223965" w:rsidRDefault="001F5399" w:rsidP="001F5399">
      <w:pPr>
        <w:pStyle w:val="NoSpacing"/>
        <w:numPr>
          <w:ilvl w:val="0"/>
          <w:numId w:val="2"/>
        </w:numPr>
        <w:rPr>
          <w:rFonts w:ascii="Arial" w:hAnsi="Arial" w:cs="Arial"/>
          <w:sz w:val="24"/>
          <w:u w:val="single"/>
        </w:rPr>
      </w:pPr>
      <w:r w:rsidRPr="00223965">
        <w:rPr>
          <w:rFonts w:ascii="Arial" w:hAnsi="Arial" w:cs="Arial"/>
          <w:sz w:val="24"/>
          <w:u w:val="single"/>
        </w:rPr>
        <w:t xml:space="preserve">Distribution </w:t>
      </w:r>
    </w:p>
    <w:p w14:paraId="211DB249" w14:textId="7B711F90" w:rsidR="001F5399" w:rsidRDefault="001F5399" w:rsidP="001F5399">
      <w:pPr>
        <w:pStyle w:val="NoSpacing"/>
        <w:ind w:left="720"/>
        <w:rPr>
          <w:rFonts w:ascii="Arial" w:hAnsi="Arial" w:cs="Arial"/>
          <w:sz w:val="24"/>
        </w:rPr>
      </w:pPr>
      <w:r>
        <w:rPr>
          <w:rFonts w:ascii="Arial" w:hAnsi="Arial" w:cs="Arial"/>
          <w:sz w:val="24"/>
        </w:rPr>
        <w:t>[SCHOOL] will post the policy on the school web site, in an accessible format for parents and students</w:t>
      </w:r>
      <w:r w:rsidR="00392296">
        <w:rPr>
          <w:rFonts w:ascii="Arial" w:hAnsi="Arial" w:cs="Arial"/>
          <w:sz w:val="24"/>
        </w:rPr>
        <w:t xml:space="preserve"> and a printed copy will be available in the front office of the school</w:t>
      </w:r>
      <w:r w:rsidR="00D13A4B">
        <w:rPr>
          <w:rFonts w:ascii="Arial" w:hAnsi="Arial" w:cs="Arial"/>
          <w:sz w:val="24"/>
        </w:rPr>
        <w:t>.</w:t>
      </w:r>
      <w:r>
        <w:rPr>
          <w:rFonts w:ascii="Arial" w:hAnsi="Arial" w:cs="Arial"/>
          <w:sz w:val="24"/>
        </w:rPr>
        <w:t xml:space="preserve">  Copies of this policy and school rules will be made </w:t>
      </w:r>
      <w:r w:rsidR="00223965">
        <w:rPr>
          <w:rFonts w:ascii="Arial" w:hAnsi="Arial" w:cs="Arial"/>
          <w:sz w:val="24"/>
        </w:rPr>
        <w:t>available</w:t>
      </w:r>
      <w:r>
        <w:rPr>
          <w:rFonts w:ascii="Arial" w:hAnsi="Arial" w:cs="Arial"/>
          <w:sz w:val="24"/>
        </w:rPr>
        <w:t xml:space="preserve">, </w:t>
      </w:r>
      <w:r w:rsidR="00223965">
        <w:rPr>
          <w:rFonts w:ascii="Arial" w:hAnsi="Arial" w:cs="Arial"/>
          <w:sz w:val="24"/>
        </w:rPr>
        <w:t>upon</w:t>
      </w:r>
      <w:r>
        <w:rPr>
          <w:rFonts w:ascii="Arial" w:hAnsi="Arial" w:cs="Arial"/>
          <w:sz w:val="24"/>
        </w:rPr>
        <w:t xml:space="preserve"> request, to each student and parent/guardian, and upon request, translated in a language that the parent/guardian can understand. </w:t>
      </w:r>
    </w:p>
    <w:p w14:paraId="0B4D7051" w14:textId="77777777" w:rsidR="00223965" w:rsidRDefault="00223965" w:rsidP="001F5399">
      <w:pPr>
        <w:pStyle w:val="NoSpacing"/>
        <w:ind w:left="720"/>
        <w:rPr>
          <w:rFonts w:ascii="Arial" w:hAnsi="Arial" w:cs="Arial"/>
          <w:sz w:val="24"/>
        </w:rPr>
      </w:pPr>
    </w:p>
    <w:p w14:paraId="34DA8614" w14:textId="393F78CC" w:rsidR="00223965" w:rsidRDefault="00223965" w:rsidP="00223965">
      <w:pPr>
        <w:pStyle w:val="NoSpacing"/>
        <w:ind w:left="720"/>
        <w:rPr>
          <w:rFonts w:ascii="Arial" w:hAnsi="Arial" w:cs="Arial"/>
          <w:sz w:val="24"/>
        </w:rPr>
      </w:pPr>
      <w:r>
        <w:rPr>
          <w:rFonts w:ascii="Arial" w:hAnsi="Arial" w:cs="Arial"/>
          <w:sz w:val="24"/>
        </w:rPr>
        <w:t>[SCHOOL] will make students aware of the contents of this policy and other school rules related to conduc</w:t>
      </w:r>
      <w:r w:rsidR="001E1FA6">
        <w:rPr>
          <w:rFonts w:ascii="Arial" w:hAnsi="Arial" w:cs="Arial"/>
          <w:sz w:val="24"/>
        </w:rPr>
        <w:t xml:space="preserve">t. </w:t>
      </w:r>
      <w:r w:rsidR="001E1FA6" w:rsidRPr="009E6D33">
        <w:rPr>
          <w:rFonts w:ascii="Arial" w:hAnsi="Arial" w:cs="Arial"/>
          <w:sz w:val="24"/>
        </w:rPr>
        <w:t>T</w:t>
      </w:r>
      <w:r w:rsidR="009E6D33" w:rsidRPr="00AA179C">
        <w:rPr>
          <w:rFonts w:ascii="Arial" w:hAnsi="Arial" w:cs="Arial"/>
          <w:sz w:val="24"/>
        </w:rPr>
        <w:t xml:space="preserve">his policy will be distributed </w:t>
      </w:r>
      <w:r w:rsidR="001E1FA6" w:rsidRPr="009E6D33">
        <w:rPr>
          <w:rFonts w:ascii="Arial" w:hAnsi="Arial" w:cs="Arial"/>
          <w:sz w:val="24"/>
        </w:rPr>
        <w:t>at the beginning of the school year</w:t>
      </w:r>
      <w:r w:rsidR="009E6D33" w:rsidRPr="00AA179C">
        <w:rPr>
          <w:rFonts w:ascii="Arial" w:hAnsi="Arial" w:cs="Arial"/>
          <w:sz w:val="24"/>
        </w:rPr>
        <w:t>, upon initial enrollment,</w:t>
      </w:r>
      <w:r w:rsidR="001E1FA6" w:rsidRPr="009E6D33">
        <w:rPr>
          <w:rFonts w:ascii="Arial" w:hAnsi="Arial" w:cs="Arial"/>
          <w:sz w:val="24"/>
        </w:rPr>
        <w:t xml:space="preserve"> and will be posted on the school’s website and in the Student/Family Handbook. </w:t>
      </w:r>
    </w:p>
    <w:p w14:paraId="3E567F03" w14:textId="77777777" w:rsidR="00223965" w:rsidRDefault="00223965" w:rsidP="00223965">
      <w:pPr>
        <w:pStyle w:val="NoSpacing"/>
        <w:ind w:left="720"/>
        <w:rPr>
          <w:rFonts w:ascii="Arial" w:hAnsi="Arial" w:cs="Arial"/>
          <w:sz w:val="24"/>
        </w:rPr>
      </w:pPr>
    </w:p>
    <w:p w14:paraId="22FF986C" w14:textId="64FEA932" w:rsidR="001000EB" w:rsidRDefault="001000EB" w:rsidP="001000EB">
      <w:pPr>
        <w:pStyle w:val="NoSpacing"/>
        <w:numPr>
          <w:ilvl w:val="0"/>
          <w:numId w:val="2"/>
        </w:numPr>
        <w:rPr>
          <w:rFonts w:ascii="Arial" w:hAnsi="Arial" w:cs="Arial"/>
          <w:sz w:val="24"/>
          <w:u w:val="single"/>
        </w:rPr>
      </w:pPr>
      <w:r>
        <w:rPr>
          <w:rFonts w:ascii="Arial" w:hAnsi="Arial" w:cs="Arial"/>
          <w:sz w:val="24"/>
          <w:u w:val="single"/>
        </w:rPr>
        <w:t>Minor disciplinary offenses</w:t>
      </w:r>
    </w:p>
    <w:p w14:paraId="18ADCE9D" w14:textId="27AE7134" w:rsidR="001000EB" w:rsidRPr="002D5F3E" w:rsidRDefault="001000EB" w:rsidP="002D5F3E">
      <w:pPr>
        <w:pStyle w:val="NoSpacing"/>
        <w:ind w:left="360" w:firstLine="360"/>
        <w:rPr>
          <w:rFonts w:ascii="Arial" w:hAnsi="Arial" w:cs="Arial"/>
          <w:sz w:val="24"/>
        </w:rPr>
      </w:pPr>
      <w:r w:rsidRPr="002D5F3E">
        <w:rPr>
          <w:rFonts w:ascii="Arial" w:hAnsi="Arial" w:cs="Arial"/>
          <w:sz w:val="24"/>
        </w:rPr>
        <w:t xml:space="preserve">[SCHOOL] enter your specific disciplinary policies for minor offenses here. </w:t>
      </w:r>
    </w:p>
    <w:p w14:paraId="3C9127BE" w14:textId="77777777" w:rsidR="001000EB" w:rsidRPr="001000EB" w:rsidRDefault="001000EB" w:rsidP="00AA179C">
      <w:pPr>
        <w:pStyle w:val="NoSpacing"/>
        <w:ind w:left="360"/>
        <w:rPr>
          <w:rFonts w:ascii="Arial" w:hAnsi="Arial" w:cs="Arial"/>
          <w:sz w:val="24"/>
          <w:u w:val="single"/>
        </w:rPr>
      </w:pPr>
    </w:p>
    <w:p w14:paraId="7AB6C768" w14:textId="77777777" w:rsidR="001000EB" w:rsidRDefault="001000EB" w:rsidP="001000EB">
      <w:pPr>
        <w:pStyle w:val="NoSpacing"/>
        <w:numPr>
          <w:ilvl w:val="0"/>
          <w:numId w:val="2"/>
        </w:numPr>
        <w:rPr>
          <w:rFonts w:ascii="Arial" w:hAnsi="Arial" w:cs="Arial"/>
          <w:sz w:val="24"/>
          <w:u w:val="single"/>
        </w:rPr>
      </w:pPr>
      <w:r>
        <w:rPr>
          <w:rFonts w:ascii="Arial" w:hAnsi="Arial" w:cs="Arial"/>
          <w:sz w:val="24"/>
          <w:u w:val="single"/>
        </w:rPr>
        <w:t>Other Disciplinary Interventions</w:t>
      </w:r>
    </w:p>
    <w:p w14:paraId="6A398ED0" w14:textId="47DC4E2D" w:rsidR="001000EB" w:rsidRPr="002D5F3E" w:rsidRDefault="001000EB" w:rsidP="002D5F3E">
      <w:pPr>
        <w:pStyle w:val="NoSpacing"/>
        <w:ind w:left="360" w:firstLine="360"/>
        <w:rPr>
          <w:rFonts w:ascii="Arial" w:hAnsi="Arial" w:cs="Arial"/>
          <w:sz w:val="24"/>
        </w:rPr>
      </w:pPr>
      <w:r w:rsidRPr="002D5F3E">
        <w:rPr>
          <w:rFonts w:ascii="Arial" w:hAnsi="Arial" w:cs="Arial"/>
          <w:sz w:val="24"/>
        </w:rPr>
        <w:t xml:space="preserve">In lieu of suspension or expulsion and in accordance with applicable law, the </w:t>
      </w:r>
      <w:r w:rsidRPr="002D5F3E">
        <w:rPr>
          <w:rFonts w:ascii="Arial" w:hAnsi="Arial" w:cs="Arial"/>
          <w:sz w:val="24"/>
        </w:rPr>
        <w:tab/>
        <w:t xml:space="preserve">Head of School or designee may consider the use of available interventions to </w:t>
      </w:r>
      <w:r w:rsidRPr="002D5F3E">
        <w:rPr>
          <w:rFonts w:ascii="Arial" w:hAnsi="Arial" w:cs="Arial"/>
          <w:sz w:val="24"/>
        </w:rPr>
        <w:tab/>
        <w:t xml:space="preserve">address the student’s misconduct.  The use of such interventions will vary </w:t>
      </w:r>
      <w:r w:rsidRPr="002D5F3E">
        <w:rPr>
          <w:rFonts w:ascii="Arial" w:hAnsi="Arial" w:cs="Arial"/>
          <w:sz w:val="24"/>
        </w:rPr>
        <w:tab/>
        <w:t xml:space="preserve">depending upon the facts and circumstances of an individual case.  Such </w:t>
      </w:r>
      <w:r w:rsidRPr="002D5F3E">
        <w:rPr>
          <w:rFonts w:ascii="Arial" w:hAnsi="Arial" w:cs="Arial"/>
          <w:sz w:val="24"/>
        </w:rPr>
        <w:tab/>
        <w:t xml:space="preserve">interventions shall be at the Head of School’s or designee’s sole discretion and </w:t>
      </w:r>
      <w:r w:rsidRPr="002D5F3E">
        <w:rPr>
          <w:rFonts w:ascii="Arial" w:hAnsi="Arial" w:cs="Arial"/>
          <w:sz w:val="24"/>
        </w:rPr>
        <w:tab/>
        <w:t xml:space="preserve">include but are not limited to detention, in-school suspension, counseling, </w:t>
      </w:r>
      <w:r w:rsidRPr="002D5F3E">
        <w:rPr>
          <w:rFonts w:ascii="Arial" w:hAnsi="Arial" w:cs="Arial"/>
          <w:sz w:val="24"/>
        </w:rPr>
        <w:tab/>
        <w:t xml:space="preserve">participation in the school’s restorative justice program or positive behavioral </w:t>
      </w:r>
      <w:r w:rsidRPr="002D5F3E">
        <w:rPr>
          <w:rFonts w:ascii="Arial" w:hAnsi="Arial" w:cs="Arial"/>
          <w:sz w:val="24"/>
        </w:rPr>
        <w:tab/>
        <w:t xml:space="preserve">intervention (PBIS) program, completion of a functional behavior assessment and </w:t>
      </w:r>
      <w:r w:rsidRPr="002D5F3E">
        <w:rPr>
          <w:rFonts w:ascii="Arial" w:hAnsi="Arial" w:cs="Arial"/>
          <w:sz w:val="24"/>
        </w:rPr>
        <w:tab/>
        <w:t xml:space="preserve">development of a behavior intervention plan, peer mediation, referral to a juvenile </w:t>
      </w:r>
      <w:r w:rsidRPr="002D5F3E">
        <w:rPr>
          <w:rFonts w:ascii="Arial" w:hAnsi="Arial" w:cs="Arial"/>
          <w:sz w:val="24"/>
        </w:rPr>
        <w:tab/>
        <w:t xml:space="preserve">assessment center for counseling or other services, or other approaches to </w:t>
      </w:r>
      <w:r w:rsidRPr="002D5F3E">
        <w:rPr>
          <w:rFonts w:ascii="Arial" w:hAnsi="Arial" w:cs="Arial"/>
          <w:sz w:val="24"/>
        </w:rPr>
        <w:tab/>
        <w:t xml:space="preserve">address the student’s misconduct that do not involve out-of-school suspension or </w:t>
      </w:r>
      <w:r w:rsidRPr="002D5F3E">
        <w:rPr>
          <w:rFonts w:ascii="Arial" w:hAnsi="Arial" w:cs="Arial"/>
          <w:sz w:val="24"/>
        </w:rPr>
        <w:tab/>
        <w:t xml:space="preserve">expulsion and minimize the student’s exposure to the criminal and juvenile justice </w:t>
      </w:r>
      <w:r w:rsidRPr="002D5F3E">
        <w:rPr>
          <w:rFonts w:ascii="Arial" w:hAnsi="Arial" w:cs="Arial"/>
          <w:sz w:val="24"/>
        </w:rPr>
        <w:tab/>
        <w:t xml:space="preserve">system. </w:t>
      </w:r>
    </w:p>
    <w:p w14:paraId="77B02339" w14:textId="77777777" w:rsidR="001000EB" w:rsidRDefault="001000EB" w:rsidP="00AA179C">
      <w:pPr>
        <w:pStyle w:val="NoSpacing"/>
        <w:ind w:left="360"/>
        <w:rPr>
          <w:rFonts w:ascii="Arial" w:hAnsi="Arial" w:cs="Arial"/>
          <w:sz w:val="24"/>
          <w:u w:val="single"/>
        </w:rPr>
      </w:pPr>
    </w:p>
    <w:p w14:paraId="683822CA" w14:textId="61730446" w:rsidR="001000EB" w:rsidRPr="002D5F3E" w:rsidRDefault="001000EB" w:rsidP="001000EB">
      <w:pPr>
        <w:pStyle w:val="NoSpacing"/>
        <w:numPr>
          <w:ilvl w:val="0"/>
          <w:numId w:val="2"/>
        </w:numPr>
        <w:rPr>
          <w:rFonts w:ascii="Arial" w:hAnsi="Arial" w:cs="Arial"/>
          <w:sz w:val="24"/>
          <w:u w:val="single"/>
        </w:rPr>
      </w:pPr>
      <w:r w:rsidRPr="002D5F3E">
        <w:rPr>
          <w:rFonts w:ascii="Arial" w:hAnsi="Arial" w:cs="Arial"/>
          <w:sz w:val="24"/>
          <w:u w:val="single"/>
        </w:rPr>
        <w:t>Procedure for Removal</w:t>
      </w:r>
      <w:r w:rsidR="00F96B22" w:rsidRPr="002D5F3E">
        <w:rPr>
          <w:rFonts w:ascii="Arial" w:hAnsi="Arial" w:cs="Arial"/>
          <w:sz w:val="24"/>
          <w:u w:val="single"/>
        </w:rPr>
        <w:t xml:space="preserve"> of Disruptive Students</w:t>
      </w:r>
      <w:r w:rsidRPr="002D5F3E">
        <w:rPr>
          <w:rFonts w:ascii="Arial" w:hAnsi="Arial" w:cs="Arial"/>
          <w:sz w:val="24"/>
          <w:u w:val="single"/>
        </w:rPr>
        <w:t xml:space="preserve"> from Classroom</w:t>
      </w:r>
    </w:p>
    <w:p w14:paraId="4F1E0478" w14:textId="77777777" w:rsidR="00F96B22" w:rsidRPr="009A15A1" w:rsidRDefault="00F96B22" w:rsidP="00AA179C">
      <w:pPr>
        <w:ind w:left="720"/>
        <w:rPr>
          <w:rFonts w:ascii="Arial" w:hAnsi="Arial" w:cs="Arial"/>
          <w:color w:val="FF0000"/>
          <w:sz w:val="24"/>
        </w:rPr>
      </w:pPr>
      <w:commentRangeStart w:id="3"/>
      <w:r w:rsidRPr="009A15A1">
        <w:rPr>
          <w:rFonts w:ascii="Arial" w:hAnsi="Arial" w:cs="Arial"/>
          <w:color w:val="FF0000"/>
          <w:sz w:val="24"/>
        </w:rPr>
        <w:t xml:space="preserve">A student may be deemed a “habitually disruptive” student, if the student has caused a disruption on school grounds, in a school vehicle, or at a school activity or sanctioned event three or more times during the school year. </w:t>
      </w:r>
      <w:commentRangeEnd w:id="3"/>
      <w:r w:rsidR="003D4A86" w:rsidRPr="009A15A1">
        <w:rPr>
          <w:rStyle w:val="CommentReference"/>
          <w:color w:val="FF0000"/>
        </w:rPr>
        <w:commentReference w:id="3"/>
      </w:r>
    </w:p>
    <w:p w14:paraId="4D9E56C5" w14:textId="77777777" w:rsidR="00F96B22" w:rsidRPr="002D5F3E" w:rsidRDefault="00F96B22" w:rsidP="00AA179C">
      <w:pPr>
        <w:ind w:left="720"/>
        <w:rPr>
          <w:rFonts w:ascii="Arial" w:hAnsi="Arial" w:cs="Arial"/>
          <w:sz w:val="24"/>
        </w:rPr>
      </w:pPr>
      <w:r w:rsidRPr="002D5F3E">
        <w:rPr>
          <w:rFonts w:ascii="Arial" w:hAnsi="Arial" w:cs="Arial"/>
          <w:sz w:val="24"/>
        </w:rPr>
        <w:t xml:space="preserve">A teacher may remove a disruptive student from his or her classroom to ensure the safety of other students in the classroom and to ensure the educational environment in the classroom.   </w:t>
      </w:r>
    </w:p>
    <w:p w14:paraId="4E73A1FA" w14:textId="77777777" w:rsidR="00F96B22" w:rsidRPr="009A15A1" w:rsidRDefault="00F96B22" w:rsidP="00AA179C">
      <w:pPr>
        <w:ind w:left="720"/>
        <w:rPr>
          <w:rFonts w:ascii="Arial" w:hAnsi="Arial" w:cs="Arial"/>
          <w:color w:val="FF0000"/>
          <w:sz w:val="24"/>
        </w:rPr>
      </w:pPr>
      <w:r w:rsidRPr="009A15A1">
        <w:rPr>
          <w:rFonts w:ascii="Arial" w:hAnsi="Arial" w:cs="Arial"/>
          <w:color w:val="FF0000"/>
          <w:sz w:val="24"/>
        </w:rPr>
        <w:t xml:space="preserve">The student and the parent or legal guardian shall be notified in writing of each disruption counted toward declaring the student as “habitually disruptive” and the student and parent or legal guardian shall be notified in writing and by telephone or other means at the home or place of employment of the parent or legal guardian of the definition of “habitually disruptive student”. </w:t>
      </w:r>
    </w:p>
    <w:p w14:paraId="4519C890" w14:textId="77777777" w:rsidR="00F96B22" w:rsidRPr="009A15A1" w:rsidRDefault="00F96B22" w:rsidP="00AA179C">
      <w:pPr>
        <w:ind w:left="720"/>
        <w:rPr>
          <w:rFonts w:ascii="Arial" w:hAnsi="Arial" w:cs="Arial"/>
          <w:color w:val="FF0000"/>
          <w:sz w:val="24"/>
        </w:rPr>
      </w:pPr>
      <w:r w:rsidRPr="009A15A1">
        <w:rPr>
          <w:rFonts w:ascii="Arial" w:hAnsi="Arial" w:cs="Arial"/>
          <w:color w:val="FF0000"/>
          <w:sz w:val="24"/>
        </w:rPr>
        <w:t xml:space="preserve">A behavior plan may be developed after the first removal from class and shall be developed after the second removal from class.  The plan will include a procedure for due process and if subsequent removals occur, the teacher or Head of School will contact the parent or legal guardian as soon as possible.  A meeting between the student, parent, teacher, and/or Head of School will occur to discuss the behavior and best steps moving forward. </w:t>
      </w:r>
    </w:p>
    <w:p w14:paraId="093026DD" w14:textId="77777777" w:rsidR="00F96B22" w:rsidRPr="009A15A1" w:rsidRDefault="00F96B22" w:rsidP="00AA179C">
      <w:pPr>
        <w:ind w:left="720"/>
        <w:rPr>
          <w:rFonts w:ascii="Arial" w:hAnsi="Arial" w:cs="Arial"/>
          <w:color w:val="FF0000"/>
          <w:sz w:val="24"/>
        </w:rPr>
      </w:pPr>
      <w:r w:rsidRPr="009A15A1">
        <w:rPr>
          <w:rFonts w:ascii="Arial" w:hAnsi="Arial" w:cs="Arial"/>
          <w:color w:val="FF0000"/>
          <w:sz w:val="24"/>
        </w:rPr>
        <w:t xml:space="preserve">A student will only be removed from a teacher’s class for the remainder of the term of class if the Head of School or designee has developed and implemented a behavior plan for the student. </w:t>
      </w:r>
    </w:p>
    <w:p w14:paraId="4A393969" w14:textId="2D31B83D" w:rsidR="001000EB" w:rsidRDefault="00F96B22" w:rsidP="002D5F3E">
      <w:pPr>
        <w:ind w:firstLine="720"/>
        <w:rPr>
          <w:rFonts w:ascii="Arial" w:hAnsi="Arial" w:cs="Arial"/>
          <w:sz w:val="24"/>
        </w:rPr>
      </w:pPr>
      <w:r w:rsidRPr="002D5F3E">
        <w:rPr>
          <w:rFonts w:ascii="Arial" w:hAnsi="Arial" w:cs="Arial"/>
          <w:sz w:val="24"/>
        </w:rPr>
        <w:t>Note</w:t>
      </w:r>
      <w:proofErr w:type="gramStart"/>
      <w:r w:rsidRPr="002D5F3E">
        <w:rPr>
          <w:rFonts w:ascii="Arial" w:hAnsi="Arial" w:cs="Arial"/>
          <w:sz w:val="24"/>
        </w:rPr>
        <w:t>,</w:t>
      </w:r>
      <w:proofErr w:type="gramEnd"/>
      <w:r w:rsidRPr="002D5F3E">
        <w:rPr>
          <w:rFonts w:ascii="Arial" w:hAnsi="Arial" w:cs="Arial"/>
          <w:sz w:val="24"/>
        </w:rPr>
        <w:t xml:space="preserve"> this process is only for habitually disruptive students.  If seclusion or </w:t>
      </w:r>
      <w:r w:rsidRPr="002D5F3E">
        <w:rPr>
          <w:rFonts w:ascii="Arial" w:hAnsi="Arial" w:cs="Arial"/>
          <w:sz w:val="24"/>
        </w:rPr>
        <w:tab/>
        <w:t>restraint is used, the School will follow their</w:t>
      </w:r>
      <w:r w:rsidR="002D5F3E">
        <w:rPr>
          <w:rFonts w:ascii="Arial" w:hAnsi="Arial" w:cs="Arial"/>
          <w:sz w:val="24"/>
        </w:rPr>
        <w:t xml:space="preserve"> restraint and seclusion policy</w:t>
      </w:r>
      <w:r w:rsidRPr="002D5F3E">
        <w:rPr>
          <w:rFonts w:ascii="Arial" w:hAnsi="Arial" w:cs="Arial"/>
          <w:sz w:val="24"/>
        </w:rPr>
        <w:t>.</w:t>
      </w:r>
    </w:p>
    <w:p w14:paraId="4BF26CCB" w14:textId="77777777" w:rsidR="002D5F3E" w:rsidRPr="002D5F3E" w:rsidRDefault="002D5F3E" w:rsidP="002D5F3E">
      <w:pPr>
        <w:ind w:firstLine="720"/>
        <w:rPr>
          <w:rFonts w:ascii="Arial" w:hAnsi="Arial" w:cs="Arial"/>
          <w:sz w:val="24"/>
        </w:rPr>
      </w:pPr>
    </w:p>
    <w:p w14:paraId="0879F85A" w14:textId="77777777" w:rsidR="001000EB" w:rsidRDefault="001000EB" w:rsidP="00AA179C">
      <w:pPr>
        <w:pStyle w:val="NoSpacing"/>
        <w:ind w:left="720"/>
        <w:rPr>
          <w:rFonts w:ascii="Arial" w:hAnsi="Arial" w:cs="Arial"/>
          <w:sz w:val="24"/>
          <w:u w:val="single"/>
        </w:rPr>
      </w:pPr>
    </w:p>
    <w:p w14:paraId="17537673" w14:textId="4C9B9A44" w:rsidR="00223965" w:rsidRPr="001000EB" w:rsidRDefault="00223965" w:rsidP="001000EB">
      <w:pPr>
        <w:pStyle w:val="NoSpacing"/>
        <w:numPr>
          <w:ilvl w:val="0"/>
          <w:numId w:val="2"/>
        </w:numPr>
        <w:rPr>
          <w:rFonts w:ascii="Arial" w:hAnsi="Arial" w:cs="Arial"/>
          <w:sz w:val="24"/>
          <w:u w:val="single"/>
        </w:rPr>
      </w:pPr>
      <w:r w:rsidRPr="001000EB">
        <w:rPr>
          <w:rFonts w:ascii="Arial" w:hAnsi="Arial" w:cs="Arial"/>
          <w:sz w:val="24"/>
          <w:u w:val="single"/>
        </w:rPr>
        <w:t>Considerations</w:t>
      </w:r>
    </w:p>
    <w:p w14:paraId="77F3E3E1" w14:textId="65AC6BA9" w:rsidR="00223965" w:rsidRDefault="00223965" w:rsidP="00223965">
      <w:pPr>
        <w:pStyle w:val="NoSpacing"/>
        <w:ind w:left="720"/>
        <w:rPr>
          <w:rFonts w:ascii="Arial" w:hAnsi="Arial" w:cs="Arial"/>
          <w:sz w:val="24"/>
        </w:rPr>
      </w:pPr>
      <w:r>
        <w:rPr>
          <w:rFonts w:ascii="Arial" w:hAnsi="Arial" w:cs="Arial"/>
          <w:sz w:val="24"/>
        </w:rPr>
        <w:t>The following factors may be considered in determining</w:t>
      </w:r>
      <w:r w:rsidR="00392296">
        <w:rPr>
          <w:rFonts w:ascii="Arial" w:hAnsi="Arial" w:cs="Arial"/>
          <w:sz w:val="24"/>
        </w:rPr>
        <w:t xml:space="preserve"> appropriate disciplinary consequences for a student; including suspension and expulsion:</w:t>
      </w:r>
      <w:r>
        <w:rPr>
          <w:rFonts w:ascii="Arial" w:hAnsi="Arial" w:cs="Arial"/>
          <w:sz w:val="24"/>
        </w:rPr>
        <w:t xml:space="preserve"> </w:t>
      </w:r>
    </w:p>
    <w:p w14:paraId="627A213A" w14:textId="77777777" w:rsidR="00223965" w:rsidRDefault="00223965" w:rsidP="00223965">
      <w:pPr>
        <w:pStyle w:val="NoSpacing"/>
        <w:numPr>
          <w:ilvl w:val="0"/>
          <w:numId w:val="3"/>
        </w:numPr>
        <w:rPr>
          <w:rFonts w:ascii="Arial" w:hAnsi="Arial" w:cs="Arial"/>
          <w:sz w:val="24"/>
        </w:rPr>
      </w:pPr>
      <w:r>
        <w:rPr>
          <w:rFonts w:ascii="Arial" w:hAnsi="Arial" w:cs="Arial"/>
          <w:sz w:val="24"/>
        </w:rPr>
        <w:t xml:space="preserve">The student’s age; </w:t>
      </w:r>
    </w:p>
    <w:p w14:paraId="45E9694F" w14:textId="77777777" w:rsidR="00894E04" w:rsidRDefault="00223965" w:rsidP="00223965">
      <w:pPr>
        <w:pStyle w:val="NoSpacing"/>
        <w:numPr>
          <w:ilvl w:val="0"/>
          <w:numId w:val="3"/>
        </w:numPr>
        <w:rPr>
          <w:rFonts w:ascii="Arial" w:hAnsi="Arial" w:cs="Arial"/>
          <w:sz w:val="24"/>
        </w:rPr>
      </w:pPr>
      <w:r>
        <w:rPr>
          <w:rFonts w:ascii="Arial" w:hAnsi="Arial" w:cs="Arial"/>
          <w:sz w:val="24"/>
        </w:rPr>
        <w:t>The student’s disciplinary history;</w:t>
      </w:r>
    </w:p>
    <w:p w14:paraId="02599CE5" w14:textId="2A414979" w:rsidR="00223965" w:rsidRDefault="00894E04" w:rsidP="00223965">
      <w:pPr>
        <w:pStyle w:val="NoSpacing"/>
        <w:numPr>
          <w:ilvl w:val="0"/>
          <w:numId w:val="3"/>
        </w:numPr>
        <w:rPr>
          <w:rFonts w:ascii="Arial" w:hAnsi="Arial" w:cs="Arial"/>
          <w:sz w:val="24"/>
        </w:rPr>
      </w:pPr>
      <w:r>
        <w:rPr>
          <w:rFonts w:ascii="Arial" w:hAnsi="Arial" w:cs="Arial"/>
          <w:sz w:val="24"/>
        </w:rPr>
        <w:t>Similar disciplinary incidents;</w:t>
      </w:r>
      <w:r w:rsidR="00223965">
        <w:rPr>
          <w:rFonts w:ascii="Arial" w:hAnsi="Arial" w:cs="Arial"/>
          <w:sz w:val="24"/>
        </w:rPr>
        <w:t xml:space="preserve"> </w:t>
      </w:r>
    </w:p>
    <w:p w14:paraId="42E4A31B" w14:textId="2F3E05A3" w:rsidR="00223965" w:rsidRDefault="00223965" w:rsidP="00223965">
      <w:pPr>
        <w:pStyle w:val="NoSpacing"/>
        <w:numPr>
          <w:ilvl w:val="0"/>
          <w:numId w:val="3"/>
        </w:numPr>
        <w:rPr>
          <w:rFonts w:ascii="Arial" w:hAnsi="Arial" w:cs="Arial"/>
          <w:sz w:val="24"/>
        </w:rPr>
      </w:pPr>
      <w:r>
        <w:rPr>
          <w:rFonts w:ascii="Arial" w:hAnsi="Arial" w:cs="Arial"/>
          <w:sz w:val="24"/>
        </w:rPr>
        <w:t>The student’s eligibility as a student with a disability</w:t>
      </w:r>
      <w:r w:rsidR="000F2887">
        <w:rPr>
          <w:rFonts w:ascii="Arial" w:hAnsi="Arial" w:cs="Arial"/>
          <w:sz w:val="24"/>
        </w:rPr>
        <w:t>;</w:t>
      </w:r>
      <w:r>
        <w:rPr>
          <w:rFonts w:ascii="Arial" w:hAnsi="Arial" w:cs="Arial"/>
          <w:sz w:val="24"/>
        </w:rPr>
        <w:t xml:space="preserve"> </w:t>
      </w:r>
    </w:p>
    <w:p w14:paraId="58521934" w14:textId="77777777" w:rsidR="00223965" w:rsidRDefault="00223965" w:rsidP="00223965">
      <w:pPr>
        <w:pStyle w:val="NoSpacing"/>
        <w:numPr>
          <w:ilvl w:val="0"/>
          <w:numId w:val="3"/>
        </w:numPr>
        <w:rPr>
          <w:rFonts w:ascii="Arial" w:hAnsi="Arial" w:cs="Arial"/>
          <w:sz w:val="24"/>
        </w:rPr>
      </w:pPr>
      <w:r>
        <w:rPr>
          <w:rFonts w:ascii="Arial" w:hAnsi="Arial" w:cs="Arial"/>
          <w:sz w:val="24"/>
        </w:rPr>
        <w:t xml:space="preserve">The seriousness of the violation committed by the student; </w:t>
      </w:r>
    </w:p>
    <w:p w14:paraId="609DBAED" w14:textId="77777777" w:rsidR="00223965" w:rsidRDefault="00223965" w:rsidP="00223965">
      <w:pPr>
        <w:pStyle w:val="NoSpacing"/>
        <w:numPr>
          <w:ilvl w:val="0"/>
          <w:numId w:val="3"/>
        </w:numPr>
        <w:rPr>
          <w:rFonts w:ascii="Arial" w:hAnsi="Arial" w:cs="Arial"/>
          <w:sz w:val="24"/>
        </w:rPr>
      </w:pPr>
      <w:r>
        <w:rPr>
          <w:rFonts w:ascii="Arial" w:hAnsi="Arial" w:cs="Arial"/>
          <w:sz w:val="24"/>
        </w:rPr>
        <w:t xml:space="preserve">The threat posed to any student or staff; and </w:t>
      </w:r>
    </w:p>
    <w:p w14:paraId="1E190A8A" w14:textId="77777777" w:rsidR="00223965" w:rsidRDefault="00223965" w:rsidP="00223965">
      <w:pPr>
        <w:pStyle w:val="NoSpacing"/>
        <w:numPr>
          <w:ilvl w:val="0"/>
          <w:numId w:val="3"/>
        </w:numPr>
        <w:rPr>
          <w:rFonts w:ascii="Arial" w:hAnsi="Arial" w:cs="Arial"/>
          <w:sz w:val="24"/>
        </w:rPr>
      </w:pPr>
      <w:r>
        <w:rPr>
          <w:rFonts w:ascii="Arial" w:hAnsi="Arial" w:cs="Arial"/>
          <w:sz w:val="24"/>
        </w:rPr>
        <w:t xml:space="preserve">The likelihood that a lesser intervention would properly address the violation.  </w:t>
      </w:r>
    </w:p>
    <w:p w14:paraId="199BD2D9" w14:textId="77777777" w:rsidR="00C04D1E" w:rsidRDefault="00C04D1E" w:rsidP="00C04D1E">
      <w:pPr>
        <w:pStyle w:val="NoSpacing"/>
        <w:rPr>
          <w:rFonts w:ascii="Arial" w:hAnsi="Arial" w:cs="Arial"/>
          <w:sz w:val="24"/>
        </w:rPr>
      </w:pPr>
    </w:p>
    <w:p w14:paraId="07BB99E5" w14:textId="71146C5E" w:rsidR="00C04D1E" w:rsidRDefault="00C04D1E" w:rsidP="00C04D1E">
      <w:pPr>
        <w:pStyle w:val="NoSpacing"/>
        <w:rPr>
          <w:rFonts w:ascii="Arial" w:hAnsi="Arial" w:cs="Arial"/>
          <w:sz w:val="24"/>
        </w:rPr>
      </w:pPr>
      <w:r w:rsidRPr="00C04D1E">
        <w:rPr>
          <w:rFonts w:ascii="Arial" w:hAnsi="Arial" w:cs="Arial"/>
          <w:b/>
          <w:sz w:val="24"/>
        </w:rPr>
        <w:t>NOTE:</w:t>
      </w:r>
      <w:r>
        <w:rPr>
          <w:rFonts w:ascii="Arial" w:hAnsi="Arial" w:cs="Arial"/>
          <w:sz w:val="24"/>
        </w:rPr>
        <w:t xml:space="preserve"> </w:t>
      </w:r>
      <w:r w:rsidRPr="00C04D1E">
        <w:rPr>
          <w:rFonts w:ascii="Arial" w:hAnsi="Arial" w:cs="Arial"/>
          <w:sz w:val="24"/>
          <w:highlight w:val="yellow"/>
        </w:rPr>
        <w:t xml:space="preserve">Please include or reference/link your school’s grievance procedure here. The grievance procedure should state the manner in which parents can address concerns/issues with student discipline. </w:t>
      </w:r>
      <w:r w:rsidRPr="003D4A86">
        <w:rPr>
          <w:rFonts w:ascii="Arial" w:hAnsi="Arial" w:cs="Arial"/>
          <w:b/>
          <w:sz w:val="24"/>
          <w:highlight w:val="yellow"/>
        </w:rPr>
        <w:t>This must include a reference to the ability to appeal a final decision form your school board to the CSI Executive Director.</w:t>
      </w:r>
      <w:r>
        <w:rPr>
          <w:rFonts w:ascii="Arial" w:hAnsi="Arial" w:cs="Arial"/>
          <w:sz w:val="24"/>
        </w:rPr>
        <w:t xml:space="preserve"> </w:t>
      </w:r>
    </w:p>
    <w:p w14:paraId="41B60DF3" w14:textId="5E6B10C8" w:rsidR="00223965" w:rsidRDefault="00223965" w:rsidP="00223965">
      <w:pPr>
        <w:pStyle w:val="NoSpacing"/>
        <w:rPr>
          <w:rFonts w:ascii="Arial" w:hAnsi="Arial" w:cs="Arial"/>
          <w:sz w:val="24"/>
        </w:rPr>
      </w:pPr>
    </w:p>
    <w:p w14:paraId="3931B8F3" w14:textId="77777777" w:rsidR="00894E04" w:rsidRDefault="00894E04" w:rsidP="00223965">
      <w:pPr>
        <w:pStyle w:val="NoSpacing"/>
        <w:rPr>
          <w:rFonts w:ascii="Arial" w:hAnsi="Arial" w:cs="Arial"/>
          <w:b/>
          <w:sz w:val="24"/>
        </w:rPr>
      </w:pPr>
      <w:r>
        <w:rPr>
          <w:rFonts w:ascii="Arial" w:hAnsi="Arial" w:cs="Arial"/>
          <w:b/>
          <w:sz w:val="24"/>
        </w:rPr>
        <w:t>Suspension &amp; Expulsion</w:t>
      </w:r>
    </w:p>
    <w:p w14:paraId="32496D0D" w14:textId="77777777" w:rsidR="00894E04" w:rsidRDefault="00894E04" w:rsidP="00223965">
      <w:pPr>
        <w:pStyle w:val="NoSpacing"/>
        <w:rPr>
          <w:rFonts w:ascii="Arial" w:hAnsi="Arial" w:cs="Arial"/>
          <w:b/>
          <w:sz w:val="24"/>
        </w:rPr>
      </w:pPr>
    </w:p>
    <w:p w14:paraId="5E349E2F" w14:textId="4391251C" w:rsidR="004D0C01" w:rsidRPr="009A15A1" w:rsidRDefault="00295F3A" w:rsidP="00223965">
      <w:pPr>
        <w:pStyle w:val="NoSpacing"/>
        <w:rPr>
          <w:rFonts w:ascii="Arial" w:hAnsi="Arial" w:cs="Arial"/>
          <w:color w:val="FF0000"/>
          <w:sz w:val="24"/>
          <w:u w:val="single"/>
        </w:rPr>
      </w:pPr>
      <w:r w:rsidRPr="009A15A1">
        <w:rPr>
          <w:rFonts w:ascii="Arial" w:hAnsi="Arial" w:cs="Arial"/>
          <w:color w:val="FF0000"/>
          <w:sz w:val="24"/>
          <w:u w:val="single"/>
        </w:rPr>
        <w:t>Grounds for suspension and expulsion – C.R.S. 22-33-106</w:t>
      </w:r>
      <w:r w:rsidR="001E1FA6" w:rsidRPr="009A15A1">
        <w:rPr>
          <w:rFonts w:ascii="Arial" w:hAnsi="Arial" w:cs="Arial"/>
          <w:color w:val="FF0000"/>
          <w:sz w:val="24"/>
          <w:u w:val="single"/>
        </w:rPr>
        <w:t xml:space="preserve"> </w:t>
      </w:r>
    </w:p>
    <w:p w14:paraId="7B977267" w14:textId="77777777" w:rsidR="00553A4F" w:rsidRPr="009A15A1" w:rsidRDefault="00295F3A" w:rsidP="0025657A">
      <w:pPr>
        <w:pStyle w:val="NoSpacing"/>
        <w:numPr>
          <w:ilvl w:val="0"/>
          <w:numId w:val="12"/>
        </w:numPr>
        <w:rPr>
          <w:rFonts w:ascii="Arial" w:hAnsi="Arial" w:cs="Arial"/>
          <w:color w:val="FF0000"/>
          <w:sz w:val="24"/>
        </w:rPr>
      </w:pPr>
      <w:r w:rsidRPr="009A15A1">
        <w:rPr>
          <w:rFonts w:ascii="Arial" w:hAnsi="Arial" w:cs="Arial"/>
          <w:color w:val="FF0000"/>
          <w:sz w:val="24"/>
        </w:rPr>
        <w:t xml:space="preserve">Continued </w:t>
      </w:r>
      <w:commentRangeStart w:id="4"/>
      <w:r w:rsidRPr="009A15A1">
        <w:rPr>
          <w:rFonts w:ascii="Arial" w:hAnsi="Arial" w:cs="Arial"/>
          <w:color w:val="FF0000"/>
          <w:sz w:val="24"/>
        </w:rPr>
        <w:t xml:space="preserve">willful disobedience </w:t>
      </w:r>
      <w:commentRangeEnd w:id="4"/>
      <w:r w:rsidR="009E6D33" w:rsidRPr="009A15A1">
        <w:rPr>
          <w:rStyle w:val="CommentReference"/>
          <w:color w:val="FF0000"/>
        </w:rPr>
        <w:commentReference w:id="4"/>
      </w:r>
      <w:r w:rsidRPr="009A15A1">
        <w:rPr>
          <w:rFonts w:ascii="Arial" w:hAnsi="Arial" w:cs="Arial"/>
          <w:color w:val="FF0000"/>
          <w:sz w:val="24"/>
        </w:rPr>
        <w:t xml:space="preserve">or open and persistent defiance of proper </w:t>
      </w:r>
      <w:commentRangeStart w:id="5"/>
      <w:r w:rsidRPr="009A15A1">
        <w:rPr>
          <w:rFonts w:ascii="Arial" w:hAnsi="Arial" w:cs="Arial"/>
          <w:color w:val="FF0000"/>
          <w:sz w:val="24"/>
        </w:rPr>
        <w:t>authority</w:t>
      </w:r>
      <w:commentRangeEnd w:id="5"/>
      <w:r w:rsidR="00553A4F" w:rsidRPr="009A15A1">
        <w:rPr>
          <w:rStyle w:val="CommentReference"/>
          <w:color w:val="FF0000"/>
        </w:rPr>
        <w:commentReference w:id="5"/>
      </w:r>
      <w:r w:rsidR="003F0CA3" w:rsidRPr="009A15A1">
        <w:rPr>
          <w:rFonts w:ascii="Arial" w:hAnsi="Arial" w:cs="Arial"/>
          <w:color w:val="FF0000"/>
          <w:sz w:val="24"/>
        </w:rPr>
        <w:t xml:space="preserve"> </w:t>
      </w:r>
    </w:p>
    <w:p w14:paraId="17F3FF61" w14:textId="33A4E62D" w:rsidR="00295F3A" w:rsidRPr="009A15A1" w:rsidRDefault="00295F3A" w:rsidP="0025657A">
      <w:pPr>
        <w:pStyle w:val="NoSpacing"/>
        <w:numPr>
          <w:ilvl w:val="0"/>
          <w:numId w:val="12"/>
        </w:numPr>
        <w:rPr>
          <w:rFonts w:ascii="Arial" w:hAnsi="Arial" w:cs="Arial"/>
          <w:color w:val="FF0000"/>
          <w:sz w:val="24"/>
        </w:rPr>
      </w:pPr>
      <w:r w:rsidRPr="009A15A1">
        <w:rPr>
          <w:rFonts w:ascii="Arial" w:hAnsi="Arial" w:cs="Arial"/>
          <w:color w:val="FF0000"/>
          <w:sz w:val="24"/>
        </w:rPr>
        <w:t xml:space="preserve">Willful destruction or defacing of school property </w:t>
      </w:r>
    </w:p>
    <w:p w14:paraId="581F2570" w14:textId="350CF6E4" w:rsidR="00295F3A" w:rsidRPr="009A15A1" w:rsidRDefault="00295F3A" w:rsidP="0025657A">
      <w:pPr>
        <w:pStyle w:val="NoSpacing"/>
        <w:numPr>
          <w:ilvl w:val="0"/>
          <w:numId w:val="12"/>
        </w:numPr>
        <w:rPr>
          <w:rFonts w:ascii="Arial" w:hAnsi="Arial" w:cs="Arial"/>
          <w:color w:val="FF0000"/>
          <w:sz w:val="24"/>
        </w:rPr>
      </w:pPr>
      <w:r w:rsidRPr="009A15A1">
        <w:rPr>
          <w:rFonts w:ascii="Arial" w:hAnsi="Arial" w:cs="Arial"/>
          <w:color w:val="FF0000"/>
          <w:sz w:val="24"/>
        </w:rPr>
        <w:t xml:space="preserve">Behavior on or off school property that is detrimental to the welfare or safety of other pupils or of school personnel, including behavior that creates a threat of </w:t>
      </w:r>
      <w:r w:rsidR="006D004A" w:rsidRPr="009A15A1">
        <w:rPr>
          <w:rFonts w:ascii="Arial" w:hAnsi="Arial" w:cs="Arial"/>
          <w:color w:val="FF0000"/>
          <w:sz w:val="24"/>
        </w:rPr>
        <w:t>physical</w:t>
      </w:r>
      <w:r w:rsidRPr="009A15A1">
        <w:rPr>
          <w:rFonts w:ascii="Arial" w:hAnsi="Arial" w:cs="Arial"/>
          <w:color w:val="FF0000"/>
          <w:sz w:val="24"/>
        </w:rPr>
        <w:t xml:space="preserve"> harm to the child or to other children </w:t>
      </w:r>
    </w:p>
    <w:p w14:paraId="013EDE3B" w14:textId="57F57607" w:rsidR="00295F3A" w:rsidRPr="009A15A1" w:rsidRDefault="00295F3A" w:rsidP="0025657A">
      <w:pPr>
        <w:pStyle w:val="NoSpacing"/>
        <w:numPr>
          <w:ilvl w:val="1"/>
          <w:numId w:val="12"/>
        </w:numPr>
        <w:rPr>
          <w:rFonts w:ascii="Arial" w:hAnsi="Arial" w:cs="Arial"/>
          <w:color w:val="FF0000"/>
          <w:sz w:val="24"/>
        </w:rPr>
      </w:pPr>
      <w:r w:rsidRPr="009A15A1">
        <w:rPr>
          <w:rFonts w:ascii="Arial" w:hAnsi="Arial" w:cs="Arial"/>
          <w:b/>
          <w:color w:val="FF0000"/>
          <w:sz w:val="24"/>
        </w:rPr>
        <w:t>Note</w:t>
      </w:r>
      <w:r w:rsidRPr="009A15A1">
        <w:rPr>
          <w:rFonts w:ascii="Arial" w:hAnsi="Arial" w:cs="Arial"/>
          <w:color w:val="FF0000"/>
          <w:sz w:val="24"/>
        </w:rPr>
        <w:t xml:space="preserve">: if a child who creates the threat is a child with a disability pursuant to section 22-20-103(5), the child may not be expelled if the actions creating the threat are a manifestation of the child’s disability. </w:t>
      </w:r>
    </w:p>
    <w:p w14:paraId="7EBDD29E" w14:textId="2368ABEA" w:rsidR="00295F3A" w:rsidRPr="009A15A1" w:rsidRDefault="00295F3A" w:rsidP="0025657A">
      <w:pPr>
        <w:pStyle w:val="NoSpacing"/>
        <w:numPr>
          <w:ilvl w:val="0"/>
          <w:numId w:val="12"/>
        </w:numPr>
        <w:rPr>
          <w:rFonts w:ascii="Arial" w:hAnsi="Arial" w:cs="Arial"/>
          <w:color w:val="FF0000"/>
          <w:sz w:val="24"/>
        </w:rPr>
      </w:pPr>
      <w:r w:rsidRPr="009A15A1">
        <w:rPr>
          <w:rFonts w:ascii="Arial" w:hAnsi="Arial" w:cs="Arial"/>
          <w:color w:val="FF0000"/>
          <w:sz w:val="24"/>
        </w:rPr>
        <w:t xml:space="preserve">Declaration as a habitually disruptive student </w:t>
      </w:r>
    </w:p>
    <w:p w14:paraId="0197F53F" w14:textId="03CCF329" w:rsidR="00295F3A" w:rsidRPr="009A15A1" w:rsidRDefault="001D67A7" w:rsidP="0025657A">
      <w:pPr>
        <w:pStyle w:val="NoSpacing"/>
        <w:numPr>
          <w:ilvl w:val="1"/>
          <w:numId w:val="12"/>
        </w:numPr>
        <w:rPr>
          <w:rFonts w:ascii="Arial" w:hAnsi="Arial" w:cs="Arial"/>
          <w:color w:val="FF0000"/>
          <w:sz w:val="24"/>
        </w:rPr>
      </w:pPr>
      <w:r w:rsidRPr="009A15A1">
        <w:rPr>
          <w:rFonts w:ascii="Arial" w:hAnsi="Arial" w:cs="Arial"/>
          <w:color w:val="FF0000"/>
          <w:sz w:val="24"/>
        </w:rPr>
        <w:t>“</w:t>
      </w:r>
      <w:r w:rsidR="00295F3A" w:rsidRPr="009A15A1">
        <w:rPr>
          <w:rFonts w:ascii="Arial" w:hAnsi="Arial" w:cs="Arial"/>
          <w:color w:val="FF0000"/>
          <w:sz w:val="24"/>
        </w:rPr>
        <w:t>Habitually disruptive student</w:t>
      </w:r>
      <w:r w:rsidRPr="009A15A1">
        <w:rPr>
          <w:rFonts w:ascii="Arial" w:hAnsi="Arial" w:cs="Arial"/>
          <w:color w:val="FF0000"/>
          <w:sz w:val="24"/>
        </w:rPr>
        <w:t>”</w:t>
      </w:r>
      <w:r w:rsidR="00295F3A" w:rsidRPr="009A15A1">
        <w:rPr>
          <w:rFonts w:ascii="Arial" w:hAnsi="Arial" w:cs="Arial"/>
          <w:color w:val="FF0000"/>
          <w:sz w:val="24"/>
        </w:rPr>
        <w:t xml:space="preserve"> means a child who has caused a material and </w:t>
      </w:r>
      <w:r w:rsidR="00EC7000" w:rsidRPr="009A15A1">
        <w:rPr>
          <w:rFonts w:ascii="Arial" w:hAnsi="Arial" w:cs="Arial"/>
          <w:color w:val="FF0000"/>
          <w:sz w:val="24"/>
        </w:rPr>
        <w:t>substantial</w:t>
      </w:r>
      <w:r w:rsidR="00295F3A" w:rsidRPr="009A15A1">
        <w:rPr>
          <w:rFonts w:ascii="Arial" w:hAnsi="Arial" w:cs="Arial"/>
          <w:color w:val="FF0000"/>
          <w:sz w:val="24"/>
        </w:rPr>
        <w:t xml:space="preserve"> disruption on school grounds, in a school vehicle, or at a school </w:t>
      </w:r>
      <w:r w:rsidR="00EC7000" w:rsidRPr="009A15A1">
        <w:rPr>
          <w:rFonts w:ascii="Arial" w:hAnsi="Arial" w:cs="Arial"/>
          <w:color w:val="FF0000"/>
          <w:sz w:val="24"/>
        </w:rPr>
        <w:t>activity</w:t>
      </w:r>
      <w:r w:rsidR="00295F3A" w:rsidRPr="009A15A1">
        <w:rPr>
          <w:rFonts w:ascii="Arial" w:hAnsi="Arial" w:cs="Arial"/>
          <w:color w:val="FF0000"/>
          <w:sz w:val="24"/>
        </w:rPr>
        <w:t xml:space="preserve"> or sanctioned </w:t>
      </w:r>
      <w:r w:rsidR="00EC7000" w:rsidRPr="009A15A1">
        <w:rPr>
          <w:rFonts w:ascii="Arial" w:hAnsi="Arial" w:cs="Arial"/>
          <w:color w:val="FF0000"/>
          <w:sz w:val="24"/>
        </w:rPr>
        <w:t>three</w:t>
      </w:r>
      <w:r w:rsidR="00295F3A" w:rsidRPr="009A15A1">
        <w:rPr>
          <w:rFonts w:ascii="Arial" w:hAnsi="Arial" w:cs="Arial"/>
          <w:color w:val="FF0000"/>
          <w:sz w:val="24"/>
        </w:rPr>
        <w:t xml:space="preserve"> or more times during the course of a school </w:t>
      </w:r>
      <w:r w:rsidR="00EC7000" w:rsidRPr="009A15A1">
        <w:rPr>
          <w:rFonts w:ascii="Arial" w:hAnsi="Arial" w:cs="Arial"/>
          <w:color w:val="FF0000"/>
          <w:sz w:val="24"/>
        </w:rPr>
        <w:t>year</w:t>
      </w:r>
      <w:r w:rsidR="00295F3A" w:rsidRPr="009A15A1">
        <w:rPr>
          <w:rFonts w:ascii="Arial" w:hAnsi="Arial" w:cs="Arial"/>
          <w:color w:val="FF0000"/>
          <w:sz w:val="24"/>
        </w:rPr>
        <w:t xml:space="preserve">. </w:t>
      </w:r>
    </w:p>
    <w:p w14:paraId="11388581" w14:textId="68991388" w:rsidR="00295F3A" w:rsidRPr="009A15A1" w:rsidRDefault="00295F3A" w:rsidP="001C21AE">
      <w:pPr>
        <w:pStyle w:val="NoSpacing"/>
        <w:numPr>
          <w:ilvl w:val="0"/>
          <w:numId w:val="12"/>
        </w:numPr>
        <w:rPr>
          <w:rFonts w:ascii="Arial" w:hAnsi="Arial" w:cs="Arial"/>
          <w:color w:val="FF0000"/>
          <w:sz w:val="24"/>
        </w:rPr>
      </w:pPr>
      <w:r w:rsidRPr="009A15A1">
        <w:rPr>
          <w:rFonts w:ascii="Arial" w:hAnsi="Arial" w:cs="Arial"/>
          <w:color w:val="FF0000"/>
          <w:sz w:val="24"/>
        </w:rPr>
        <w:t xml:space="preserve">Committing one of the following offenses on school grounds, in a school vehicle, or at a school </w:t>
      </w:r>
      <w:r w:rsidR="006D004A" w:rsidRPr="009A15A1">
        <w:rPr>
          <w:rFonts w:ascii="Arial" w:hAnsi="Arial" w:cs="Arial"/>
          <w:color w:val="FF0000"/>
          <w:sz w:val="24"/>
        </w:rPr>
        <w:t>sanctioned</w:t>
      </w:r>
      <w:r w:rsidRPr="009A15A1">
        <w:rPr>
          <w:rFonts w:ascii="Arial" w:hAnsi="Arial" w:cs="Arial"/>
          <w:color w:val="FF0000"/>
          <w:sz w:val="24"/>
        </w:rPr>
        <w:t xml:space="preserve"> event: </w:t>
      </w:r>
    </w:p>
    <w:p w14:paraId="29F39A1F" w14:textId="16BF1B6A" w:rsidR="00295F3A" w:rsidRPr="009A15A1" w:rsidRDefault="00295F3A" w:rsidP="0025657A">
      <w:pPr>
        <w:pStyle w:val="NoSpacing"/>
        <w:numPr>
          <w:ilvl w:val="1"/>
          <w:numId w:val="12"/>
        </w:numPr>
        <w:rPr>
          <w:rFonts w:ascii="Arial" w:hAnsi="Arial" w:cs="Arial"/>
          <w:color w:val="FF0000"/>
          <w:sz w:val="24"/>
        </w:rPr>
      </w:pPr>
      <w:r w:rsidRPr="009A15A1">
        <w:rPr>
          <w:rFonts w:ascii="Arial" w:hAnsi="Arial" w:cs="Arial"/>
          <w:color w:val="FF0000"/>
          <w:sz w:val="24"/>
        </w:rPr>
        <w:t xml:space="preserve">Possession of a dangerous weapon without the authorization of the school </w:t>
      </w:r>
    </w:p>
    <w:p w14:paraId="3C8B6236" w14:textId="61189BA2" w:rsidR="00295F3A" w:rsidRPr="009A15A1" w:rsidRDefault="00295F3A" w:rsidP="0025657A">
      <w:pPr>
        <w:pStyle w:val="NoSpacing"/>
        <w:numPr>
          <w:ilvl w:val="1"/>
          <w:numId w:val="12"/>
        </w:numPr>
        <w:rPr>
          <w:rFonts w:ascii="Arial" w:hAnsi="Arial" w:cs="Arial"/>
          <w:color w:val="FF0000"/>
          <w:sz w:val="24"/>
        </w:rPr>
      </w:pPr>
      <w:r w:rsidRPr="009A15A1">
        <w:rPr>
          <w:rFonts w:ascii="Arial" w:hAnsi="Arial" w:cs="Arial"/>
          <w:color w:val="FF0000"/>
          <w:sz w:val="24"/>
        </w:rPr>
        <w:t xml:space="preserve">The use, possession, or sale of a drug or controlled substance as </w:t>
      </w:r>
      <w:r w:rsidR="006D004A" w:rsidRPr="009A15A1">
        <w:rPr>
          <w:rFonts w:ascii="Arial" w:hAnsi="Arial" w:cs="Arial"/>
          <w:color w:val="FF0000"/>
          <w:sz w:val="24"/>
        </w:rPr>
        <w:t>defined</w:t>
      </w:r>
      <w:r w:rsidRPr="009A15A1">
        <w:rPr>
          <w:rFonts w:ascii="Arial" w:hAnsi="Arial" w:cs="Arial"/>
          <w:color w:val="FF0000"/>
          <w:sz w:val="24"/>
        </w:rPr>
        <w:t xml:space="preserve"> in section 18-18-102(5); or </w:t>
      </w:r>
    </w:p>
    <w:p w14:paraId="1CF96E5B" w14:textId="6775BE8B" w:rsidR="00327923" w:rsidRPr="009A15A1" w:rsidRDefault="00295F3A">
      <w:pPr>
        <w:pStyle w:val="NoSpacing"/>
        <w:numPr>
          <w:ilvl w:val="1"/>
          <w:numId w:val="12"/>
        </w:numPr>
        <w:rPr>
          <w:rFonts w:ascii="Arial" w:hAnsi="Arial" w:cs="Arial"/>
          <w:color w:val="FF0000"/>
          <w:sz w:val="24"/>
        </w:rPr>
      </w:pPr>
      <w:r w:rsidRPr="009A15A1">
        <w:rPr>
          <w:rFonts w:ascii="Arial" w:hAnsi="Arial" w:cs="Arial"/>
          <w:color w:val="FF0000"/>
          <w:sz w:val="24"/>
        </w:rPr>
        <w:t xml:space="preserve">The commission of an act that, if </w:t>
      </w:r>
      <w:r w:rsidR="001D67A7" w:rsidRPr="009A15A1">
        <w:rPr>
          <w:rFonts w:ascii="Arial" w:hAnsi="Arial" w:cs="Arial"/>
          <w:color w:val="FF0000"/>
          <w:sz w:val="24"/>
        </w:rPr>
        <w:t>committed</w:t>
      </w:r>
      <w:r w:rsidRPr="009A15A1">
        <w:rPr>
          <w:rFonts w:ascii="Arial" w:hAnsi="Arial" w:cs="Arial"/>
          <w:color w:val="FF0000"/>
          <w:sz w:val="24"/>
        </w:rPr>
        <w:t xml:space="preserve"> by an adult, would be robbery pursuant to section 18-4-3, other than the commission of an act that would be third degree assault under section 18-3-204, if </w:t>
      </w:r>
      <w:r w:rsidR="001D67A7" w:rsidRPr="009A15A1">
        <w:rPr>
          <w:rFonts w:ascii="Arial" w:hAnsi="Arial" w:cs="Arial"/>
          <w:color w:val="FF0000"/>
          <w:sz w:val="24"/>
        </w:rPr>
        <w:t>committed</w:t>
      </w:r>
      <w:r w:rsidR="006D004A" w:rsidRPr="009A15A1">
        <w:rPr>
          <w:rFonts w:ascii="Arial" w:hAnsi="Arial" w:cs="Arial"/>
          <w:color w:val="FF0000"/>
          <w:sz w:val="24"/>
        </w:rPr>
        <w:t xml:space="preserve"> by an adult.</w:t>
      </w:r>
    </w:p>
    <w:p w14:paraId="0B7B95F8" w14:textId="689C78BC" w:rsidR="003F0CA3" w:rsidRPr="009A15A1" w:rsidRDefault="001D67A7" w:rsidP="009A15A1">
      <w:pPr>
        <w:pStyle w:val="NoSpacing"/>
        <w:numPr>
          <w:ilvl w:val="0"/>
          <w:numId w:val="12"/>
        </w:numPr>
        <w:rPr>
          <w:rFonts w:ascii="Arial" w:hAnsi="Arial" w:cs="Arial"/>
          <w:color w:val="FF0000"/>
          <w:sz w:val="24"/>
        </w:rPr>
      </w:pPr>
      <w:r w:rsidRPr="009A15A1">
        <w:rPr>
          <w:rFonts w:ascii="Arial" w:hAnsi="Arial" w:cs="Arial"/>
          <w:color w:val="FF0000"/>
          <w:sz w:val="24"/>
        </w:rPr>
        <w:t>Repeated</w:t>
      </w:r>
      <w:r w:rsidR="00295F3A" w:rsidRPr="009A15A1">
        <w:rPr>
          <w:rFonts w:ascii="Arial" w:hAnsi="Arial" w:cs="Arial"/>
          <w:color w:val="FF0000"/>
          <w:sz w:val="24"/>
        </w:rPr>
        <w:t xml:space="preserve"> </w:t>
      </w:r>
      <w:r w:rsidRPr="009A15A1">
        <w:rPr>
          <w:rFonts w:ascii="Arial" w:hAnsi="Arial" w:cs="Arial"/>
          <w:color w:val="FF0000"/>
          <w:sz w:val="24"/>
        </w:rPr>
        <w:t>interference</w:t>
      </w:r>
      <w:r w:rsidR="00295F3A" w:rsidRPr="009A15A1">
        <w:rPr>
          <w:rFonts w:ascii="Arial" w:hAnsi="Arial" w:cs="Arial"/>
          <w:color w:val="FF0000"/>
          <w:sz w:val="24"/>
        </w:rPr>
        <w:t xml:space="preserve"> with a school’s ability to provide education opportunities to other </w:t>
      </w:r>
      <w:commentRangeStart w:id="6"/>
      <w:r w:rsidR="00295F3A" w:rsidRPr="009A15A1">
        <w:rPr>
          <w:rFonts w:ascii="Arial" w:hAnsi="Arial" w:cs="Arial"/>
          <w:color w:val="FF0000"/>
          <w:sz w:val="24"/>
        </w:rPr>
        <w:t>students</w:t>
      </w:r>
      <w:commentRangeEnd w:id="6"/>
      <w:r w:rsidR="00553A4F" w:rsidRPr="009A15A1">
        <w:rPr>
          <w:rStyle w:val="CommentReference"/>
          <w:color w:val="FF0000"/>
        </w:rPr>
        <w:commentReference w:id="6"/>
      </w:r>
      <w:r w:rsidR="003F0CA3" w:rsidRPr="009A15A1">
        <w:rPr>
          <w:rFonts w:ascii="Arial" w:hAnsi="Arial" w:cs="Arial"/>
          <w:color w:val="FF0000"/>
          <w:sz w:val="24"/>
        </w:rPr>
        <w:t xml:space="preserve"> </w:t>
      </w:r>
    </w:p>
    <w:p w14:paraId="0B16F7E1" w14:textId="046E200B" w:rsidR="00295F3A" w:rsidRPr="009A15A1" w:rsidRDefault="00295F3A" w:rsidP="0025657A">
      <w:pPr>
        <w:pStyle w:val="NoSpacing"/>
        <w:numPr>
          <w:ilvl w:val="0"/>
          <w:numId w:val="12"/>
        </w:numPr>
        <w:rPr>
          <w:rFonts w:ascii="Arial" w:hAnsi="Arial" w:cs="Arial"/>
          <w:color w:val="FF0000"/>
          <w:sz w:val="24"/>
        </w:rPr>
      </w:pPr>
      <w:r w:rsidRPr="009A15A1">
        <w:rPr>
          <w:rFonts w:ascii="Arial" w:hAnsi="Arial" w:cs="Arial"/>
          <w:color w:val="FF0000"/>
          <w:sz w:val="24"/>
        </w:rPr>
        <w:lastRenderedPageBreak/>
        <w:t>Carrying, using, actively displaying, or threatening with the use of a firearm facsimile that could reasonably be mistaken for an actual firearm in a school build</w:t>
      </w:r>
      <w:r w:rsidR="006D004A" w:rsidRPr="009A15A1">
        <w:rPr>
          <w:rFonts w:ascii="Arial" w:hAnsi="Arial" w:cs="Arial"/>
          <w:color w:val="FF0000"/>
          <w:sz w:val="24"/>
        </w:rPr>
        <w:t>ing or in or on school property</w:t>
      </w:r>
      <w:r w:rsidRPr="009A15A1">
        <w:rPr>
          <w:rFonts w:ascii="Arial" w:hAnsi="Arial" w:cs="Arial"/>
          <w:color w:val="FF0000"/>
          <w:sz w:val="24"/>
        </w:rPr>
        <w:t xml:space="preserve"> </w:t>
      </w:r>
    </w:p>
    <w:p w14:paraId="0A2CFB2D" w14:textId="003BD1E7" w:rsidR="00295F3A" w:rsidRDefault="00295F3A" w:rsidP="0025657A">
      <w:pPr>
        <w:pStyle w:val="NoSpacing"/>
        <w:numPr>
          <w:ilvl w:val="0"/>
          <w:numId w:val="12"/>
        </w:numPr>
        <w:rPr>
          <w:rFonts w:ascii="Arial" w:hAnsi="Arial" w:cs="Arial"/>
          <w:color w:val="FF0000"/>
          <w:sz w:val="24"/>
        </w:rPr>
      </w:pPr>
      <w:r w:rsidRPr="009A15A1">
        <w:rPr>
          <w:rFonts w:ascii="Arial" w:hAnsi="Arial" w:cs="Arial"/>
          <w:color w:val="FF0000"/>
          <w:sz w:val="24"/>
        </w:rPr>
        <w:t xml:space="preserve">Pursuant to section 22-12-105(3), making a false </w:t>
      </w:r>
      <w:r w:rsidR="001D67A7" w:rsidRPr="009A15A1">
        <w:rPr>
          <w:rFonts w:ascii="Arial" w:hAnsi="Arial" w:cs="Arial"/>
          <w:color w:val="FF0000"/>
          <w:sz w:val="24"/>
        </w:rPr>
        <w:t>accusation</w:t>
      </w:r>
      <w:r w:rsidRPr="009A15A1">
        <w:rPr>
          <w:rFonts w:ascii="Arial" w:hAnsi="Arial" w:cs="Arial"/>
          <w:color w:val="FF0000"/>
          <w:sz w:val="24"/>
        </w:rPr>
        <w:t xml:space="preserve"> of criminal activity against an employee of an educational entity to law enforcement authorities or school </w:t>
      </w:r>
      <w:r w:rsidR="001D67A7" w:rsidRPr="009A15A1">
        <w:rPr>
          <w:rFonts w:ascii="Arial" w:hAnsi="Arial" w:cs="Arial"/>
          <w:color w:val="FF0000"/>
          <w:sz w:val="24"/>
        </w:rPr>
        <w:t>officials</w:t>
      </w:r>
      <w:r w:rsidRPr="009A15A1">
        <w:rPr>
          <w:rFonts w:ascii="Arial" w:hAnsi="Arial" w:cs="Arial"/>
          <w:color w:val="FF0000"/>
          <w:sz w:val="24"/>
        </w:rPr>
        <w:t xml:space="preserve"> or personnel </w:t>
      </w:r>
    </w:p>
    <w:p w14:paraId="11F04750" w14:textId="3B4D4DBF" w:rsidR="009A15A1" w:rsidRPr="009A15A1" w:rsidRDefault="009A15A1" w:rsidP="0025657A">
      <w:pPr>
        <w:pStyle w:val="NoSpacing"/>
        <w:numPr>
          <w:ilvl w:val="0"/>
          <w:numId w:val="12"/>
        </w:numPr>
        <w:rPr>
          <w:rFonts w:ascii="Arial" w:hAnsi="Arial" w:cs="Arial"/>
          <w:color w:val="FF0000"/>
          <w:sz w:val="24"/>
        </w:rPr>
      </w:pPr>
      <w:proofErr w:type="gramStart"/>
      <w:r>
        <w:rPr>
          <w:rFonts w:ascii="Arial" w:hAnsi="Arial" w:cs="Arial"/>
          <w:color w:val="FF0000"/>
          <w:sz w:val="24"/>
        </w:rPr>
        <w:t>Pursuant to 20 U.S.C. sec. 7961, a student who is determined to have brought a firearm to school, or to have possessed a firearm at a school, shall be expelled for a period of not less than one year; except that the superintendent of the student’s Head of School may modify this requirement for a student on a case-by-case basis if such modification is in writing.</w:t>
      </w:r>
      <w:proofErr w:type="gramEnd"/>
      <w:r>
        <w:rPr>
          <w:rFonts w:ascii="Arial" w:hAnsi="Arial" w:cs="Arial"/>
          <w:color w:val="FF0000"/>
          <w:sz w:val="24"/>
        </w:rPr>
        <w:t xml:space="preserve"> </w:t>
      </w:r>
    </w:p>
    <w:p w14:paraId="7197704C" w14:textId="77777777" w:rsidR="00295F3A" w:rsidRPr="00295F3A" w:rsidRDefault="00295F3A" w:rsidP="00295F3A">
      <w:pPr>
        <w:pStyle w:val="NoSpacing"/>
        <w:rPr>
          <w:rFonts w:ascii="Arial" w:hAnsi="Arial" w:cs="Arial"/>
          <w:sz w:val="24"/>
        </w:rPr>
      </w:pPr>
    </w:p>
    <w:p w14:paraId="624469A1" w14:textId="77777777" w:rsidR="001F5399" w:rsidRDefault="001F5399" w:rsidP="000D016E">
      <w:pPr>
        <w:pStyle w:val="NoSpacing"/>
        <w:rPr>
          <w:rFonts w:ascii="Arial" w:hAnsi="Arial" w:cs="Arial"/>
          <w:sz w:val="24"/>
        </w:rPr>
      </w:pPr>
    </w:p>
    <w:p w14:paraId="75952C5D" w14:textId="77777777" w:rsidR="000D016E" w:rsidRPr="00AA179C" w:rsidRDefault="00113103" w:rsidP="000D016E">
      <w:pPr>
        <w:pStyle w:val="NoSpacing"/>
        <w:rPr>
          <w:rFonts w:ascii="Arial" w:hAnsi="Arial" w:cs="Arial"/>
          <w:sz w:val="24"/>
          <w:u w:val="single"/>
        </w:rPr>
      </w:pPr>
      <w:r w:rsidRPr="00AA179C">
        <w:rPr>
          <w:rFonts w:ascii="Arial" w:hAnsi="Arial" w:cs="Arial"/>
          <w:sz w:val="24"/>
          <w:u w:val="single"/>
        </w:rPr>
        <w:t>Procedure for Suspension of 10 Days or Less</w:t>
      </w:r>
    </w:p>
    <w:p w14:paraId="76D3D4AF" w14:textId="7734DCAA" w:rsidR="00113103" w:rsidRDefault="00113103" w:rsidP="000D016E">
      <w:pPr>
        <w:pStyle w:val="NoSpacing"/>
        <w:rPr>
          <w:rFonts w:ascii="Arial" w:hAnsi="Arial" w:cs="Arial"/>
          <w:sz w:val="24"/>
        </w:rPr>
      </w:pPr>
      <w:r>
        <w:rPr>
          <w:rFonts w:ascii="Arial" w:hAnsi="Arial" w:cs="Arial"/>
          <w:sz w:val="24"/>
        </w:rPr>
        <w:t>The Governing Board has de</w:t>
      </w:r>
      <w:r w:rsidR="00B724C1">
        <w:rPr>
          <w:rFonts w:ascii="Arial" w:hAnsi="Arial" w:cs="Arial"/>
          <w:sz w:val="24"/>
        </w:rPr>
        <w:t xml:space="preserve">legated to the </w:t>
      </w:r>
      <w:r w:rsidR="00E75D5D">
        <w:rPr>
          <w:rFonts w:ascii="Arial" w:hAnsi="Arial" w:cs="Arial"/>
          <w:sz w:val="24"/>
        </w:rPr>
        <w:t>H</w:t>
      </w:r>
      <w:r w:rsidR="00B724C1">
        <w:rPr>
          <w:rFonts w:ascii="Arial" w:hAnsi="Arial" w:cs="Arial"/>
          <w:sz w:val="24"/>
        </w:rPr>
        <w:t xml:space="preserve">ead of </w:t>
      </w:r>
      <w:r w:rsidR="00E75D5D">
        <w:rPr>
          <w:rFonts w:ascii="Arial" w:hAnsi="Arial" w:cs="Arial"/>
          <w:sz w:val="24"/>
        </w:rPr>
        <w:t>S</w:t>
      </w:r>
      <w:r>
        <w:rPr>
          <w:rFonts w:ascii="Arial" w:hAnsi="Arial" w:cs="Arial"/>
          <w:sz w:val="24"/>
        </w:rPr>
        <w:t>chool</w:t>
      </w:r>
      <w:r w:rsidR="00E75D5D">
        <w:rPr>
          <w:rFonts w:ascii="Arial" w:hAnsi="Arial" w:cs="Arial"/>
          <w:sz w:val="24"/>
        </w:rPr>
        <w:t xml:space="preserve">, </w:t>
      </w:r>
      <w:commentRangeStart w:id="7"/>
      <w:r w:rsidR="00E75D5D">
        <w:rPr>
          <w:rFonts w:ascii="Arial" w:hAnsi="Arial" w:cs="Arial"/>
          <w:sz w:val="24"/>
        </w:rPr>
        <w:t>or to a person designated in writing by the Head of School</w:t>
      </w:r>
      <w:commentRangeEnd w:id="7"/>
      <w:r w:rsidR="00C13FD7">
        <w:rPr>
          <w:rStyle w:val="CommentReference"/>
        </w:rPr>
        <w:commentReference w:id="7"/>
      </w:r>
      <w:r w:rsidR="00E75D5D">
        <w:rPr>
          <w:rFonts w:ascii="Arial" w:hAnsi="Arial" w:cs="Arial"/>
          <w:sz w:val="24"/>
        </w:rPr>
        <w:t>,</w:t>
      </w:r>
      <w:r>
        <w:rPr>
          <w:rFonts w:ascii="Arial" w:hAnsi="Arial" w:cs="Arial"/>
          <w:sz w:val="24"/>
        </w:rPr>
        <w:t xml:space="preserve"> </w:t>
      </w:r>
      <w:r w:rsidR="00B724C1">
        <w:rPr>
          <w:rFonts w:ascii="Arial" w:hAnsi="Arial" w:cs="Arial"/>
          <w:sz w:val="24"/>
        </w:rPr>
        <w:t xml:space="preserve"> </w:t>
      </w:r>
      <w:r>
        <w:rPr>
          <w:rFonts w:ascii="Arial" w:hAnsi="Arial" w:cs="Arial"/>
          <w:sz w:val="24"/>
        </w:rPr>
        <w:t>the power to suspend a student for not more than five or 10</w:t>
      </w:r>
      <w:r w:rsidR="00E75D5D">
        <w:rPr>
          <w:rFonts w:ascii="Arial" w:hAnsi="Arial" w:cs="Arial"/>
          <w:sz w:val="24"/>
        </w:rPr>
        <w:t xml:space="preserve"> school</w:t>
      </w:r>
      <w:r>
        <w:rPr>
          <w:rFonts w:ascii="Arial" w:hAnsi="Arial" w:cs="Arial"/>
          <w:sz w:val="24"/>
        </w:rPr>
        <w:t xml:space="preserve"> days, depending upon the type of misconduct.  </w:t>
      </w:r>
      <w:r w:rsidR="00E6053F">
        <w:rPr>
          <w:rFonts w:ascii="Arial" w:hAnsi="Arial" w:cs="Arial"/>
          <w:sz w:val="24"/>
        </w:rPr>
        <w:t xml:space="preserve">The school will follow all applicable special education rules and regulations pertaining to student discipline, specifically suspensions. </w:t>
      </w:r>
      <w:r w:rsidR="00E75D5D" w:rsidRPr="009A15A1">
        <w:rPr>
          <w:rFonts w:ascii="Arial" w:hAnsi="Arial" w:cs="Arial"/>
          <w:color w:val="FF0000"/>
          <w:sz w:val="24"/>
        </w:rPr>
        <w:t xml:space="preserve">In no case shall the period of suspension </w:t>
      </w:r>
      <w:r w:rsidRPr="009A15A1">
        <w:rPr>
          <w:rFonts w:ascii="Arial" w:hAnsi="Arial" w:cs="Arial"/>
          <w:color w:val="FF0000"/>
          <w:sz w:val="24"/>
        </w:rPr>
        <w:t xml:space="preserve">exceed 25 school days. </w:t>
      </w:r>
      <w:commentRangeStart w:id="8"/>
      <w:r w:rsidRPr="009A15A1">
        <w:rPr>
          <w:rFonts w:ascii="Arial" w:hAnsi="Arial" w:cs="Arial"/>
          <w:color w:val="FF0000"/>
          <w:sz w:val="24"/>
        </w:rPr>
        <w:t xml:space="preserve"> </w:t>
      </w:r>
      <w:r>
        <w:rPr>
          <w:rFonts w:ascii="Arial" w:hAnsi="Arial" w:cs="Arial"/>
          <w:sz w:val="24"/>
        </w:rPr>
        <w:t>As a general rule, a suspension will be 10 days or less</w:t>
      </w:r>
      <w:r w:rsidR="00351E73">
        <w:rPr>
          <w:rFonts w:ascii="Arial" w:hAnsi="Arial" w:cs="Arial"/>
          <w:sz w:val="24"/>
        </w:rPr>
        <w:t xml:space="preserve"> unless the matter poses a significant threat to the safety or wellbeing of other students or staff</w:t>
      </w:r>
      <w:r>
        <w:rPr>
          <w:rFonts w:ascii="Arial" w:hAnsi="Arial" w:cs="Arial"/>
          <w:sz w:val="24"/>
        </w:rPr>
        <w:t xml:space="preserve">. </w:t>
      </w:r>
      <w:commentRangeEnd w:id="8"/>
      <w:r w:rsidR="00CF743E">
        <w:rPr>
          <w:rStyle w:val="CommentReference"/>
        </w:rPr>
        <w:commentReference w:id="8"/>
      </w:r>
    </w:p>
    <w:p w14:paraId="18CE85D0" w14:textId="77777777" w:rsidR="00AD07B1" w:rsidRDefault="00AD07B1" w:rsidP="000D016E">
      <w:pPr>
        <w:pStyle w:val="NoSpacing"/>
        <w:rPr>
          <w:rFonts w:ascii="Arial" w:hAnsi="Arial" w:cs="Arial"/>
          <w:sz w:val="24"/>
        </w:rPr>
      </w:pPr>
    </w:p>
    <w:p w14:paraId="22AAFB99" w14:textId="7581A018" w:rsidR="00113103" w:rsidRDefault="00113103" w:rsidP="000D016E">
      <w:pPr>
        <w:pStyle w:val="NoSpacing"/>
        <w:rPr>
          <w:rFonts w:ascii="Arial" w:hAnsi="Arial" w:cs="Arial"/>
          <w:sz w:val="24"/>
        </w:rPr>
      </w:pPr>
      <w:r>
        <w:rPr>
          <w:rFonts w:ascii="Arial" w:hAnsi="Arial" w:cs="Arial"/>
          <w:sz w:val="24"/>
        </w:rPr>
        <w:t>When the term “parent/guardian” is used, it refers to the parent/guardian of students under 18 years of ag</w:t>
      </w:r>
      <w:r w:rsidR="00F309A1">
        <w:rPr>
          <w:rFonts w:ascii="Arial" w:hAnsi="Arial" w:cs="Arial"/>
          <w:sz w:val="24"/>
        </w:rPr>
        <w:t>e; if the student is 18 years or</w:t>
      </w:r>
      <w:r>
        <w:rPr>
          <w:rFonts w:ascii="Arial" w:hAnsi="Arial" w:cs="Arial"/>
          <w:sz w:val="24"/>
        </w:rPr>
        <w:t xml:space="preserve"> older, it refers to the student.  All references to parent/guardian are intended to also include legal custodian. </w:t>
      </w:r>
    </w:p>
    <w:p w14:paraId="1482F05B" w14:textId="77777777" w:rsidR="000D016E" w:rsidRDefault="000D016E" w:rsidP="000D016E">
      <w:pPr>
        <w:pStyle w:val="NoSpacing"/>
        <w:rPr>
          <w:rFonts w:ascii="Arial" w:hAnsi="Arial" w:cs="Arial"/>
          <w:sz w:val="24"/>
        </w:rPr>
      </w:pPr>
    </w:p>
    <w:p w14:paraId="194E7AFE" w14:textId="72D12F99" w:rsidR="009E6D33" w:rsidRDefault="009E6D33" w:rsidP="00AA179C">
      <w:pPr>
        <w:pStyle w:val="NoSpacing"/>
        <w:rPr>
          <w:rFonts w:ascii="Arial" w:hAnsi="Arial" w:cs="Arial"/>
          <w:sz w:val="24"/>
          <w:u w:val="single"/>
        </w:rPr>
      </w:pPr>
    </w:p>
    <w:p w14:paraId="17B8651A" w14:textId="77777777" w:rsidR="009E6D33" w:rsidRPr="00BF3EB5" w:rsidRDefault="009E6D33" w:rsidP="009E6D33">
      <w:pPr>
        <w:pStyle w:val="NoSpacing"/>
        <w:numPr>
          <w:ilvl w:val="0"/>
          <w:numId w:val="1"/>
        </w:numPr>
        <w:rPr>
          <w:rFonts w:ascii="Arial" w:hAnsi="Arial" w:cs="Arial"/>
          <w:sz w:val="24"/>
          <w:u w:val="single"/>
        </w:rPr>
      </w:pPr>
      <w:r w:rsidRPr="00BF3EB5">
        <w:rPr>
          <w:rFonts w:ascii="Arial" w:hAnsi="Arial" w:cs="Arial"/>
          <w:sz w:val="24"/>
          <w:u w:val="single"/>
        </w:rPr>
        <w:t xml:space="preserve">Discipline Determination Meeting </w:t>
      </w:r>
    </w:p>
    <w:p w14:paraId="180B5696" w14:textId="77777777" w:rsidR="009E6D33" w:rsidRPr="00C90106" w:rsidRDefault="009E6D33" w:rsidP="009E6D33">
      <w:pPr>
        <w:pStyle w:val="NoSpacing"/>
        <w:ind w:left="720"/>
        <w:rPr>
          <w:rFonts w:ascii="Arial" w:hAnsi="Arial" w:cs="Arial"/>
          <w:sz w:val="24"/>
        </w:rPr>
      </w:pPr>
      <w:r w:rsidRPr="00C90106">
        <w:rPr>
          <w:rFonts w:ascii="Arial" w:hAnsi="Arial" w:cs="Arial"/>
          <w:sz w:val="24"/>
        </w:rPr>
        <w:t xml:space="preserve">Informal </w:t>
      </w:r>
      <w:r>
        <w:rPr>
          <w:rFonts w:ascii="Arial" w:hAnsi="Arial" w:cs="Arial"/>
          <w:sz w:val="24"/>
        </w:rPr>
        <w:t>meetings</w:t>
      </w:r>
      <w:r w:rsidRPr="00C90106">
        <w:rPr>
          <w:rFonts w:ascii="Arial" w:hAnsi="Arial" w:cs="Arial"/>
          <w:sz w:val="24"/>
        </w:rPr>
        <w:t xml:space="preserve"> are</w:t>
      </w:r>
      <w:r>
        <w:rPr>
          <w:rFonts w:ascii="Arial" w:hAnsi="Arial" w:cs="Arial"/>
          <w:sz w:val="24"/>
        </w:rPr>
        <w:t xml:space="preserve"> held</w:t>
      </w:r>
      <w:r w:rsidRPr="00C90106">
        <w:rPr>
          <w:rFonts w:ascii="Arial" w:hAnsi="Arial" w:cs="Arial"/>
          <w:sz w:val="24"/>
        </w:rPr>
        <w:t xml:space="preserve"> for suspensions ten days or less and should be </w:t>
      </w:r>
      <w:r>
        <w:rPr>
          <w:rFonts w:ascii="Arial" w:hAnsi="Arial" w:cs="Arial"/>
          <w:sz w:val="24"/>
        </w:rPr>
        <w:t>performed</w:t>
      </w:r>
      <w:r w:rsidRPr="00C90106">
        <w:rPr>
          <w:rFonts w:ascii="Arial" w:hAnsi="Arial" w:cs="Arial"/>
          <w:sz w:val="24"/>
        </w:rPr>
        <w:t xml:space="preserve"> immediately. </w:t>
      </w:r>
      <w:r>
        <w:rPr>
          <w:rFonts w:ascii="Arial" w:hAnsi="Arial" w:cs="Arial"/>
          <w:sz w:val="24"/>
        </w:rPr>
        <w:t>During an informal meeting:</w:t>
      </w:r>
    </w:p>
    <w:p w14:paraId="06057E8E" w14:textId="77777777" w:rsidR="009E6D33" w:rsidRDefault="009E6D33" w:rsidP="009E6D33">
      <w:pPr>
        <w:pStyle w:val="NoSpacing"/>
        <w:numPr>
          <w:ilvl w:val="0"/>
          <w:numId w:val="5"/>
        </w:numPr>
        <w:rPr>
          <w:rFonts w:ascii="Arial" w:hAnsi="Arial" w:cs="Arial"/>
          <w:sz w:val="24"/>
        </w:rPr>
      </w:pPr>
      <w:r>
        <w:rPr>
          <w:rFonts w:ascii="Arial" w:hAnsi="Arial" w:cs="Arial"/>
          <w:sz w:val="24"/>
        </w:rPr>
        <w:t xml:space="preserve">The student shall have an opportunity to explain his or her position regarding the incident constituting grounds for discipline; </w:t>
      </w:r>
    </w:p>
    <w:p w14:paraId="1BD4BAB2" w14:textId="77777777" w:rsidR="009E6D33" w:rsidRDefault="009E6D33" w:rsidP="009E6D33">
      <w:pPr>
        <w:pStyle w:val="NoSpacing"/>
        <w:numPr>
          <w:ilvl w:val="0"/>
          <w:numId w:val="5"/>
        </w:numPr>
        <w:rPr>
          <w:rFonts w:ascii="Arial" w:hAnsi="Arial" w:cs="Arial"/>
          <w:sz w:val="24"/>
        </w:rPr>
      </w:pPr>
      <w:r>
        <w:rPr>
          <w:rFonts w:ascii="Arial" w:hAnsi="Arial" w:cs="Arial"/>
          <w:sz w:val="24"/>
        </w:rPr>
        <w:t xml:space="preserve">The student shall be given an opportunity to admit or deny the accusation; and </w:t>
      </w:r>
    </w:p>
    <w:p w14:paraId="5E1BEBCE" w14:textId="12AD6423" w:rsidR="009E6D33" w:rsidRDefault="009E6D33" w:rsidP="00AA179C">
      <w:pPr>
        <w:pStyle w:val="NoSpacing"/>
        <w:numPr>
          <w:ilvl w:val="0"/>
          <w:numId w:val="5"/>
        </w:numPr>
        <w:rPr>
          <w:rFonts w:ascii="Arial" w:hAnsi="Arial" w:cs="Arial"/>
          <w:sz w:val="24"/>
        </w:rPr>
      </w:pPr>
      <w:r>
        <w:rPr>
          <w:rFonts w:ascii="Arial" w:hAnsi="Arial" w:cs="Arial"/>
          <w:sz w:val="24"/>
        </w:rPr>
        <w:t xml:space="preserve">In the event of contradictory facts, the school authorities should attempt to ascertain the facts before disciplinary action is taken. </w:t>
      </w:r>
    </w:p>
    <w:p w14:paraId="20E73CD4" w14:textId="621547A3" w:rsidR="009E6D33" w:rsidRDefault="009E6D33" w:rsidP="00AA179C">
      <w:pPr>
        <w:pStyle w:val="NoSpacing"/>
        <w:ind w:left="720"/>
        <w:rPr>
          <w:rFonts w:ascii="Arial" w:hAnsi="Arial" w:cs="Arial"/>
          <w:sz w:val="24"/>
        </w:rPr>
      </w:pPr>
    </w:p>
    <w:p w14:paraId="33A7B936" w14:textId="63C18624" w:rsidR="009E6D33" w:rsidRDefault="009E6D33" w:rsidP="009E6D33">
      <w:pPr>
        <w:pStyle w:val="NoSpacing"/>
        <w:ind w:left="720"/>
        <w:rPr>
          <w:rFonts w:ascii="Arial" w:hAnsi="Arial" w:cs="Arial"/>
          <w:sz w:val="24"/>
        </w:rPr>
      </w:pPr>
      <w:r>
        <w:rPr>
          <w:rFonts w:ascii="Arial" w:hAnsi="Arial" w:cs="Arial"/>
          <w:sz w:val="24"/>
        </w:rPr>
        <w:t>At his or her discretion, the Head of School or designee may go further in allowing the student to present witnesses or may themselves call the accuser or hold a more extensive meeting in order to make a proper decision on the contemplated action. The notice and informal meeting should precede removal of the student from school</w:t>
      </w:r>
      <w:r w:rsidR="00894E04">
        <w:rPr>
          <w:rFonts w:ascii="Arial" w:hAnsi="Arial" w:cs="Arial"/>
          <w:sz w:val="24"/>
        </w:rPr>
        <w:t>, with the exception of emergency suspension as defined in item 4 below</w:t>
      </w:r>
      <w:r>
        <w:rPr>
          <w:rFonts w:ascii="Arial" w:hAnsi="Arial" w:cs="Arial"/>
          <w:sz w:val="24"/>
        </w:rPr>
        <w:t xml:space="preserve">.  There need be no delay between the time notice is given and the time of the hearing. </w:t>
      </w:r>
    </w:p>
    <w:p w14:paraId="4C5B9E2D" w14:textId="44792A94" w:rsidR="009E6D33" w:rsidRDefault="009E6D33" w:rsidP="00AA179C">
      <w:pPr>
        <w:pStyle w:val="NoSpacing"/>
        <w:rPr>
          <w:rFonts w:ascii="Arial" w:hAnsi="Arial" w:cs="Arial"/>
          <w:sz w:val="24"/>
          <w:u w:val="single"/>
        </w:rPr>
      </w:pPr>
    </w:p>
    <w:p w14:paraId="7E4B8961" w14:textId="4DB44F2E" w:rsidR="000D016E" w:rsidRPr="009A15A1" w:rsidRDefault="00113103" w:rsidP="000D016E">
      <w:pPr>
        <w:pStyle w:val="NoSpacing"/>
        <w:numPr>
          <w:ilvl w:val="0"/>
          <w:numId w:val="1"/>
        </w:numPr>
        <w:rPr>
          <w:rFonts w:ascii="Arial" w:hAnsi="Arial" w:cs="Arial"/>
          <w:color w:val="FF0000"/>
          <w:sz w:val="24"/>
          <w:u w:val="single"/>
        </w:rPr>
      </w:pPr>
      <w:r w:rsidRPr="009A15A1">
        <w:rPr>
          <w:rFonts w:ascii="Arial" w:hAnsi="Arial" w:cs="Arial"/>
          <w:color w:val="FF0000"/>
          <w:sz w:val="24"/>
          <w:u w:val="single"/>
        </w:rPr>
        <w:t>Notice</w:t>
      </w:r>
    </w:p>
    <w:p w14:paraId="32E24287" w14:textId="55BD7E49" w:rsidR="00113103" w:rsidRPr="009A15A1" w:rsidRDefault="00113103" w:rsidP="00113103">
      <w:pPr>
        <w:pStyle w:val="NoSpacing"/>
        <w:ind w:left="720"/>
        <w:rPr>
          <w:rFonts w:ascii="Arial" w:hAnsi="Arial" w:cs="Arial"/>
          <w:color w:val="FF0000"/>
          <w:sz w:val="24"/>
        </w:rPr>
      </w:pPr>
      <w:r w:rsidRPr="009A15A1">
        <w:rPr>
          <w:rFonts w:ascii="Arial" w:hAnsi="Arial" w:cs="Arial"/>
          <w:color w:val="FF0000"/>
          <w:sz w:val="24"/>
        </w:rPr>
        <w:lastRenderedPageBreak/>
        <w:t xml:space="preserve">The </w:t>
      </w:r>
      <w:r w:rsidR="00351E73" w:rsidRPr="009A15A1">
        <w:rPr>
          <w:rFonts w:ascii="Arial" w:hAnsi="Arial" w:cs="Arial"/>
          <w:color w:val="FF0000"/>
          <w:sz w:val="24"/>
        </w:rPr>
        <w:t>H</w:t>
      </w:r>
      <w:r w:rsidRPr="009A15A1">
        <w:rPr>
          <w:rFonts w:ascii="Arial" w:hAnsi="Arial" w:cs="Arial"/>
          <w:color w:val="FF0000"/>
          <w:sz w:val="24"/>
        </w:rPr>
        <w:t xml:space="preserve">ead of </w:t>
      </w:r>
      <w:r w:rsidR="00351E73" w:rsidRPr="009A15A1">
        <w:rPr>
          <w:rFonts w:ascii="Arial" w:hAnsi="Arial" w:cs="Arial"/>
          <w:color w:val="FF0000"/>
          <w:sz w:val="24"/>
        </w:rPr>
        <w:t>S</w:t>
      </w:r>
      <w:r w:rsidRPr="009A15A1">
        <w:rPr>
          <w:rFonts w:ascii="Arial" w:hAnsi="Arial" w:cs="Arial"/>
          <w:color w:val="FF0000"/>
          <w:sz w:val="24"/>
        </w:rPr>
        <w:t>chool or his/her designee</w:t>
      </w:r>
      <w:r w:rsidR="001D67A7" w:rsidRPr="009A15A1">
        <w:rPr>
          <w:rFonts w:ascii="Arial" w:hAnsi="Arial" w:cs="Arial"/>
          <w:color w:val="FF0000"/>
          <w:sz w:val="24"/>
        </w:rPr>
        <w:t xml:space="preserve"> shall </w:t>
      </w:r>
      <w:r w:rsidR="00052A42">
        <w:rPr>
          <w:rFonts w:ascii="Arial" w:hAnsi="Arial" w:cs="Arial"/>
          <w:color w:val="FF0000"/>
          <w:sz w:val="24"/>
        </w:rPr>
        <w:t>immediately</w:t>
      </w:r>
      <w:r w:rsidR="00052A42" w:rsidRPr="009A15A1">
        <w:rPr>
          <w:rFonts w:ascii="Arial" w:hAnsi="Arial" w:cs="Arial"/>
          <w:color w:val="FF0000"/>
          <w:sz w:val="24"/>
        </w:rPr>
        <w:t xml:space="preserve"> </w:t>
      </w:r>
      <w:r w:rsidR="001D67A7" w:rsidRPr="009A15A1">
        <w:rPr>
          <w:rFonts w:ascii="Arial" w:hAnsi="Arial" w:cs="Arial"/>
          <w:color w:val="FF0000"/>
          <w:sz w:val="24"/>
        </w:rPr>
        <w:t>notify the stud</w:t>
      </w:r>
      <w:r w:rsidR="00F309A1" w:rsidRPr="009A15A1">
        <w:rPr>
          <w:rFonts w:ascii="Arial" w:hAnsi="Arial" w:cs="Arial"/>
          <w:color w:val="FF0000"/>
          <w:sz w:val="24"/>
        </w:rPr>
        <w:t>ent</w:t>
      </w:r>
      <w:r w:rsidR="00052A42">
        <w:rPr>
          <w:rFonts w:ascii="Arial" w:hAnsi="Arial" w:cs="Arial"/>
          <w:color w:val="FF0000"/>
          <w:sz w:val="24"/>
        </w:rPr>
        <w:t xml:space="preserve"> and parent/guardian</w:t>
      </w:r>
      <w:r w:rsidR="00F309A1" w:rsidRPr="009A15A1">
        <w:rPr>
          <w:rFonts w:ascii="Arial" w:hAnsi="Arial" w:cs="Arial"/>
          <w:color w:val="FF0000"/>
          <w:sz w:val="24"/>
        </w:rPr>
        <w:t xml:space="preserve"> of its decision to suspend. </w:t>
      </w:r>
      <w:r w:rsidR="005D3023" w:rsidRPr="009A15A1">
        <w:rPr>
          <w:rFonts w:ascii="Arial" w:hAnsi="Arial" w:cs="Arial"/>
          <w:color w:val="FF0000"/>
          <w:sz w:val="24"/>
        </w:rPr>
        <w:t>This notice must be provided as soon as the school decides to suspend.</w:t>
      </w:r>
      <w:r w:rsidRPr="009A15A1">
        <w:rPr>
          <w:rFonts w:ascii="Arial" w:hAnsi="Arial" w:cs="Arial"/>
          <w:color w:val="FF0000"/>
          <w:sz w:val="24"/>
        </w:rPr>
        <w:t xml:space="preserve">  Such notice may be oral or in writing.  If oral, such notice will be followed by written notice.</w:t>
      </w:r>
      <w:r w:rsidR="00082F74" w:rsidRPr="009A15A1">
        <w:rPr>
          <w:rFonts w:ascii="Arial" w:hAnsi="Arial" w:cs="Arial"/>
          <w:color w:val="FF0000"/>
          <w:sz w:val="24"/>
        </w:rPr>
        <w:t xml:space="preserve"> </w:t>
      </w:r>
    </w:p>
    <w:p w14:paraId="2D1F0B49" w14:textId="77777777" w:rsidR="00113103" w:rsidRDefault="00113103" w:rsidP="00113103">
      <w:pPr>
        <w:pStyle w:val="NoSpacing"/>
        <w:ind w:left="720"/>
        <w:rPr>
          <w:rFonts w:ascii="Arial" w:hAnsi="Arial" w:cs="Arial"/>
          <w:sz w:val="24"/>
        </w:rPr>
      </w:pPr>
    </w:p>
    <w:p w14:paraId="1B00CBFC" w14:textId="77777777" w:rsidR="00113103" w:rsidRPr="009A15A1" w:rsidRDefault="00113103" w:rsidP="00113103">
      <w:pPr>
        <w:pStyle w:val="NoSpacing"/>
        <w:numPr>
          <w:ilvl w:val="0"/>
          <w:numId w:val="1"/>
        </w:numPr>
        <w:rPr>
          <w:rFonts w:ascii="Arial" w:hAnsi="Arial" w:cs="Arial"/>
          <w:color w:val="FF0000"/>
          <w:sz w:val="24"/>
          <w:u w:val="single"/>
        </w:rPr>
      </w:pPr>
      <w:r w:rsidRPr="009A15A1">
        <w:rPr>
          <w:rFonts w:ascii="Arial" w:hAnsi="Arial" w:cs="Arial"/>
          <w:color w:val="FF0000"/>
          <w:sz w:val="24"/>
          <w:u w:val="single"/>
        </w:rPr>
        <w:t xml:space="preserve">Contents of Notice </w:t>
      </w:r>
    </w:p>
    <w:p w14:paraId="089E3B92" w14:textId="77777777" w:rsidR="00E20BD0" w:rsidRPr="009A15A1" w:rsidRDefault="00E20BD0" w:rsidP="00E20BD0">
      <w:pPr>
        <w:pStyle w:val="NoSpacing"/>
        <w:ind w:left="720"/>
        <w:rPr>
          <w:rFonts w:ascii="Arial" w:hAnsi="Arial" w:cs="Arial"/>
          <w:color w:val="FF0000"/>
          <w:sz w:val="24"/>
        </w:rPr>
      </w:pPr>
      <w:r w:rsidRPr="009A15A1">
        <w:rPr>
          <w:rFonts w:ascii="Arial" w:hAnsi="Arial" w:cs="Arial"/>
          <w:color w:val="FF0000"/>
          <w:sz w:val="24"/>
        </w:rPr>
        <w:t xml:space="preserve">The notice shall contain the following basic information: </w:t>
      </w:r>
    </w:p>
    <w:p w14:paraId="39600C48" w14:textId="0E8A7EFC" w:rsidR="00E20BD0" w:rsidRPr="009A15A1" w:rsidRDefault="00E20BD0" w:rsidP="00E20BD0">
      <w:pPr>
        <w:pStyle w:val="NoSpacing"/>
        <w:numPr>
          <w:ilvl w:val="0"/>
          <w:numId w:val="4"/>
        </w:numPr>
        <w:rPr>
          <w:rFonts w:ascii="Arial" w:hAnsi="Arial" w:cs="Arial"/>
          <w:color w:val="FF0000"/>
          <w:sz w:val="24"/>
        </w:rPr>
      </w:pPr>
      <w:r w:rsidRPr="009A15A1">
        <w:rPr>
          <w:rFonts w:ascii="Arial" w:hAnsi="Arial" w:cs="Arial"/>
          <w:color w:val="FF0000"/>
          <w:sz w:val="24"/>
        </w:rPr>
        <w:t>A statement of what the student is accused of doing</w:t>
      </w:r>
      <w:r w:rsidR="00B15530" w:rsidRPr="009A15A1">
        <w:rPr>
          <w:rFonts w:ascii="Arial" w:hAnsi="Arial" w:cs="Arial"/>
          <w:color w:val="FF0000"/>
          <w:sz w:val="24"/>
        </w:rPr>
        <w:t>;</w:t>
      </w:r>
      <w:r w:rsidRPr="009A15A1">
        <w:rPr>
          <w:rFonts w:ascii="Arial" w:hAnsi="Arial" w:cs="Arial"/>
          <w:color w:val="FF0000"/>
          <w:sz w:val="24"/>
        </w:rPr>
        <w:t xml:space="preserve"> </w:t>
      </w:r>
    </w:p>
    <w:p w14:paraId="34C4017F" w14:textId="7236312E" w:rsidR="00E20BD0" w:rsidRPr="009A15A1" w:rsidRDefault="00E20BD0" w:rsidP="00E20BD0">
      <w:pPr>
        <w:pStyle w:val="NoSpacing"/>
        <w:numPr>
          <w:ilvl w:val="0"/>
          <w:numId w:val="4"/>
        </w:numPr>
        <w:rPr>
          <w:rFonts w:ascii="Arial" w:hAnsi="Arial" w:cs="Arial"/>
          <w:color w:val="FF0000"/>
          <w:sz w:val="24"/>
        </w:rPr>
      </w:pPr>
      <w:r w:rsidRPr="009A15A1">
        <w:rPr>
          <w:rFonts w:ascii="Arial" w:hAnsi="Arial" w:cs="Arial"/>
          <w:color w:val="FF0000"/>
          <w:sz w:val="24"/>
        </w:rPr>
        <w:t>A statement of the basis of the accusation.  Specific names may be withheld if necessary</w:t>
      </w:r>
      <w:r w:rsidR="00B15530" w:rsidRPr="009A15A1">
        <w:rPr>
          <w:rFonts w:ascii="Arial" w:hAnsi="Arial" w:cs="Arial"/>
          <w:color w:val="FF0000"/>
          <w:sz w:val="24"/>
        </w:rPr>
        <w:t>;</w:t>
      </w:r>
      <w:r w:rsidRPr="009A15A1">
        <w:rPr>
          <w:rFonts w:ascii="Arial" w:hAnsi="Arial" w:cs="Arial"/>
          <w:color w:val="FF0000"/>
          <w:sz w:val="24"/>
        </w:rPr>
        <w:t xml:space="preserve"> </w:t>
      </w:r>
    </w:p>
    <w:p w14:paraId="62F6F053" w14:textId="761B38FA" w:rsidR="0013143C" w:rsidRPr="009A15A1" w:rsidRDefault="0013143C" w:rsidP="00E20BD0">
      <w:pPr>
        <w:pStyle w:val="NoSpacing"/>
        <w:numPr>
          <w:ilvl w:val="0"/>
          <w:numId w:val="4"/>
        </w:numPr>
        <w:rPr>
          <w:rFonts w:ascii="Arial" w:hAnsi="Arial" w:cs="Arial"/>
          <w:color w:val="FF0000"/>
          <w:sz w:val="24"/>
        </w:rPr>
      </w:pPr>
      <w:r w:rsidRPr="009A15A1">
        <w:rPr>
          <w:rFonts w:ascii="Arial" w:hAnsi="Arial" w:cs="Arial"/>
          <w:color w:val="FF0000"/>
          <w:sz w:val="24"/>
        </w:rPr>
        <w:t>A statement of what school rules/policies the student is accused of violating;</w:t>
      </w:r>
    </w:p>
    <w:p w14:paraId="3351FD00" w14:textId="2409B549" w:rsidR="005D3023" w:rsidRPr="009A15A1" w:rsidRDefault="005D3023" w:rsidP="00E20BD0">
      <w:pPr>
        <w:pStyle w:val="NoSpacing"/>
        <w:numPr>
          <w:ilvl w:val="0"/>
          <w:numId w:val="4"/>
        </w:numPr>
        <w:rPr>
          <w:rFonts w:ascii="Arial" w:hAnsi="Arial" w:cs="Arial"/>
          <w:color w:val="FF0000"/>
          <w:sz w:val="24"/>
        </w:rPr>
      </w:pPr>
      <w:r w:rsidRPr="009A15A1">
        <w:rPr>
          <w:rFonts w:ascii="Arial" w:hAnsi="Arial" w:cs="Arial"/>
          <w:color w:val="FF0000"/>
          <w:sz w:val="24"/>
        </w:rPr>
        <w:t>Period of suspension</w:t>
      </w:r>
      <w:r w:rsidR="00B15530" w:rsidRPr="009A15A1">
        <w:rPr>
          <w:rFonts w:ascii="Arial" w:hAnsi="Arial" w:cs="Arial"/>
          <w:color w:val="FF0000"/>
          <w:sz w:val="24"/>
        </w:rPr>
        <w:t>; and</w:t>
      </w:r>
      <w:r w:rsidRPr="009A15A1">
        <w:rPr>
          <w:rFonts w:ascii="Arial" w:hAnsi="Arial" w:cs="Arial"/>
          <w:color w:val="FF0000"/>
          <w:sz w:val="24"/>
        </w:rPr>
        <w:t xml:space="preserve"> </w:t>
      </w:r>
    </w:p>
    <w:p w14:paraId="64B59E56" w14:textId="0F975DB0" w:rsidR="005D3023" w:rsidRPr="009A15A1" w:rsidRDefault="005D3023" w:rsidP="00E20BD0">
      <w:pPr>
        <w:pStyle w:val="NoSpacing"/>
        <w:numPr>
          <w:ilvl w:val="0"/>
          <w:numId w:val="4"/>
        </w:numPr>
        <w:rPr>
          <w:rFonts w:ascii="Arial" w:hAnsi="Arial" w:cs="Arial"/>
          <w:color w:val="FF0000"/>
          <w:sz w:val="24"/>
        </w:rPr>
      </w:pPr>
      <w:r w:rsidRPr="009A15A1">
        <w:rPr>
          <w:rFonts w:ascii="Arial" w:hAnsi="Arial" w:cs="Arial"/>
          <w:color w:val="FF0000"/>
          <w:sz w:val="24"/>
        </w:rPr>
        <w:t xml:space="preserve">Time and place for the parent/guardian to meet with the school to review the suspension. </w:t>
      </w:r>
    </w:p>
    <w:p w14:paraId="72B2FA49" w14:textId="77777777" w:rsidR="00E20BD0" w:rsidRDefault="00E20BD0" w:rsidP="00AA179C">
      <w:pPr>
        <w:pStyle w:val="NoSpacing"/>
        <w:rPr>
          <w:rFonts w:ascii="Arial" w:hAnsi="Arial" w:cs="Arial"/>
          <w:sz w:val="24"/>
        </w:rPr>
      </w:pPr>
    </w:p>
    <w:p w14:paraId="5738B070" w14:textId="77777777" w:rsidR="00E20BD0" w:rsidRPr="00E20BD0" w:rsidRDefault="00E20BD0" w:rsidP="00E20BD0">
      <w:pPr>
        <w:pStyle w:val="NoSpacing"/>
        <w:numPr>
          <w:ilvl w:val="0"/>
          <w:numId w:val="1"/>
        </w:numPr>
        <w:rPr>
          <w:rFonts w:ascii="Arial" w:hAnsi="Arial" w:cs="Arial"/>
          <w:sz w:val="24"/>
          <w:u w:val="single"/>
        </w:rPr>
      </w:pPr>
      <w:r w:rsidRPr="00E20BD0">
        <w:rPr>
          <w:rFonts w:ascii="Arial" w:hAnsi="Arial" w:cs="Arial"/>
          <w:sz w:val="24"/>
          <w:u w:val="single"/>
        </w:rPr>
        <w:t xml:space="preserve">Emergency Suspension </w:t>
      </w:r>
    </w:p>
    <w:p w14:paraId="34D5A483" w14:textId="2CB01F8D" w:rsidR="00E20BD0" w:rsidRDefault="00E20BD0" w:rsidP="00E20BD0">
      <w:pPr>
        <w:pStyle w:val="NoSpacing"/>
        <w:ind w:left="720"/>
        <w:rPr>
          <w:rFonts w:ascii="Arial" w:hAnsi="Arial" w:cs="Arial"/>
          <w:sz w:val="24"/>
        </w:rPr>
      </w:pPr>
      <w:r>
        <w:rPr>
          <w:rFonts w:ascii="Arial" w:hAnsi="Arial" w:cs="Arial"/>
          <w:sz w:val="24"/>
        </w:rPr>
        <w:t>If the student’s presence in the school presents a</w:t>
      </w:r>
      <w:r w:rsidR="00894E04">
        <w:rPr>
          <w:rFonts w:ascii="Arial" w:hAnsi="Arial" w:cs="Arial"/>
          <w:sz w:val="24"/>
        </w:rPr>
        <w:t xml:space="preserve"> potential safety risk or threat of imminent</w:t>
      </w:r>
      <w:r>
        <w:rPr>
          <w:rFonts w:ascii="Arial" w:hAnsi="Arial" w:cs="Arial"/>
          <w:sz w:val="24"/>
        </w:rPr>
        <w:t xml:space="preserve"> danger, notice and an informal hearing need not be given prior to removal from school</w:t>
      </w:r>
      <w:r w:rsidR="00B15530">
        <w:rPr>
          <w:rFonts w:ascii="Arial" w:hAnsi="Arial" w:cs="Arial"/>
          <w:sz w:val="24"/>
        </w:rPr>
        <w:t>.  This will apply</w:t>
      </w:r>
      <w:r>
        <w:rPr>
          <w:rFonts w:ascii="Arial" w:hAnsi="Arial" w:cs="Arial"/>
          <w:sz w:val="24"/>
        </w:rPr>
        <w:t xml:space="preserve"> where a student’s presence presents a continuing danger to persons or property or a</w:t>
      </w:r>
      <w:r w:rsidR="00351E73">
        <w:rPr>
          <w:rFonts w:ascii="Arial" w:hAnsi="Arial" w:cs="Arial"/>
          <w:sz w:val="24"/>
        </w:rPr>
        <w:t xml:space="preserve"> significant</w:t>
      </w:r>
      <w:r>
        <w:rPr>
          <w:rFonts w:ascii="Arial" w:hAnsi="Arial" w:cs="Arial"/>
          <w:sz w:val="24"/>
        </w:rPr>
        <w:t xml:space="preserve"> ongoing threat of disrupting the academic process</w:t>
      </w:r>
      <w:r w:rsidR="00894E04">
        <w:rPr>
          <w:rFonts w:ascii="Arial" w:hAnsi="Arial" w:cs="Arial"/>
          <w:sz w:val="24"/>
        </w:rPr>
        <w:t>. N</w:t>
      </w:r>
      <w:r>
        <w:rPr>
          <w:rFonts w:ascii="Arial" w:hAnsi="Arial" w:cs="Arial"/>
          <w:sz w:val="24"/>
        </w:rPr>
        <w:t xml:space="preserve">otice and informal hearing should follow </w:t>
      </w:r>
      <w:r w:rsidR="00894E04">
        <w:rPr>
          <w:rFonts w:ascii="Arial" w:hAnsi="Arial" w:cs="Arial"/>
          <w:sz w:val="24"/>
        </w:rPr>
        <w:t xml:space="preserve">the removal </w:t>
      </w:r>
      <w:r>
        <w:rPr>
          <w:rFonts w:ascii="Arial" w:hAnsi="Arial" w:cs="Arial"/>
          <w:sz w:val="24"/>
        </w:rPr>
        <w:t xml:space="preserve">as soon thereafter as practical. </w:t>
      </w:r>
    </w:p>
    <w:p w14:paraId="23CF3F7A" w14:textId="77777777" w:rsidR="00E20BD0" w:rsidRDefault="00E20BD0" w:rsidP="00C90106">
      <w:pPr>
        <w:pStyle w:val="NoSpacing"/>
        <w:rPr>
          <w:rFonts w:ascii="Arial" w:hAnsi="Arial" w:cs="Arial"/>
          <w:sz w:val="24"/>
        </w:rPr>
      </w:pPr>
    </w:p>
    <w:p w14:paraId="60C2F1D3" w14:textId="77777777" w:rsidR="00E20BD0" w:rsidRPr="009A15A1" w:rsidRDefault="00E20BD0" w:rsidP="00E20BD0">
      <w:pPr>
        <w:pStyle w:val="NoSpacing"/>
        <w:numPr>
          <w:ilvl w:val="0"/>
          <w:numId w:val="1"/>
        </w:numPr>
        <w:rPr>
          <w:rFonts w:ascii="Arial" w:hAnsi="Arial" w:cs="Arial"/>
          <w:color w:val="FF0000"/>
          <w:sz w:val="24"/>
          <w:u w:val="single"/>
        </w:rPr>
      </w:pPr>
      <w:commentRangeStart w:id="9"/>
      <w:r w:rsidRPr="009A15A1">
        <w:rPr>
          <w:rFonts w:ascii="Arial" w:hAnsi="Arial" w:cs="Arial"/>
          <w:color w:val="FF0000"/>
          <w:sz w:val="24"/>
          <w:u w:val="single"/>
        </w:rPr>
        <w:t>Removal from school grounds</w:t>
      </w:r>
      <w:commentRangeEnd w:id="9"/>
      <w:r w:rsidR="009E6D33" w:rsidRPr="009A15A1">
        <w:rPr>
          <w:rStyle w:val="CommentReference"/>
          <w:color w:val="FF0000"/>
        </w:rPr>
        <w:commentReference w:id="9"/>
      </w:r>
    </w:p>
    <w:p w14:paraId="31C428EF" w14:textId="6FC53DFB" w:rsidR="00E20BD0" w:rsidRPr="009A15A1" w:rsidRDefault="00E20BD0" w:rsidP="00E20BD0">
      <w:pPr>
        <w:pStyle w:val="NoSpacing"/>
        <w:ind w:left="720"/>
        <w:rPr>
          <w:rFonts w:ascii="Arial" w:hAnsi="Arial" w:cs="Arial"/>
          <w:color w:val="FF0000"/>
          <w:sz w:val="24"/>
        </w:rPr>
      </w:pPr>
      <w:r w:rsidRPr="009A15A1">
        <w:rPr>
          <w:rFonts w:ascii="Arial" w:hAnsi="Arial" w:cs="Arial"/>
          <w:color w:val="FF0000"/>
          <w:sz w:val="24"/>
        </w:rPr>
        <w:t xml:space="preserve">A suspended student shall be </w:t>
      </w:r>
      <w:r w:rsidR="00CA016D" w:rsidRPr="009A15A1">
        <w:rPr>
          <w:rFonts w:ascii="Arial" w:hAnsi="Arial" w:cs="Arial"/>
          <w:color w:val="FF0000"/>
          <w:sz w:val="24"/>
        </w:rPr>
        <w:t>required</w:t>
      </w:r>
      <w:r w:rsidRPr="009A15A1">
        <w:rPr>
          <w:rFonts w:ascii="Arial" w:hAnsi="Arial" w:cs="Arial"/>
          <w:color w:val="FF0000"/>
          <w:sz w:val="24"/>
        </w:rPr>
        <w:t xml:space="preserve"> to leave the school building and the school </w:t>
      </w:r>
      <w:r w:rsidR="00CA016D" w:rsidRPr="009A15A1">
        <w:rPr>
          <w:rFonts w:ascii="Arial" w:hAnsi="Arial" w:cs="Arial"/>
          <w:color w:val="FF0000"/>
          <w:sz w:val="24"/>
        </w:rPr>
        <w:t>grounds</w:t>
      </w:r>
      <w:r w:rsidRPr="009A15A1">
        <w:rPr>
          <w:rFonts w:ascii="Arial" w:hAnsi="Arial" w:cs="Arial"/>
          <w:color w:val="FF0000"/>
          <w:sz w:val="24"/>
        </w:rPr>
        <w:t xml:space="preserve"> </w:t>
      </w:r>
      <w:r w:rsidR="00CA016D" w:rsidRPr="009A15A1">
        <w:rPr>
          <w:rFonts w:ascii="Arial" w:hAnsi="Arial" w:cs="Arial"/>
          <w:color w:val="FF0000"/>
          <w:sz w:val="24"/>
        </w:rPr>
        <w:t>immediately</w:t>
      </w:r>
      <w:r w:rsidRPr="009A15A1">
        <w:rPr>
          <w:rFonts w:ascii="Arial" w:hAnsi="Arial" w:cs="Arial"/>
          <w:color w:val="FF0000"/>
          <w:sz w:val="24"/>
        </w:rPr>
        <w:t xml:space="preserve"> following a </w:t>
      </w:r>
      <w:r w:rsidR="00CA016D" w:rsidRPr="009A15A1">
        <w:rPr>
          <w:rFonts w:ascii="Arial" w:hAnsi="Arial" w:cs="Arial"/>
          <w:color w:val="FF0000"/>
          <w:sz w:val="24"/>
        </w:rPr>
        <w:t>determination</w:t>
      </w:r>
      <w:r w:rsidRPr="009A15A1">
        <w:rPr>
          <w:rFonts w:ascii="Arial" w:hAnsi="Arial" w:cs="Arial"/>
          <w:color w:val="FF0000"/>
          <w:sz w:val="24"/>
        </w:rPr>
        <w:t xml:space="preserve"> by the parent/guardian and the </w:t>
      </w:r>
      <w:r w:rsidR="00DA3D7D" w:rsidRPr="009A15A1">
        <w:rPr>
          <w:rFonts w:ascii="Arial" w:hAnsi="Arial" w:cs="Arial"/>
          <w:color w:val="FF0000"/>
          <w:sz w:val="24"/>
        </w:rPr>
        <w:t>H</w:t>
      </w:r>
      <w:r w:rsidR="00CA016D" w:rsidRPr="009A15A1">
        <w:rPr>
          <w:rFonts w:ascii="Arial" w:hAnsi="Arial" w:cs="Arial"/>
          <w:color w:val="FF0000"/>
          <w:sz w:val="24"/>
        </w:rPr>
        <w:t>ead</w:t>
      </w:r>
      <w:r w:rsidRPr="009A15A1">
        <w:rPr>
          <w:rFonts w:ascii="Arial" w:hAnsi="Arial" w:cs="Arial"/>
          <w:color w:val="FF0000"/>
          <w:sz w:val="24"/>
        </w:rPr>
        <w:t xml:space="preserve"> of </w:t>
      </w:r>
      <w:r w:rsidR="00DA3D7D" w:rsidRPr="009A15A1">
        <w:rPr>
          <w:rFonts w:ascii="Arial" w:hAnsi="Arial" w:cs="Arial"/>
          <w:color w:val="FF0000"/>
          <w:sz w:val="24"/>
        </w:rPr>
        <w:t>S</w:t>
      </w:r>
      <w:r w:rsidRPr="009A15A1">
        <w:rPr>
          <w:rFonts w:ascii="Arial" w:hAnsi="Arial" w:cs="Arial"/>
          <w:color w:val="FF0000"/>
          <w:sz w:val="24"/>
        </w:rPr>
        <w:t xml:space="preserve">chool or designee of the best way to transfer custody of the student to the parent/guardian. </w:t>
      </w:r>
    </w:p>
    <w:p w14:paraId="4D632746" w14:textId="77777777" w:rsidR="00E20BD0" w:rsidRDefault="00E20BD0" w:rsidP="00E20BD0">
      <w:pPr>
        <w:pStyle w:val="NoSpacing"/>
        <w:ind w:left="720"/>
        <w:rPr>
          <w:rFonts w:ascii="Arial" w:hAnsi="Arial" w:cs="Arial"/>
          <w:sz w:val="24"/>
        </w:rPr>
      </w:pPr>
    </w:p>
    <w:p w14:paraId="6FE68916" w14:textId="77777777" w:rsidR="00E20BD0" w:rsidRPr="009A15A1" w:rsidRDefault="00E20BD0" w:rsidP="00E20BD0">
      <w:pPr>
        <w:pStyle w:val="NoSpacing"/>
        <w:numPr>
          <w:ilvl w:val="0"/>
          <w:numId w:val="1"/>
        </w:numPr>
        <w:rPr>
          <w:rFonts w:ascii="Arial" w:hAnsi="Arial" w:cs="Arial"/>
          <w:color w:val="FF0000"/>
          <w:sz w:val="24"/>
          <w:u w:val="single"/>
        </w:rPr>
      </w:pPr>
      <w:proofErr w:type="spellStart"/>
      <w:r w:rsidRPr="009A15A1">
        <w:rPr>
          <w:rFonts w:ascii="Arial" w:hAnsi="Arial" w:cs="Arial"/>
          <w:color w:val="FF0000"/>
          <w:sz w:val="24"/>
          <w:u w:val="single"/>
        </w:rPr>
        <w:t>Readmittance</w:t>
      </w:r>
      <w:proofErr w:type="spellEnd"/>
      <w:r w:rsidRPr="009A15A1">
        <w:rPr>
          <w:rFonts w:ascii="Arial" w:hAnsi="Arial" w:cs="Arial"/>
          <w:color w:val="FF0000"/>
          <w:sz w:val="24"/>
          <w:u w:val="single"/>
        </w:rPr>
        <w:t xml:space="preserve"> </w:t>
      </w:r>
    </w:p>
    <w:p w14:paraId="1D806A2D" w14:textId="6533DEB5" w:rsidR="00CA016D" w:rsidRPr="009A15A1" w:rsidRDefault="00E20BD0" w:rsidP="00E20BD0">
      <w:pPr>
        <w:pStyle w:val="NoSpacing"/>
        <w:ind w:left="720"/>
        <w:rPr>
          <w:rFonts w:ascii="Arial" w:hAnsi="Arial" w:cs="Arial"/>
          <w:color w:val="FF0000"/>
          <w:sz w:val="24"/>
        </w:rPr>
      </w:pPr>
      <w:r w:rsidRPr="009A15A1">
        <w:rPr>
          <w:rFonts w:ascii="Arial" w:hAnsi="Arial" w:cs="Arial"/>
          <w:color w:val="FF0000"/>
          <w:sz w:val="24"/>
        </w:rPr>
        <w:t xml:space="preserve">No student will be readmitted to school </w:t>
      </w:r>
      <w:r w:rsidR="00CA016D" w:rsidRPr="009A15A1">
        <w:rPr>
          <w:rFonts w:ascii="Arial" w:hAnsi="Arial" w:cs="Arial"/>
          <w:color w:val="FF0000"/>
          <w:sz w:val="24"/>
        </w:rPr>
        <w:t>until</w:t>
      </w:r>
      <w:r w:rsidRPr="009A15A1">
        <w:rPr>
          <w:rFonts w:ascii="Arial" w:hAnsi="Arial" w:cs="Arial"/>
          <w:color w:val="FF0000"/>
          <w:sz w:val="24"/>
        </w:rPr>
        <w:t xml:space="preserve"> </w:t>
      </w:r>
      <w:r w:rsidR="00AD07B1" w:rsidRPr="009A15A1">
        <w:rPr>
          <w:rFonts w:ascii="Arial" w:hAnsi="Arial" w:cs="Arial"/>
          <w:color w:val="FF0000"/>
          <w:sz w:val="24"/>
        </w:rPr>
        <w:t>a</w:t>
      </w:r>
      <w:r w:rsidRPr="009A15A1">
        <w:rPr>
          <w:rFonts w:ascii="Arial" w:hAnsi="Arial" w:cs="Arial"/>
          <w:color w:val="FF0000"/>
          <w:sz w:val="24"/>
        </w:rPr>
        <w:t xml:space="preserve"> meeting with the parent/</w:t>
      </w:r>
      <w:r w:rsidR="00CA016D" w:rsidRPr="009A15A1">
        <w:rPr>
          <w:rFonts w:ascii="Arial" w:hAnsi="Arial" w:cs="Arial"/>
          <w:color w:val="FF0000"/>
          <w:sz w:val="24"/>
        </w:rPr>
        <w:t>guardian</w:t>
      </w:r>
      <w:r w:rsidRPr="009A15A1">
        <w:rPr>
          <w:rFonts w:ascii="Arial" w:hAnsi="Arial" w:cs="Arial"/>
          <w:color w:val="FF0000"/>
          <w:sz w:val="24"/>
        </w:rPr>
        <w:t xml:space="preserve"> has taken place or until, in the opinion of the </w:t>
      </w:r>
      <w:r w:rsidR="001D67A7" w:rsidRPr="009A15A1">
        <w:rPr>
          <w:rFonts w:ascii="Arial" w:hAnsi="Arial" w:cs="Arial"/>
          <w:color w:val="FF0000"/>
          <w:sz w:val="24"/>
        </w:rPr>
        <w:t>H</w:t>
      </w:r>
      <w:r w:rsidRPr="009A15A1">
        <w:rPr>
          <w:rFonts w:ascii="Arial" w:hAnsi="Arial" w:cs="Arial"/>
          <w:color w:val="FF0000"/>
          <w:sz w:val="24"/>
        </w:rPr>
        <w:t xml:space="preserve">ead of </w:t>
      </w:r>
      <w:r w:rsidR="001D67A7" w:rsidRPr="009A15A1">
        <w:rPr>
          <w:rFonts w:ascii="Arial" w:hAnsi="Arial" w:cs="Arial"/>
          <w:color w:val="FF0000"/>
          <w:sz w:val="24"/>
        </w:rPr>
        <w:t>S</w:t>
      </w:r>
      <w:r w:rsidRPr="009A15A1">
        <w:rPr>
          <w:rFonts w:ascii="Arial" w:hAnsi="Arial" w:cs="Arial"/>
          <w:color w:val="FF0000"/>
          <w:sz w:val="24"/>
        </w:rPr>
        <w:t xml:space="preserve">chool or designee, the parent/guardian has </w:t>
      </w:r>
      <w:r w:rsidR="00CA016D" w:rsidRPr="009A15A1">
        <w:rPr>
          <w:rFonts w:ascii="Arial" w:hAnsi="Arial" w:cs="Arial"/>
          <w:color w:val="FF0000"/>
          <w:sz w:val="24"/>
        </w:rPr>
        <w:t>substantially</w:t>
      </w:r>
      <w:r w:rsidRPr="009A15A1">
        <w:rPr>
          <w:rFonts w:ascii="Arial" w:hAnsi="Arial" w:cs="Arial"/>
          <w:color w:val="FF0000"/>
          <w:sz w:val="24"/>
        </w:rPr>
        <w:t xml:space="preserve"> agreed to review the suspension with the suspending authority.  The mee</w:t>
      </w:r>
      <w:r w:rsidR="00CA016D" w:rsidRPr="009A15A1">
        <w:rPr>
          <w:rFonts w:ascii="Arial" w:hAnsi="Arial" w:cs="Arial"/>
          <w:color w:val="FF0000"/>
          <w:sz w:val="24"/>
        </w:rPr>
        <w:t>ting shall address whether ther</w:t>
      </w:r>
      <w:r w:rsidRPr="009A15A1">
        <w:rPr>
          <w:rFonts w:ascii="Arial" w:hAnsi="Arial" w:cs="Arial"/>
          <w:color w:val="FF0000"/>
          <w:sz w:val="24"/>
        </w:rPr>
        <w:t>e</w:t>
      </w:r>
      <w:r w:rsidR="00CA016D" w:rsidRPr="009A15A1">
        <w:rPr>
          <w:rFonts w:ascii="Arial" w:hAnsi="Arial" w:cs="Arial"/>
          <w:color w:val="FF0000"/>
          <w:sz w:val="24"/>
        </w:rPr>
        <w:t xml:space="preserve"> </w:t>
      </w:r>
      <w:r w:rsidRPr="009A15A1">
        <w:rPr>
          <w:rFonts w:ascii="Arial" w:hAnsi="Arial" w:cs="Arial"/>
          <w:color w:val="FF0000"/>
          <w:sz w:val="24"/>
        </w:rPr>
        <w:t xml:space="preserve">is a need to develop a remedial </w:t>
      </w:r>
      <w:r w:rsidR="00CA016D" w:rsidRPr="009A15A1">
        <w:rPr>
          <w:rFonts w:ascii="Arial" w:hAnsi="Arial" w:cs="Arial"/>
          <w:color w:val="FF0000"/>
          <w:sz w:val="24"/>
        </w:rPr>
        <w:t>discipline</w:t>
      </w:r>
      <w:r w:rsidRPr="009A15A1">
        <w:rPr>
          <w:rFonts w:ascii="Arial" w:hAnsi="Arial" w:cs="Arial"/>
          <w:color w:val="FF0000"/>
          <w:sz w:val="24"/>
        </w:rPr>
        <w:t xml:space="preserve"> plan for the </w:t>
      </w:r>
      <w:r w:rsidR="0044491A" w:rsidRPr="009A15A1">
        <w:rPr>
          <w:rFonts w:ascii="Arial" w:hAnsi="Arial" w:cs="Arial"/>
          <w:color w:val="FF0000"/>
          <w:sz w:val="24"/>
        </w:rPr>
        <w:t xml:space="preserve">student </w:t>
      </w:r>
      <w:r w:rsidRPr="009A15A1">
        <w:rPr>
          <w:rFonts w:ascii="Arial" w:hAnsi="Arial" w:cs="Arial"/>
          <w:color w:val="FF0000"/>
          <w:sz w:val="24"/>
        </w:rPr>
        <w:t xml:space="preserve">in an effort to prevent further disciplinary action. </w:t>
      </w:r>
    </w:p>
    <w:p w14:paraId="5874E80C" w14:textId="77777777" w:rsidR="00327923" w:rsidRDefault="00327923" w:rsidP="00991F41">
      <w:pPr>
        <w:pStyle w:val="NoSpacing"/>
        <w:ind w:left="720"/>
        <w:rPr>
          <w:rFonts w:ascii="Arial" w:hAnsi="Arial" w:cs="Arial"/>
          <w:color w:val="FF0000"/>
          <w:sz w:val="24"/>
        </w:rPr>
      </w:pPr>
    </w:p>
    <w:p w14:paraId="62761158" w14:textId="280B66D6" w:rsidR="00CA016D" w:rsidRPr="009A15A1" w:rsidRDefault="00CA016D" w:rsidP="00991F41">
      <w:pPr>
        <w:pStyle w:val="NoSpacing"/>
        <w:ind w:left="720"/>
        <w:rPr>
          <w:rFonts w:ascii="Arial" w:hAnsi="Arial" w:cs="Arial"/>
          <w:color w:val="FF0000"/>
          <w:sz w:val="24"/>
        </w:rPr>
      </w:pPr>
      <w:r w:rsidRPr="009A15A1">
        <w:rPr>
          <w:rFonts w:ascii="Arial" w:hAnsi="Arial" w:cs="Arial"/>
          <w:color w:val="FF0000"/>
          <w:sz w:val="24"/>
        </w:rPr>
        <w:t xml:space="preserve">The </w:t>
      </w:r>
      <w:r w:rsidR="00735212" w:rsidRPr="009A15A1">
        <w:rPr>
          <w:rFonts w:ascii="Arial" w:hAnsi="Arial" w:cs="Arial"/>
          <w:color w:val="FF0000"/>
          <w:sz w:val="24"/>
        </w:rPr>
        <w:t>H</w:t>
      </w:r>
      <w:r w:rsidRPr="009A15A1">
        <w:rPr>
          <w:rFonts w:ascii="Arial" w:hAnsi="Arial" w:cs="Arial"/>
          <w:color w:val="FF0000"/>
          <w:sz w:val="24"/>
        </w:rPr>
        <w:t xml:space="preserve">ead of </w:t>
      </w:r>
      <w:r w:rsidR="00735212" w:rsidRPr="009A15A1">
        <w:rPr>
          <w:rFonts w:ascii="Arial" w:hAnsi="Arial" w:cs="Arial"/>
          <w:color w:val="FF0000"/>
          <w:sz w:val="24"/>
        </w:rPr>
        <w:t>S</w:t>
      </w:r>
      <w:r w:rsidRPr="009A15A1">
        <w:rPr>
          <w:rFonts w:ascii="Arial" w:hAnsi="Arial" w:cs="Arial"/>
          <w:color w:val="FF0000"/>
          <w:sz w:val="24"/>
        </w:rPr>
        <w:t xml:space="preserve">chool or designee shall make every reasonable effort to meet with the parent/guardian of the student during the period of suspension. </w:t>
      </w:r>
      <w:r w:rsidR="00991F41" w:rsidRPr="009A15A1">
        <w:rPr>
          <w:rFonts w:ascii="Arial" w:hAnsi="Arial" w:cs="Arial"/>
          <w:color w:val="FF0000"/>
          <w:sz w:val="24"/>
        </w:rPr>
        <w:t xml:space="preserve">However, if the Head of School or designee cannot contact the parent/guardian or if the parent/guardian fails to appear for scheduled meetings, the suspending authority may readmit the student at their discretion, to complete the </w:t>
      </w:r>
      <w:proofErr w:type="spellStart"/>
      <w:r w:rsidR="00991F41" w:rsidRPr="009A15A1">
        <w:rPr>
          <w:rFonts w:ascii="Arial" w:hAnsi="Arial" w:cs="Arial"/>
          <w:color w:val="FF0000"/>
          <w:sz w:val="24"/>
        </w:rPr>
        <w:t>readmittance</w:t>
      </w:r>
      <w:proofErr w:type="spellEnd"/>
      <w:r w:rsidR="00991F41" w:rsidRPr="009A15A1">
        <w:rPr>
          <w:rFonts w:ascii="Arial" w:hAnsi="Arial" w:cs="Arial"/>
          <w:color w:val="FF0000"/>
          <w:sz w:val="24"/>
        </w:rPr>
        <w:t xml:space="preserve"> meeting.</w:t>
      </w:r>
      <w:r w:rsidRPr="009A15A1">
        <w:rPr>
          <w:rFonts w:ascii="Arial" w:hAnsi="Arial" w:cs="Arial"/>
          <w:color w:val="FF0000"/>
          <w:sz w:val="24"/>
        </w:rPr>
        <w:t xml:space="preserve"> The </w:t>
      </w:r>
      <w:r w:rsidR="00DA3D7D" w:rsidRPr="009A15A1">
        <w:rPr>
          <w:rFonts w:ascii="Arial" w:hAnsi="Arial" w:cs="Arial"/>
          <w:color w:val="FF0000"/>
          <w:sz w:val="24"/>
        </w:rPr>
        <w:t>H</w:t>
      </w:r>
      <w:r w:rsidRPr="009A15A1">
        <w:rPr>
          <w:rFonts w:ascii="Arial" w:hAnsi="Arial" w:cs="Arial"/>
          <w:color w:val="FF0000"/>
          <w:sz w:val="24"/>
        </w:rPr>
        <w:t xml:space="preserve">ead of </w:t>
      </w:r>
      <w:r w:rsidR="00DA3D7D" w:rsidRPr="009A15A1">
        <w:rPr>
          <w:rFonts w:ascii="Arial" w:hAnsi="Arial" w:cs="Arial"/>
          <w:color w:val="FF0000"/>
          <w:sz w:val="24"/>
        </w:rPr>
        <w:t>S</w:t>
      </w:r>
      <w:r w:rsidRPr="009A15A1">
        <w:rPr>
          <w:rFonts w:ascii="Arial" w:hAnsi="Arial" w:cs="Arial"/>
          <w:color w:val="FF0000"/>
          <w:sz w:val="24"/>
        </w:rPr>
        <w:t xml:space="preserve">chool or designee shall not extend a period of suspension because of the failure of the </w:t>
      </w:r>
      <w:r w:rsidR="00DA3D7D" w:rsidRPr="009A15A1">
        <w:rPr>
          <w:rFonts w:ascii="Arial" w:hAnsi="Arial" w:cs="Arial"/>
          <w:color w:val="FF0000"/>
          <w:sz w:val="24"/>
        </w:rPr>
        <w:t>H</w:t>
      </w:r>
      <w:r w:rsidRPr="009A15A1">
        <w:rPr>
          <w:rFonts w:ascii="Arial" w:hAnsi="Arial" w:cs="Arial"/>
          <w:color w:val="FF0000"/>
          <w:sz w:val="24"/>
        </w:rPr>
        <w:t xml:space="preserve">ead of </w:t>
      </w:r>
      <w:r w:rsidR="00DA3D7D" w:rsidRPr="009A15A1">
        <w:rPr>
          <w:rFonts w:ascii="Arial" w:hAnsi="Arial" w:cs="Arial"/>
          <w:color w:val="FF0000"/>
          <w:sz w:val="24"/>
        </w:rPr>
        <w:t>S</w:t>
      </w:r>
      <w:r w:rsidRPr="009A15A1">
        <w:rPr>
          <w:rFonts w:ascii="Arial" w:hAnsi="Arial" w:cs="Arial"/>
          <w:color w:val="FF0000"/>
          <w:sz w:val="24"/>
        </w:rPr>
        <w:t xml:space="preserve">chool or designee to meet with the parent/guardian during the period of suspension. </w:t>
      </w:r>
      <w:r w:rsidR="0027634E" w:rsidRPr="008908B4">
        <w:rPr>
          <w:rFonts w:ascii="Arial" w:hAnsi="Arial" w:cs="Arial"/>
          <w:color w:val="FF0000"/>
          <w:sz w:val="24"/>
        </w:rPr>
        <w:t xml:space="preserve"> </w:t>
      </w:r>
    </w:p>
    <w:p w14:paraId="6684445E" w14:textId="77777777" w:rsidR="00CA016D" w:rsidRDefault="00CA016D" w:rsidP="00E20BD0">
      <w:pPr>
        <w:pStyle w:val="NoSpacing"/>
        <w:ind w:left="720"/>
        <w:rPr>
          <w:rFonts w:ascii="Arial" w:hAnsi="Arial" w:cs="Arial"/>
          <w:sz w:val="24"/>
        </w:rPr>
      </w:pPr>
    </w:p>
    <w:p w14:paraId="227D08A7" w14:textId="77777777" w:rsidR="003D33CB" w:rsidRDefault="003D33CB" w:rsidP="00E20BD0">
      <w:pPr>
        <w:pStyle w:val="NoSpacing"/>
        <w:ind w:left="720"/>
        <w:rPr>
          <w:rFonts w:ascii="Arial" w:hAnsi="Arial" w:cs="Arial"/>
          <w:sz w:val="24"/>
        </w:rPr>
      </w:pPr>
    </w:p>
    <w:p w14:paraId="31C1C62F" w14:textId="77777777" w:rsidR="003D33CB" w:rsidRDefault="003D33CB" w:rsidP="00E20BD0">
      <w:pPr>
        <w:pStyle w:val="NoSpacing"/>
        <w:ind w:left="720"/>
        <w:rPr>
          <w:rFonts w:ascii="Arial" w:hAnsi="Arial" w:cs="Arial"/>
          <w:sz w:val="24"/>
        </w:rPr>
      </w:pPr>
    </w:p>
    <w:p w14:paraId="7B3FBD76" w14:textId="77777777" w:rsidR="00CA016D" w:rsidRPr="009A15A1" w:rsidRDefault="00CA016D" w:rsidP="00CA016D">
      <w:pPr>
        <w:pStyle w:val="NoSpacing"/>
        <w:numPr>
          <w:ilvl w:val="0"/>
          <w:numId w:val="1"/>
        </w:numPr>
        <w:rPr>
          <w:rFonts w:ascii="Arial" w:hAnsi="Arial" w:cs="Arial"/>
          <w:color w:val="FF0000"/>
          <w:sz w:val="24"/>
          <w:u w:val="single"/>
        </w:rPr>
      </w:pPr>
      <w:r w:rsidRPr="009A15A1">
        <w:rPr>
          <w:rFonts w:ascii="Arial" w:hAnsi="Arial" w:cs="Arial"/>
          <w:color w:val="FF0000"/>
          <w:sz w:val="24"/>
          <w:u w:val="single"/>
        </w:rPr>
        <w:t>Make-up work</w:t>
      </w:r>
    </w:p>
    <w:p w14:paraId="5754469C" w14:textId="18D649ED" w:rsidR="007A07A2" w:rsidRPr="009A15A1" w:rsidRDefault="00CA016D" w:rsidP="00E85C74">
      <w:pPr>
        <w:pStyle w:val="NoSpacing"/>
        <w:ind w:left="720"/>
        <w:rPr>
          <w:rFonts w:ascii="Arial" w:hAnsi="Arial" w:cs="Arial"/>
          <w:color w:val="FF0000"/>
          <w:sz w:val="24"/>
        </w:rPr>
      </w:pPr>
      <w:r w:rsidRPr="009A15A1">
        <w:rPr>
          <w:rFonts w:ascii="Arial" w:hAnsi="Arial" w:cs="Arial"/>
          <w:color w:val="FF0000"/>
          <w:sz w:val="24"/>
        </w:rPr>
        <w:t xml:space="preserve">Suspended students shall be provided an opportunity to make up </w:t>
      </w:r>
      <w:r w:rsidR="00F309A1" w:rsidRPr="009A15A1">
        <w:rPr>
          <w:rFonts w:ascii="Arial" w:hAnsi="Arial" w:cs="Arial"/>
          <w:color w:val="FF0000"/>
          <w:sz w:val="24"/>
        </w:rPr>
        <w:t>schoolwork</w:t>
      </w:r>
      <w:r w:rsidRPr="009A15A1">
        <w:rPr>
          <w:rFonts w:ascii="Arial" w:hAnsi="Arial" w:cs="Arial"/>
          <w:color w:val="FF0000"/>
          <w:sz w:val="24"/>
        </w:rPr>
        <w:t xml:space="preserve"> during the period of suspension so</w:t>
      </w:r>
      <w:r w:rsidR="00B15530" w:rsidRPr="009A15A1">
        <w:rPr>
          <w:rFonts w:ascii="Arial" w:hAnsi="Arial" w:cs="Arial"/>
          <w:color w:val="FF0000"/>
          <w:sz w:val="24"/>
        </w:rPr>
        <w:t xml:space="preserve"> that</w:t>
      </w:r>
      <w:r w:rsidRPr="009A15A1">
        <w:rPr>
          <w:rFonts w:ascii="Arial" w:hAnsi="Arial" w:cs="Arial"/>
          <w:color w:val="FF0000"/>
          <w:sz w:val="24"/>
        </w:rPr>
        <w:t xml:space="preserve"> the student is able to reintegrate into the educational program of the </w:t>
      </w:r>
      <w:r w:rsidR="00B724C1" w:rsidRPr="009A15A1">
        <w:rPr>
          <w:rFonts w:ascii="Arial" w:hAnsi="Arial" w:cs="Arial"/>
          <w:color w:val="FF0000"/>
          <w:sz w:val="24"/>
        </w:rPr>
        <w:t>school</w:t>
      </w:r>
      <w:r w:rsidRPr="009A15A1">
        <w:rPr>
          <w:rFonts w:ascii="Arial" w:hAnsi="Arial" w:cs="Arial"/>
          <w:color w:val="FF0000"/>
          <w:sz w:val="24"/>
        </w:rPr>
        <w:t xml:space="preserve"> following the period of suspension.  Students will receive full or partial academic credit to the extent possible for makeup work which is completed satisfactorily.  In determining whether to provide full or partial credit, pursuant to state law, the</w:t>
      </w:r>
      <w:r w:rsidR="00991F41" w:rsidRPr="009A15A1">
        <w:rPr>
          <w:rFonts w:ascii="Arial" w:hAnsi="Arial" w:cs="Arial"/>
          <w:color w:val="FF0000"/>
          <w:sz w:val="24"/>
        </w:rPr>
        <w:t xml:space="preserve"> school will consider their</w:t>
      </w:r>
      <w:r w:rsidRPr="009A15A1">
        <w:rPr>
          <w:rFonts w:ascii="Arial" w:hAnsi="Arial" w:cs="Arial"/>
          <w:color w:val="FF0000"/>
          <w:sz w:val="24"/>
        </w:rPr>
        <w:t xml:space="preserve"> goal </w:t>
      </w:r>
      <w:r w:rsidR="00991F41" w:rsidRPr="009A15A1">
        <w:rPr>
          <w:rFonts w:ascii="Arial" w:hAnsi="Arial" w:cs="Arial"/>
          <w:color w:val="FF0000"/>
          <w:sz w:val="24"/>
        </w:rPr>
        <w:t>which is</w:t>
      </w:r>
      <w:r w:rsidR="00C20265" w:rsidRPr="009A15A1">
        <w:rPr>
          <w:rFonts w:ascii="Arial" w:hAnsi="Arial" w:cs="Arial"/>
          <w:color w:val="FF0000"/>
          <w:sz w:val="24"/>
        </w:rPr>
        <w:t xml:space="preserve"> </w:t>
      </w:r>
      <w:r w:rsidRPr="009A15A1">
        <w:rPr>
          <w:rFonts w:ascii="Arial" w:hAnsi="Arial" w:cs="Arial"/>
          <w:color w:val="FF0000"/>
          <w:sz w:val="24"/>
        </w:rPr>
        <w:t>to reintegrate the student back into the classroom and help prevent the student from dropping out.</w:t>
      </w:r>
      <w:r w:rsidR="003F4FBD" w:rsidRPr="009A15A1">
        <w:rPr>
          <w:rFonts w:ascii="Arial" w:hAnsi="Arial" w:cs="Arial"/>
          <w:color w:val="FF0000"/>
          <w:sz w:val="24"/>
        </w:rPr>
        <w:t xml:space="preserve">  </w:t>
      </w:r>
    </w:p>
    <w:p w14:paraId="0E2568B5" w14:textId="77777777" w:rsidR="00F309A1" w:rsidRDefault="00F309A1" w:rsidP="00533E88">
      <w:pPr>
        <w:pStyle w:val="NoSpacing"/>
        <w:rPr>
          <w:rFonts w:ascii="Arial" w:hAnsi="Arial" w:cs="Arial"/>
          <w:b/>
          <w:sz w:val="24"/>
        </w:rPr>
      </w:pPr>
    </w:p>
    <w:p w14:paraId="5ECB80A8" w14:textId="77777777" w:rsidR="002D5F3E" w:rsidRDefault="002D5F3E" w:rsidP="00533E88">
      <w:pPr>
        <w:pStyle w:val="NoSpacing"/>
        <w:rPr>
          <w:rFonts w:ascii="Arial" w:hAnsi="Arial" w:cs="Arial"/>
          <w:b/>
          <w:sz w:val="24"/>
        </w:rPr>
      </w:pPr>
    </w:p>
    <w:p w14:paraId="401384D9" w14:textId="77777777" w:rsidR="002D5F3E" w:rsidRDefault="002D5F3E" w:rsidP="00533E88">
      <w:pPr>
        <w:pStyle w:val="NoSpacing"/>
        <w:rPr>
          <w:rFonts w:ascii="Arial" w:hAnsi="Arial" w:cs="Arial"/>
          <w:b/>
          <w:sz w:val="24"/>
        </w:rPr>
      </w:pPr>
    </w:p>
    <w:p w14:paraId="5D705C39" w14:textId="2892431D" w:rsidR="007A07A2" w:rsidRPr="009A15A1" w:rsidRDefault="007A07A2" w:rsidP="00533E88">
      <w:pPr>
        <w:pStyle w:val="NoSpacing"/>
        <w:rPr>
          <w:rFonts w:ascii="Arial" w:hAnsi="Arial" w:cs="Arial"/>
          <w:color w:val="FF0000"/>
          <w:sz w:val="24"/>
          <w:u w:val="single"/>
        </w:rPr>
      </w:pPr>
      <w:commentRangeStart w:id="10"/>
      <w:r w:rsidRPr="009A15A1">
        <w:rPr>
          <w:rFonts w:ascii="Arial" w:hAnsi="Arial" w:cs="Arial"/>
          <w:color w:val="FF0000"/>
          <w:sz w:val="24"/>
          <w:u w:val="single"/>
        </w:rPr>
        <w:t xml:space="preserve">Procedure for extension of suspensions </w:t>
      </w:r>
    </w:p>
    <w:p w14:paraId="3A8ED87D" w14:textId="70E93E06" w:rsidR="007A07A2" w:rsidRPr="009A15A1" w:rsidRDefault="007A07A2" w:rsidP="007A07A2">
      <w:pPr>
        <w:pStyle w:val="NoSpacing"/>
        <w:numPr>
          <w:ilvl w:val="0"/>
          <w:numId w:val="6"/>
        </w:numPr>
        <w:rPr>
          <w:rFonts w:ascii="Arial" w:hAnsi="Arial" w:cs="Arial"/>
          <w:color w:val="FF0000"/>
          <w:sz w:val="24"/>
        </w:rPr>
      </w:pPr>
      <w:r w:rsidRPr="009A15A1">
        <w:rPr>
          <w:rFonts w:ascii="Arial" w:hAnsi="Arial" w:cs="Arial"/>
          <w:color w:val="FF0000"/>
          <w:sz w:val="24"/>
        </w:rPr>
        <w:t xml:space="preserve">The </w:t>
      </w:r>
      <w:r w:rsidR="000F6A7C" w:rsidRPr="009A15A1">
        <w:rPr>
          <w:rFonts w:ascii="Arial" w:hAnsi="Arial" w:cs="Arial"/>
          <w:color w:val="FF0000"/>
          <w:sz w:val="24"/>
        </w:rPr>
        <w:t xml:space="preserve">Governing Board </w:t>
      </w:r>
      <w:r w:rsidRPr="009A15A1">
        <w:rPr>
          <w:rFonts w:ascii="Arial" w:hAnsi="Arial" w:cs="Arial"/>
          <w:color w:val="FF0000"/>
          <w:sz w:val="24"/>
        </w:rPr>
        <w:t>may ex</w:t>
      </w:r>
      <w:r w:rsidR="000F6A7C" w:rsidRPr="009A15A1">
        <w:rPr>
          <w:rFonts w:ascii="Arial" w:hAnsi="Arial" w:cs="Arial"/>
          <w:color w:val="FF0000"/>
          <w:sz w:val="24"/>
        </w:rPr>
        <w:t>tend a suspension imposed by a Head of S</w:t>
      </w:r>
      <w:r w:rsidRPr="009A15A1">
        <w:rPr>
          <w:rFonts w:ascii="Arial" w:hAnsi="Arial" w:cs="Arial"/>
          <w:color w:val="FF0000"/>
          <w:sz w:val="24"/>
        </w:rPr>
        <w:t>chool or designee for a period not to exceed 10 school days.  The student and the student’s parent/guardian will be given written notice of the extension.</w:t>
      </w:r>
      <w:r w:rsidR="0027634E" w:rsidRPr="009A15A1">
        <w:rPr>
          <w:rFonts w:ascii="Arial" w:hAnsi="Arial" w:cs="Arial"/>
          <w:color w:val="FF0000"/>
          <w:sz w:val="24"/>
        </w:rPr>
        <w:t xml:space="preserve"> </w:t>
      </w:r>
      <w:r w:rsidRPr="00552724">
        <w:rPr>
          <w:rFonts w:ascii="Arial" w:hAnsi="Arial" w:cs="Arial"/>
          <w:color w:val="FF0000"/>
          <w:sz w:val="24"/>
        </w:rPr>
        <w:t xml:space="preserve"> </w:t>
      </w:r>
    </w:p>
    <w:p w14:paraId="15140ED3" w14:textId="77777777" w:rsidR="007A07A2" w:rsidRPr="009A15A1" w:rsidRDefault="007A07A2" w:rsidP="007A07A2">
      <w:pPr>
        <w:pStyle w:val="NoSpacing"/>
        <w:rPr>
          <w:rFonts w:ascii="Arial" w:hAnsi="Arial" w:cs="Arial"/>
          <w:color w:val="FF0000"/>
          <w:sz w:val="24"/>
        </w:rPr>
      </w:pPr>
    </w:p>
    <w:p w14:paraId="2497C676" w14:textId="07413E2C" w:rsidR="00BA7EB2" w:rsidRPr="009A15A1" w:rsidRDefault="00BA7EB2" w:rsidP="007A07A2">
      <w:pPr>
        <w:pStyle w:val="NoSpacing"/>
        <w:numPr>
          <w:ilvl w:val="0"/>
          <w:numId w:val="6"/>
        </w:numPr>
        <w:rPr>
          <w:rFonts w:ascii="Arial" w:hAnsi="Arial" w:cs="Arial"/>
          <w:color w:val="FF0000"/>
          <w:sz w:val="24"/>
        </w:rPr>
      </w:pPr>
      <w:r w:rsidRPr="009A15A1">
        <w:rPr>
          <w:rFonts w:ascii="Arial" w:hAnsi="Arial" w:cs="Arial"/>
          <w:color w:val="FF0000"/>
          <w:sz w:val="24"/>
        </w:rPr>
        <w:t>Alternatively, the</w:t>
      </w:r>
      <w:r w:rsidR="000F6A7C" w:rsidRPr="009A15A1">
        <w:rPr>
          <w:rFonts w:ascii="Arial" w:hAnsi="Arial" w:cs="Arial"/>
          <w:color w:val="FF0000"/>
          <w:sz w:val="24"/>
        </w:rPr>
        <w:t xml:space="preserve"> </w:t>
      </w:r>
      <w:r w:rsidR="006D004A" w:rsidRPr="009A15A1">
        <w:rPr>
          <w:rFonts w:ascii="Arial" w:hAnsi="Arial" w:cs="Arial"/>
          <w:color w:val="FF0000"/>
          <w:sz w:val="24"/>
        </w:rPr>
        <w:t>Governing</w:t>
      </w:r>
      <w:r w:rsidRPr="009A15A1">
        <w:rPr>
          <w:rFonts w:ascii="Arial" w:hAnsi="Arial" w:cs="Arial"/>
          <w:color w:val="FF0000"/>
          <w:sz w:val="24"/>
        </w:rPr>
        <w:t xml:space="preserve"> Board may delegate the authority to extend a suspension for 10 school days to its Executive Officer, but the Executive Officer shall only do so </w:t>
      </w:r>
      <w:r w:rsidR="007A07A2" w:rsidRPr="009A15A1">
        <w:rPr>
          <w:rFonts w:ascii="Arial" w:hAnsi="Arial" w:cs="Arial"/>
          <w:color w:val="FF0000"/>
          <w:sz w:val="24"/>
        </w:rPr>
        <w:t xml:space="preserve">if necessary in order to present the matter at the next meeting of the Board.  If it is determined that an additional suspension is warranted, the parent/guardian will be notified as soon as practical.  </w:t>
      </w:r>
    </w:p>
    <w:p w14:paraId="7F2116EC" w14:textId="77777777" w:rsidR="00BA7EB2" w:rsidRPr="009A15A1" w:rsidRDefault="00BA7EB2" w:rsidP="008908B4">
      <w:pPr>
        <w:rPr>
          <w:rFonts w:ascii="Arial" w:hAnsi="Arial" w:cs="Arial"/>
          <w:color w:val="FF0000"/>
          <w:sz w:val="24"/>
        </w:rPr>
      </w:pPr>
    </w:p>
    <w:p w14:paraId="3D897F35" w14:textId="1E9E4F7D" w:rsidR="007A07A2" w:rsidRPr="009A15A1" w:rsidRDefault="00BA7EB2" w:rsidP="007A07A2">
      <w:pPr>
        <w:pStyle w:val="NoSpacing"/>
        <w:numPr>
          <w:ilvl w:val="0"/>
          <w:numId w:val="6"/>
        </w:numPr>
        <w:rPr>
          <w:rFonts w:ascii="Arial" w:hAnsi="Arial" w:cs="Arial"/>
          <w:color w:val="FF0000"/>
          <w:sz w:val="24"/>
        </w:rPr>
      </w:pPr>
      <w:r w:rsidRPr="009A15A1">
        <w:rPr>
          <w:rFonts w:ascii="Arial" w:hAnsi="Arial" w:cs="Arial"/>
          <w:color w:val="FF0000"/>
          <w:sz w:val="24"/>
        </w:rPr>
        <w:t>In no case shall t</w:t>
      </w:r>
      <w:r w:rsidR="007A07A2" w:rsidRPr="009A15A1">
        <w:rPr>
          <w:rFonts w:ascii="Arial" w:hAnsi="Arial" w:cs="Arial"/>
          <w:color w:val="FF0000"/>
          <w:sz w:val="24"/>
        </w:rPr>
        <w:t xml:space="preserve">he total period of suspension exceed 25 school days. </w:t>
      </w:r>
      <w:commentRangeEnd w:id="10"/>
      <w:r w:rsidR="008908B4" w:rsidRPr="009A15A1">
        <w:rPr>
          <w:rStyle w:val="CommentReference"/>
          <w:color w:val="FF0000"/>
        </w:rPr>
        <w:commentReference w:id="10"/>
      </w:r>
    </w:p>
    <w:p w14:paraId="6B4D0E64" w14:textId="13110488" w:rsidR="00735212" w:rsidRDefault="00735212" w:rsidP="00DA3D7D">
      <w:pPr>
        <w:rPr>
          <w:rFonts w:ascii="Arial" w:hAnsi="Arial" w:cs="Arial"/>
          <w:sz w:val="24"/>
        </w:rPr>
      </w:pPr>
    </w:p>
    <w:p w14:paraId="3A398AB3" w14:textId="764015C3" w:rsidR="007A07A2" w:rsidRPr="009A15A1" w:rsidRDefault="00A66F1C" w:rsidP="007A07A2">
      <w:pPr>
        <w:pStyle w:val="NoSpacing"/>
        <w:rPr>
          <w:rFonts w:ascii="Arial" w:hAnsi="Arial" w:cs="Arial"/>
          <w:color w:val="FF0000"/>
          <w:sz w:val="24"/>
          <w:u w:val="single"/>
        </w:rPr>
      </w:pPr>
      <w:r w:rsidRPr="009A15A1">
        <w:rPr>
          <w:rFonts w:ascii="Arial" w:hAnsi="Arial" w:cs="Arial"/>
          <w:color w:val="FF0000"/>
          <w:sz w:val="24"/>
          <w:u w:val="single"/>
        </w:rPr>
        <w:t>Procedure for expulsion or denial of admission</w:t>
      </w:r>
      <w:r w:rsidR="00C13FD7" w:rsidRPr="009A15A1">
        <w:rPr>
          <w:rFonts w:ascii="Arial" w:hAnsi="Arial" w:cs="Arial"/>
          <w:color w:val="FF0000"/>
          <w:sz w:val="24"/>
          <w:u w:val="single"/>
        </w:rPr>
        <w:t xml:space="preserve"> </w:t>
      </w:r>
      <w:r w:rsidRPr="009A15A1">
        <w:rPr>
          <w:rFonts w:ascii="Arial" w:hAnsi="Arial" w:cs="Arial"/>
          <w:color w:val="FF0000"/>
          <w:sz w:val="24"/>
          <w:u w:val="single"/>
        </w:rPr>
        <w:t xml:space="preserve"> </w:t>
      </w:r>
    </w:p>
    <w:p w14:paraId="7F868EB0" w14:textId="0ECC9DC7" w:rsidR="00C13FD7" w:rsidRPr="009A15A1" w:rsidRDefault="0044491A" w:rsidP="00C13FD7">
      <w:pPr>
        <w:pStyle w:val="NoSpacing"/>
        <w:rPr>
          <w:rFonts w:ascii="Arial" w:hAnsi="Arial" w:cs="Arial"/>
          <w:color w:val="FF0000"/>
          <w:sz w:val="24"/>
        </w:rPr>
      </w:pPr>
      <w:r w:rsidRPr="009A15A1">
        <w:rPr>
          <w:rFonts w:ascii="Arial" w:hAnsi="Arial" w:cs="Arial"/>
          <w:color w:val="FF0000"/>
          <w:sz w:val="24"/>
        </w:rPr>
        <w:t>The Governing Board may delegate to the Head of School or Executive Officer the ability to deny admission</w:t>
      </w:r>
      <w:r w:rsidR="00C13FD7" w:rsidRPr="009A15A1">
        <w:rPr>
          <w:rFonts w:ascii="Arial" w:hAnsi="Arial" w:cs="Arial"/>
          <w:color w:val="FF0000"/>
          <w:sz w:val="24"/>
        </w:rPr>
        <w:t xml:space="preserve"> pursuant to the denial of admission criteria listed in C.R.S. 22-33-106(2)-(3). </w:t>
      </w:r>
    </w:p>
    <w:p w14:paraId="66702327" w14:textId="10B80AE4" w:rsidR="00C13FD7" w:rsidRPr="009A15A1" w:rsidRDefault="00C13FD7" w:rsidP="007A07A2">
      <w:pPr>
        <w:pStyle w:val="NoSpacing"/>
        <w:rPr>
          <w:rFonts w:ascii="Arial" w:hAnsi="Arial" w:cs="Arial"/>
          <w:color w:val="FF0000"/>
          <w:sz w:val="24"/>
        </w:rPr>
      </w:pPr>
    </w:p>
    <w:p w14:paraId="0D28F7C3" w14:textId="6C0EDB82" w:rsidR="00C13FD7" w:rsidRPr="009A15A1" w:rsidRDefault="00C13FD7" w:rsidP="007A07A2">
      <w:pPr>
        <w:pStyle w:val="NoSpacing"/>
        <w:rPr>
          <w:rFonts w:ascii="Arial" w:hAnsi="Arial" w:cs="Arial"/>
          <w:color w:val="FF0000"/>
          <w:sz w:val="24"/>
        </w:rPr>
      </w:pPr>
      <w:r w:rsidRPr="009A15A1">
        <w:rPr>
          <w:rFonts w:ascii="Arial" w:hAnsi="Arial" w:cs="Arial"/>
          <w:color w:val="FF0000"/>
          <w:sz w:val="24"/>
        </w:rPr>
        <w:t xml:space="preserve">The Governing </w:t>
      </w:r>
      <w:r w:rsidR="00552724">
        <w:rPr>
          <w:rFonts w:ascii="Arial" w:hAnsi="Arial" w:cs="Arial"/>
          <w:color w:val="FF0000"/>
          <w:sz w:val="24"/>
        </w:rPr>
        <w:t xml:space="preserve">Board </w:t>
      </w:r>
      <w:r w:rsidRPr="009A15A1">
        <w:rPr>
          <w:rFonts w:ascii="Arial" w:hAnsi="Arial" w:cs="Arial"/>
          <w:color w:val="FF0000"/>
          <w:sz w:val="24"/>
        </w:rPr>
        <w:t>may also delegate to the Head of School or Executive officer the ability to expel a student pursuant to C.R.S. 22-33-106, for any period not extending beyond one year to the extent permitted by law.</w:t>
      </w:r>
    </w:p>
    <w:p w14:paraId="4CB74026" w14:textId="2C2102F1" w:rsidR="0044491A" w:rsidRPr="009A15A1" w:rsidRDefault="0044491A" w:rsidP="007A07A2">
      <w:pPr>
        <w:pStyle w:val="NoSpacing"/>
        <w:rPr>
          <w:rFonts w:ascii="Arial" w:hAnsi="Arial" w:cs="Arial"/>
          <w:color w:val="FF0000"/>
          <w:sz w:val="24"/>
        </w:rPr>
      </w:pPr>
      <w:r w:rsidRPr="009A15A1">
        <w:rPr>
          <w:rFonts w:ascii="Arial" w:hAnsi="Arial" w:cs="Arial"/>
          <w:color w:val="FF0000"/>
          <w:sz w:val="24"/>
        </w:rPr>
        <w:t xml:space="preserve"> </w:t>
      </w:r>
    </w:p>
    <w:p w14:paraId="09564685" w14:textId="77777777" w:rsidR="00AD07B1" w:rsidRPr="009A15A1" w:rsidRDefault="00AD07B1" w:rsidP="007A07A2">
      <w:pPr>
        <w:pStyle w:val="NoSpacing"/>
        <w:rPr>
          <w:rFonts w:ascii="Arial" w:hAnsi="Arial" w:cs="Arial"/>
          <w:color w:val="FF0000"/>
          <w:sz w:val="24"/>
        </w:rPr>
      </w:pPr>
    </w:p>
    <w:p w14:paraId="76C70096" w14:textId="7C8F877E" w:rsidR="00A66F1C" w:rsidRPr="009A15A1" w:rsidRDefault="00A66F1C" w:rsidP="007A07A2">
      <w:pPr>
        <w:pStyle w:val="NoSpacing"/>
        <w:rPr>
          <w:rFonts w:ascii="Arial" w:hAnsi="Arial" w:cs="Arial"/>
          <w:color w:val="000000" w:themeColor="text1"/>
          <w:sz w:val="24"/>
        </w:rPr>
      </w:pPr>
      <w:r w:rsidRPr="009A15A1">
        <w:rPr>
          <w:rFonts w:ascii="Arial" w:hAnsi="Arial" w:cs="Arial"/>
          <w:color w:val="000000" w:themeColor="text1"/>
          <w:sz w:val="24"/>
        </w:rPr>
        <w:t xml:space="preserve">In the event that the </w:t>
      </w:r>
      <w:r w:rsidR="00735212" w:rsidRPr="009A15A1">
        <w:rPr>
          <w:rFonts w:ascii="Arial" w:hAnsi="Arial" w:cs="Arial"/>
          <w:color w:val="000000" w:themeColor="text1"/>
          <w:sz w:val="24"/>
        </w:rPr>
        <w:t>H</w:t>
      </w:r>
      <w:r w:rsidRPr="009A15A1">
        <w:rPr>
          <w:rFonts w:ascii="Arial" w:hAnsi="Arial" w:cs="Arial"/>
          <w:color w:val="000000" w:themeColor="text1"/>
          <w:sz w:val="24"/>
        </w:rPr>
        <w:t xml:space="preserve">ead of </w:t>
      </w:r>
      <w:r w:rsidR="00735212" w:rsidRPr="009A15A1">
        <w:rPr>
          <w:rFonts w:ascii="Arial" w:hAnsi="Arial" w:cs="Arial"/>
          <w:color w:val="000000" w:themeColor="text1"/>
          <w:sz w:val="24"/>
        </w:rPr>
        <w:t>S</w:t>
      </w:r>
      <w:r w:rsidRPr="009A15A1">
        <w:rPr>
          <w:rFonts w:ascii="Arial" w:hAnsi="Arial" w:cs="Arial"/>
          <w:color w:val="000000" w:themeColor="text1"/>
          <w:sz w:val="24"/>
        </w:rPr>
        <w:t xml:space="preserve">chool </w:t>
      </w:r>
      <w:r w:rsidR="00B724C1" w:rsidRPr="009A15A1">
        <w:rPr>
          <w:rFonts w:ascii="Arial" w:hAnsi="Arial" w:cs="Arial"/>
          <w:color w:val="000000" w:themeColor="text1"/>
          <w:sz w:val="24"/>
        </w:rPr>
        <w:t xml:space="preserve">or designee </w:t>
      </w:r>
      <w:r w:rsidRPr="009A15A1">
        <w:rPr>
          <w:rFonts w:ascii="Arial" w:hAnsi="Arial" w:cs="Arial"/>
          <w:color w:val="000000" w:themeColor="text1"/>
          <w:sz w:val="24"/>
        </w:rPr>
        <w:t xml:space="preserve">contemplates action denying admission to any student or prospective student or expelling any student, the following procedures shall </w:t>
      </w:r>
      <w:r w:rsidR="00573ADE" w:rsidRPr="009A15A1">
        <w:rPr>
          <w:rFonts w:ascii="Arial" w:hAnsi="Arial" w:cs="Arial"/>
          <w:color w:val="000000" w:themeColor="text1"/>
          <w:sz w:val="24"/>
        </w:rPr>
        <w:t>be</w:t>
      </w:r>
      <w:r w:rsidRPr="009A15A1">
        <w:rPr>
          <w:rFonts w:ascii="Arial" w:hAnsi="Arial" w:cs="Arial"/>
          <w:color w:val="000000" w:themeColor="text1"/>
          <w:sz w:val="24"/>
        </w:rPr>
        <w:t xml:space="preserve"> followed: </w:t>
      </w:r>
    </w:p>
    <w:p w14:paraId="09C2B294" w14:textId="0D499283" w:rsidR="00A66F1C" w:rsidRPr="009A15A1" w:rsidRDefault="00A66F1C" w:rsidP="007A07A2">
      <w:pPr>
        <w:pStyle w:val="NoSpacing"/>
        <w:rPr>
          <w:rFonts w:ascii="Arial" w:hAnsi="Arial" w:cs="Arial"/>
          <w:color w:val="FF0000"/>
          <w:sz w:val="24"/>
        </w:rPr>
      </w:pPr>
    </w:p>
    <w:p w14:paraId="5A866EA6" w14:textId="44034625" w:rsidR="00A66F1C" w:rsidRPr="009A15A1" w:rsidRDefault="00A66F1C" w:rsidP="00A66F1C">
      <w:pPr>
        <w:pStyle w:val="NoSpacing"/>
        <w:numPr>
          <w:ilvl w:val="0"/>
          <w:numId w:val="7"/>
        </w:numPr>
        <w:rPr>
          <w:rFonts w:ascii="Arial" w:hAnsi="Arial" w:cs="Arial"/>
          <w:color w:val="000000" w:themeColor="text1"/>
          <w:sz w:val="24"/>
          <w:u w:val="single"/>
        </w:rPr>
      </w:pPr>
      <w:r w:rsidRPr="009A15A1">
        <w:rPr>
          <w:rFonts w:ascii="Arial" w:hAnsi="Arial" w:cs="Arial"/>
          <w:color w:val="000000" w:themeColor="text1"/>
          <w:sz w:val="24"/>
          <w:u w:val="single"/>
        </w:rPr>
        <w:t>Notice</w:t>
      </w:r>
    </w:p>
    <w:p w14:paraId="4CA6D980" w14:textId="1FBE997C" w:rsidR="00A66F1C" w:rsidRPr="009A15A1" w:rsidRDefault="00A66F1C" w:rsidP="00A66F1C">
      <w:pPr>
        <w:pStyle w:val="NoSpacing"/>
        <w:ind w:left="720"/>
        <w:rPr>
          <w:rFonts w:ascii="Arial" w:hAnsi="Arial" w:cs="Arial"/>
          <w:color w:val="000000" w:themeColor="text1"/>
          <w:sz w:val="24"/>
        </w:rPr>
      </w:pPr>
      <w:r w:rsidRPr="009A15A1">
        <w:rPr>
          <w:rFonts w:ascii="Arial" w:hAnsi="Arial" w:cs="Arial"/>
          <w:color w:val="000000" w:themeColor="text1"/>
          <w:sz w:val="24"/>
        </w:rPr>
        <w:t xml:space="preserve">Prior to the date of the contemplated </w:t>
      </w:r>
      <w:r w:rsidR="00BA7EB2" w:rsidRPr="009A15A1">
        <w:rPr>
          <w:rFonts w:ascii="Arial" w:hAnsi="Arial" w:cs="Arial"/>
          <w:color w:val="000000" w:themeColor="text1"/>
          <w:sz w:val="24"/>
        </w:rPr>
        <w:t>expulsion or denial of admission</w:t>
      </w:r>
      <w:r w:rsidRPr="009A15A1">
        <w:rPr>
          <w:rFonts w:ascii="Arial" w:hAnsi="Arial" w:cs="Arial"/>
          <w:color w:val="000000" w:themeColor="text1"/>
          <w:sz w:val="24"/>
        </w:rPr>
        <w:t xml:space="preserve">, the </w:t>
      </w:r>
      <w:r w:rsidR="00F309A1" w:rsidRPr="009A15A1">
        <w:rPr>
          <w:rFonts w:ascii="Arial" w:hAnsi="Arial" w:cs="Arial"/>
          <w:color w:val="000000" w:themeColor="text1"/>
          <w:sz w:val="24"/>
        </w:rPr>
        <w:t>Head of S</w:t>
      </w:r>
      <w:r w:rsidR="00C13446" w:rsidRPr="009A15A1">
        <w:rPr>
          <w:rFonts w:ascii="Arial" w:hAnsi="Arial" w:cs="Arial"/>
          <w:color w:val="000000" w:themeColor="text1"/>
          <w:sz w:val="24"/>
        </w:rPr>
        <w:t>chool</w:t>
      </w:r>
      <w:r w:rsidRPr="009A15A1">
        <w:rPr>
          <w:rFonts w:ascii="Arial" w:hAnsi="Arial" w:cs="Arial"/>
          <w:color w:val="000000" w:themeColor="text1"/>
          <w:sz w:val="24"/>
        </w:rPr>
        <w:t xml:space="preserve"> or designee will provide written notice of such proposed action to the </w:t>
      </w:r>
      <w:r w:rsidRPr="009A15A1">
        <w:rPr>
          <w:rFonts w:ascii="Arial" w:hAnsi="Arial" w:cs="Arial"/>
          <w:color w:val="000000" w:themeColor="text1"/>
          <w:sz w:val="24"/>
        </w:rPr>
        <w:lastRenderedPageBreak/>
        <w:t xml:space="preserve">student and student’s parent/guardian </w:t>
      </w:r>
      <w:r w:rsidR="001F0179" w:rsidRPr="009A15A1">
        <w:rPr>
          <w:rFonts w:ascii="Arial" w:hAnsi="Arial" w:cs="Arial"/>
          <w:color w:val="000000" w:themeColor="text1"/>
          <w:sz w:val="24"/>
        </w:rPr>
        <w:t>as soon as possible.  Such notice may be delivered in person</w:t>
      </w:r>
      <w:r w:rsidR="00C03780" w:rsidRPr="009A15A1">
        <w:rPr>
          <w:rFonts w:ascii="Arial" w:hAnsi="Arial" w:cs="Arial"/>
          <w:color w:val="000000" w:themeColor="text1"/>
          <w:sz w:val="24"/>
        </w:rPr>
        <w:t>, by email,</w:t>
      </w:r>
      <w:r w:rsidR="001F0179" w:rsidRPr="009A15A1">
        <w:rPr>
          <w:rFonts w:ascii="Arial" w:hAnsi="Arial" w:cs="Arial"/>
          <w:color w:val="000000" w:themeColor="text1"/>
          <w:sz w:val="24"/>
        </w:rPr>
        <w:t xml:space="preserve"> or by United States mail. </w:t>
      </w:r>
    </w:p>
    <w:p w14:paraId="2637214A" w14:textId="2C04DCD4" w:rsidR="00A66F1C" w:rsidRPr="009A15A1" w:rsidRDefault="00A66F1C" w:rsidP="00AA179C">
      <w:pPr>
        <w:pStyle w:val="NoSpacing"/>
        <w:rPr>
          <w:rFonts w:ascii="Arial" w:hAnsi="Arial" w:cs="Arial"/>
          <w:color w:val="000000" w:themeColor="text1"/>
          <w:sz w:val="24"/>
        </w:rPr>
      </w:pPr>
    </w:p>
    <w:p w14:paraId="5198710B" w14:textId="306F89AF" w:rsidR="00A66F1C" w:rsidRPr="009A15A1" w:rsidRDefault="00A66F1C" w:rsidP="00A66F1C">
      <w:pPr>
        <w:pStyle w:val="NoSpacing"/>
        <w:numPr>
          <w:ilvl w:val="0"/>
          <w:numId w:val="7"/>
        </w:numPr>
        <w:rPr>
          <w:rFonts w:ascii="Arial" w:hAnsi="Arial" w:cs="Arial"/>
          <w:color w:val="000000" w:themeColor="text1"/>
          <w:sz w:val="24"/>
          <w:u w:val="single"/>
        </w:rPr>
      </w:pPr>
      <w:r w:rsidRPr="009A15A1">
        <w:rPr>
          <w:rFonts w:ascii="Arial" w:hAnsi="Arial" w:cs="Arial"/>
          <w:color w:val="000000" w:themeColor="text1"/>
          <w:sz w:val="24"/>
          <w:u w:val="single"/>
        </w:rPr>
        <w:t>Contents of notice</w:t>
      </w:r>
    </w:p>
    <w:p w14:paraId="4201CADA" w14:textId="24C6E02B" w:rsidR="00A66F1C" w:rsidRPr="009A15A1" w:rsidRDefault="00A66F1C" w:rsidP="00A66F1C">
      <w:pPr>
        <w:pStyle w:val="NoSpacing"/>
        <w:ind w:left="720"/>
        <w:rPr>
          <w:rFonts w:ascii="Arial" w:hAnsi="Arial" w:cs="Arial"/>
          <w:color w:val="000000" w:themeColor="text1"/>
          <w:sz w:val="24"/>
        </w:rPr>
      </w:pPr>
      <w:r w:rsidRPr="009A15A1">
        <w:rPr>
          <w:rFonts w:ascii="Arial" w:hAnsi="Arial" w:cs="Arial"/>
          <w:color w:val="000000" w:themeColor="text1"/>
          <w:sz w:val="24"/>
        </w:rPr>
        <w:t xml:space="preserve">The notice will contain the following information: </w:t>
      </w:r>
    </w:p>
    <w:p w14:paraId="14797F17" w14:textId="3AEF19B7" w:rsidR="00A66F1C" w:rsidRPr="009A15A1" w:rsidRDefault="00A66F1C" w:rsidP="00A66F1C">
      <w:pPr>
        <w:pStyle w:val="NoSpacing"/>
        <w:numPr>
          <w:ilvl w:val="0"/>
          <w:numId w:val="8"/>
        </w:numPr>
        <w:rPr>
          <w:rFonts w:ascii="Arial" w:hAnsi="Arial" w:cs="Arial"/>
          <w:color w:val="000000" w:themeColor="text1"/>
          <w:sz w:val="24"/>
        </w:rPr>
      </w:pPr>
      <w:r w:rsidRPr="009A15A1">
        <w:rPr>
          <w:rFonts w:ascii="Arial" w:hAnsi="Arial" w:cs="Arial"/>
          <w:color w:val="000000" w:themeColor="text1"/>
          <w:sz w:val="24"/>
        </w:rPr>
        <w:t>A statement of the reasons alleged for the contemplate</w:t>
      </w:r>
      <w:r w:rsidR="00B724C1" w:rsidRPr="009A15A1">
        <w:rPr>
          <w:rFonts w:ascii="Arial" w:hAnsi="Arial" w:cs="Arial"/>
          <w:color w:val="000000" w:themeColor="text1"/>
          <w:sz w:val="24"/>
        </w:rPr>
        <w:t>d</w:t>
      </w:r>
      <w:r w:rsidRPr="009A15A1">
        <w:rPr>
          <w:rFonts w:ascii="Arial" w:hAnsi="Arial" w:cs="Arial"/>
          <w:color w:val="000000" w:themeColor="text1"/>
          <w:sz w:val="24"/>
        </w:rPr>
        <w:t xml:space="preserve"> denial of admission or expulsion</w:t>
      </w:r>
      <w:r w:rsidR="00BA7EB2" w:rsidRPr="009A15A1">
        <w:rPr>
          <w:rFonts w:ascii="Arial" w:hAnsi="Arial" w:cs="Arial"/>
          <w:color w:val="000000" w:themeColor="text1"/>
          <w:sz w:val="24"/>
        </w:rPr>
        <w:t>;</w:t>
      </w:r>
    </w:p>
    <w:p w14:paraId="19D1AFF5" w14:textId="3C9A07B7" w:rsidR="00A66F1C" w:rsidRPr="009A15A1" w:rsidRDefault="00A66F1C" w:rsidP="00A66F1C">
      <w:pPr>
        <w:pStyle w:val="NoSpacing"/>
        <w:numPr>
          <w:ilvl w:val="0"/>
          <w:numId w:val="8"/>
        </w:numPr>
        <w:rPr>
          <w:rFonts w:ascii="Arial" w:hAnsi="Arial" w:cs="Arial"/>
          <w:color w:val="000000" w:themeColor="text1"/>
          <w:sz w:val="24"/>
        </w:rPr>
      </w:pPr>
      <w:r w:rsidRPr="009A15A1">
        <w:rPr>
          <w:rFonts w:ascii="Arial" w:hAnsi="Arial" w:cs="Arial"/>
          <w:color w:val="000000" w:themeColor="text1"/>
          <w:sz w:val="24"/>
        </w:rPr>
        <w:t xml:space="preserve">A statement that a hearing on the question of </w:t>
      </w:r>
      <w:r w:rsidR="000D6029" w:rsidRPr="009A15A1">
        <w:rPr>
          <w:rFonts w:ascii="Arial" w:hAnsi="Arial" w:cs="Arial"/>
          <w:color w:val="000000" w:themeColor="text1"/>
          <w:sz w:val="24"/>
        </w:rPr>
        <w:t>expulsion</w:t>
      </w:r>
      <w:r w:rsidRPr="009A15A1">
        <w:rPr>
          <w:rFonts w:ascii="Arial" w:hAnsi="Arial" w:cs="Arial"/>
          <w:color w:val="000000" w:themeColor="text1"/>
          <w:sz w:val="24"/>
        </w:rPr>
        <w:t xml:space="preserve"> or denial of admission</w:t>
      </w:r>
      <w:r w:rsidR="00052A42">
        <w:rPr>
          <w:rFonts w:ascii="Arial" w:hAnsi="Arial" w:cs="Arial"/>
          <w:color w:val="000000" w:themeColor="text1"/>
          <w:sz w:val="24"/>
        </w:rPr>
        <w:t xml:space="preserve"> will be held</w:t>
      </w:r>
      <w:r w:rsidR="00BA7EB2" w:rsidRPr="009A15A1">
        <w:rPr>
          <w:rFonts w:ascii="Arial" w:hAnsi="Arial" w:cs="Arial"/>
          <w:color w:val="000000" w:themeColor="text1"/>
          <w:sz w:val="24"/>
        </w:rPr>
        <w:t>;</w:t>
      </w:r>
    </w:p>
    <w:p w14:paraId="6B71F178" w14:textId="76B4F9EB" w:rsidR="00A66F1C" w:rsidRPr="009A15A1" w:rsidRDefault="00A66F1C" w:rsidP="00A66F1C">
      <w:pPr>
        <w:pStyle w:val="NoSpacing"/>
        <w:numPr>
          <w:ilvl w:val="0"/>
          <w:numId w:val="8"/>
        </w:numPr>
        <w:rPr>
          <w:rFonts w:ascii="Arial" w:hAnsi="Arial" w:cs="Arial"/>
          <w:color w:val="000000" w:themeColor="text1"/>
          <w:sz w:val="24"/>
        </w:rPr>
      </w:pPr>
      <w:r w:rsidRPr="009A15A1">
        <w:rPr>
          <w:rFonts w:ascii="Arial" w:hAnsi="Arial" w:cs="Arial"/>
          <w:color w:val="000000" w:themeColor="text1"/>
          <w:sz w:val="24"/>
        </w:rPr>
        <w:t xml:space="preserve">A statement of the date, time, and place of the </w:t>
      </w:r>
      <w:r w:rsidR="000D6029" w:rsidRPr="009A15A1">
        <w:rPr>
          <w:rFonts w:ascii="Arial" w:hAnsi="Arial" w:cs="Arial"/>
          <w:color w:val="000000" w:themeColor="text1"/>
          <w:sz w:val="24"/>
        </w:rPr>
        <w:t>hearing</w:t>
      </w:r>
      <w:r w:rsidR="00BA7EB2" w:rsidRPr="009A15A1">
        <w:rPr>
          <w:rFonts w:ascii="Arial" w:hAnsi="Arial" w:cs="Arial"/>
          <w:color w:val="000000" w:themeColor="text1"/>
          <w:sz w:val="24"/>
        </w:rPr>
        <w:t>;</w:t>
      </w:r>
    </w:p>
    <w:p w14:paraId="6FD2499C" w14:textId="02419A32" w:rsidR="00A66F1C" w:rsidRPr="009A15A1" w:rsidRDefault="00A66F1C" w:rsidP="00A66F1C">
      <w:pPr>
        <w:pStyle w:val="NoSpacing"/>
        <w:numPr>
          <w:ilvl w:val="0"/>
          <w:numId w:val="8"/>
        </w:numPr>
        <w:rPr>
          <w:rFonts w:ascii="Arial" w:hAnsi="Arial" w:cs="Arial"/>
          <w:color w:val="000000" w:themeColor="text1"/>
          <w:sz w:val="24"/>
        </w:rPr>
      </w:pPr>
      <w:r w:rsidRPr="009A15A1">
        <w:rPr>
          <w:rFonts w:ascii="Arial" w:hAnsi="Arial" w:cs="Arial"/>
          <w:color w:val="000000" w:themeColor="text1"/>
          <w:sz w:val="24"/>
        </w:rPr>
        <w:t xml:space="preserve">A statement that the student may be present at the hearing and hear all information </w:t>
      </w:r>
      <w:r w:rsidR="000D6029" w:rsidRPr="009A15A1">
        <w:rPr>
          <w:rFonts w:ascii="Arial" w:hAnsi="Arial" w:cs="Arial"/>
          <w:color w:val="000000" w:themeColor="text1"/>
          <w:sz w:val="24"/>
        </w:rPr>
        <w:t>against</w:t>
      </w:r>
      <w:r w:rsidRPr="009A15A1">
        <w:rPr>
          <w:rFonts w:ascii="Arial" w:hAnsi="Arial" w:cs="Arial"/>
          <w:color w:val="000000" w:themeColor="text1"/>
          <w:sz w:val="24"/>
        </w:rPr>
        <w:t xml:space="preserve"> him or her, that the student will have an opportunity to present </w:t>
      </w:r>
      <w:r w:rsidR="00BA7EB2" w:rsidRPr="009A15A1">
        <w:rPr>
          <w:rFonts w:ascii="Arial" w:hAnsi="Arial" w:cs="Arial"/>
          <w:color w:val="000000" w:themeColor="text1"/>
          <w:sz w:val="24"/>
        </w:rPr>
        <w:t xml:space="preserve">defending or clarifying </w:t>
      </w:r>
      <w:r w:rsidRPr="009A15A1">
        <w:rPr>
          <w:rFonts w:ascii="Arial" w:hAnsi="Arial" w:cs="Arial"/>
          <w:color w:val="000000" w:themeColor="text1"/>
          <w:sz w:val="24"/>
        </w:rPr>
        <w:t>information, and that the student may be accompanied and represented by a parent/guardian and an attorney</w:t>
      </w:r>
      <w:r w:rsidR="00BA7EB2" w:rsidRPr="009A15A1">
        <w:rPr>
          <w:rFonts w:ascii="Arial" w:hAnsi="Arial" w:cs="Arial"/>
          <w:color w:val="000000" w:themeColor="text1"/>
          <w:sz w:val="24"/>
        </w:rPr>
        <w:t>;</w:t>
      </w:r>
      <w:r w:rsidRPr="009A15A1">
        <w:rPr>
          <w:rFonts w:ascii="Arial" w:hAnsi="Arial" w:cs="Arial"/>
          <w:color w:val="000000" w:themeColor="text1"/>
          <w:sz w:val="24"/>
        </w:rPr>
        <w:t xml:space="preserve"> </w:t>
      </w:r>
    </w:p>
    <w:p w14:paraId="2D93E5B1" w14:textId="0319D661" w:rsidR="00A66F1C" w:rsidRPr="009A15A1" w:rsidRDefault="00A66F1C" w:rsidP="00A66F1C">
      <w:pPr>
        <w:pStyle w:val="NoSpacing"/>
        <w:numPr>
          <w:ilvl w:val="0"/>
          <w:numId w:val="8"/>
        </w:numPr>
        <w:rPr>
          <w:rFonts w:ascii="Arial" w:hAnsi="Arial" w:cs="Arial"/>
          <w:color w:val="000000" w:themeColor="text1"/>
          <w:sz w:val="24"/>
        </w:rPr>
      </w:pPr>
      <w:r w:rsidRPr="009A15A1">
        <w:rPr>
          <w:rFonts w:ascii="Arial" w:hAnsi="Arial" w:cs="Arial"/>
          <w:color w:val="000000" w:themeColor="text1"/>
          <w:sz w:val="24"/>
        </w:rPr>
        <w:t>A statement that failure to participate in such hearing constitutes a</w:t>
      </w:r>
      <w:r w:rsidR="000D6029" w:rsidRPr="009A15A1">
        <w:rPr>
          <w:rFonts w:ascii="Arial" w:hAnsi="Arial" w:cs="Arial"/>
          <w:color w:val="000000" w:themeColor="text1"/>
          <w:sz w:val="24"/>
        </w:rPr>
        <w:t xml:space="preserve"> </w:t>
      </w:r>
      <w:r w:rsidRPr="009A15A1">
        <w:rPr>
          <w:rFonts w:ascii="Arial" w:hAnsi="Arial" w:cs="Arial"/>
          <w:color w:val="000000" w:themeColor="text1"/>
          <w:sz w:val="24"/>
        </w:rPr>
        <w:t xml:space="preserve">waiver of further rights in the manner. </w:t>
      </w:r>
    </w:p>
    <w:p w14:paraId="1141ED3B" w14:textId="2936A76F" w:rsidR="000D6029" w:rsidRDefault="000D6029" w:rsidP="000D6029">
      <w:pPr>
        <w:pStyle w:val="NoSpacing"/>
        <w:rPr>
          <w:rFonts w:ascii="Arial" w:hAnsi="Arial" w:cs="Arial"/>
          <w:sz w:val="24"/>
        </w:rPr>
      </w:pPr>
    </w:p>
    <w:p w14:paraId="30C2243E" w14:textId="5B108796" w:rsidR="000D6029" w:rsidRPr="00C90106" w:rsidRDefault="000D6029" w:rsidP="000D6029">
      <w:pPr>
        <w:pStyle w:val="NoSpacing"/>
        <w:numPr>
          <w:ilvl w:val="0"/>
          <w:numId w:val="7"/>
        </w:numPr>
        <w:rPr>
          <w:rFonts w:ascii="Arial" w:hAnsi="Arial" w:cs="Arial"/>
          <w:sz w:val="24"/>
          <w:u w:val="single"/>
        </w:rPr>
      </w:pPr>
      <w:r w:rsidRPr="00C90106">
        <w:rPr>
          <w:rFonts w:ascii="Arial" w:hAnsi="Arial" w:cs="Arial"/>
          <w:sz w:val="24"/>
          <w:u w:val="single"/>
        </w:rPr>
        <w:t>Conduct of Hearing</w:t>
      </w:r>
    </w:p>
    <w:p w14:paraId="242E5FEF" w14:textId="37D1F6C6" w:rsidR="000D6029" w:rsidRDefault="000D6029" w:rsidP="000D6029">
      <w:pPr>
        <w:pStyle w:val="NoSpacing"/>
        <w:ind w:left="720"/>
        <w:rPr>
          <w:rFonts w:ascii="Arial" w:hAnsi="Arial" w:cs="Arial"/>
          <w:sz w:val="24"/>
        </w:rPr>
      </w:pPr>
      <w:proofErr w:type="gramStart"/>
      <w:r>
        <w:rPr>
          <w:rFonts w:ascii="Arial" w:hAnsi="Arial" w:cs="Arial"/>
          <w:sz w:val="24"/>
        </w:rPr>
        <w:t xml:space="preserve">The hearing will be conducted by </w:t>
      </w:r>
      <w:r w:rsidR="005D3023">
        <w:rPr>
          <w:rFonts w:ascii="Arial" w:hAnsi="Arial" w:cs="Arial"/>
          <w:sz w:val="24"/>
        </w:rPr>
        <w:t xml:space="preserve">a </w:t>
      </w:r>
      <w:commentRangeStart w:id="11"/>
      <w:r w:rsidR="005D3023">
        <w:rPr>
          <w:rFonts w:ascii="Arial" w:hAnsi="Arial" w:cs="Arial"/>
          <w:sz w:val="24"/>
        </w:rPr>
        <w:t>school hearing officer</w:t>
      </w:r>
      <w:commentRangeEnd w:id="11"/>
      <w:proofErr w:type="gramEnd"/>
      <w:r w:rsidR="001F0179">
        <w:rPr>
          <w:rStyle w:val="CommentReference"/>
        </w:rPr>
        <w:commentReference w:id="11"/>
      </w:r>
      <w:r>
        <w:rPr>
          <w:rFonts w:ascii="Arial" w:hAnsi="Arial" w:cs="Arial"/>
          <w:sz w:val="24"/>
        </w:rPr>
        <w:t>.  The hearing may be conducted in open session or may</w:t>
      </w:r>
      <w:r w:rsidR="009512CB">
        <w:rPr>
          <w:rFonts w:ascii="Arial" w:hAnsi="Arial" w:cs="Arial"/>
          <w:sz w:val="24"/>
        </w:rPr>
        <w:t xml:space="preserve"> </w:t>
      </w:r>
      <w:r>
        <w:rPr>
          <w:rFonts w:ascii="Arial" w:hAnsi="Arial" w:cs="Arial"/>
          <w:sz w:val="24"/>
        </w:rPr>
        <w:t xml:space="preserve">be closed except to those </w:t>
      </w:r>
      <w:r w:rsidR="00533E88">
        <w:rPr>
          <w:rFonts w:ascii="Arial" w:hAnsi="Arial" w:cs="Arial"/>
          <w:sz w:val="24"/>
        </w:rPr>
        <w:t>individuals</w:t>
      </w:r>
      <w:r>
        <w:rPr>
          <w:rFonts w:ascii="Arial" w:hAnsi="Arial" w:cs="Arial"/>
          <w:sz w:val="24"/>
        </w:rPr>
        <w:t xml:space="preserve"> deemed advisable by the </w:t>
      </w:r>
      <w:r w:rsidR="001F0179">
        <w:rPr>
          <w:rFonts w:ascii="Arial" w:hAnsi="Arial" w:cs="Arial"/>
          <w:sz w:val="24"/>
        </w:rPr>
        <w:t>G</w:t>
      </w:r>
      <w:r>
        <w:rPr>
          <w:rFonts w:ascii="Arial" w:hAnsi="Arial" w:cs="Arial"/>
          <w:sz w:val="24"/>
        </w:rPr>
        <w:t xml:space="preserve">overning </w:t>
      </w:r>
      <w:r w:rsidR="001F0179">
        <w:rPr>
          <w:rFonts w:ascii="Arial" w:hAnsi="Arial" w:cs="Arial"/>
          <w:sz w:val="24"/>
        </w:rPr>
        <w:t>B</w:t>
      </w:r>
      <w:r>
        <w:rPr>
          <w:rFonts w:ascii="Arial" w:hAnsi="Arial" w:cs="Arial"/>
          <w:sz w:val="24"/>
        </w:rPr>
        <w:t xml:space="preserve">oard but including in all events, the student, the parent/guardian and, the student’s attorney.  </w:t>
      </w:r>
      <w:r w:rsidR="00A2601D">
        <w:rPr>
          <w:rFonts w:ascii="Arial" w:hAnsi="Arial" w:cs="Arial"/>
          <w:sz w:val="24"/>
        </w:rPr>
        <w:t xml:space="preserve">Witnesses that may </w:t>
      </w:r>
      <w:r>
        <w:rPr>
          <w:rFonts w:ascii="Arial" w:hAnsi="Arial" w:cs="Arial"/>
          <w:sz w:val="24"/>
        </w:rPr>
        <w:t xml:space="preserve">have pertinent information will be admitted to a closed hearing to the extent necessary to provide such information. </w:t>
      </w:r>
    </w:p>
    <w:p w14:paraId="499F99DA" w14:textId="0ADE2188" w:rsidR="000D6029" w:rsidRDefault="000D6029" w:rsidP="000D6029">
      <w:pPr>
        <w:pStyle w:val="NoSpacing"/>
        <w:ind w:left="720"/>
        <w:rPr>
          <w:rFonts w:ascii="Arial" w:hAnsi="Arial" w:cs="Arial"/>
          <w:sz w:val="24"/>
        </w:rPr>
      </w:pPr>
    </w:p>
    <w:p w14:paraId="06B91003" w14:textId="60B4106F" w:rsidR="000D6029" w:rsidRDefault="000D6029" w:rsidP="000D6029">
      <w:pPr>
        <w:pStyle w:val="NoSpacing"/>
        <w:ind w:left="720"/>
        <w:rPr>
          <w:rFonts w:ascii="Arial" w:hAnsi="Arial" w:cs="Arial"/>
          <w:sz w:val="24"/>
        </w:rPr>
      </w:pPr>
      <w:r>
        <w:rPr>
          <w:rFonts w:ascii="Arial" w:hAnsi="Arial" w:cs="Arial"/>
          <w:sz w:val="24"/>
        </w:rPr>
        <w:t>Testimony and informatio</w:t>
      </w:r>
      <w:r w:rsidR="00533E88">
        <w:rPr>
          <w:rFonts w:ascii="Arial" w:hAnsi="Arial" w:cs="Arial"/>
          <w:sz w:val="24"/>
        </w:rPr>
        <w:t xml:space="preserve">n may be presented under oath if requested by either party.  However, technical rules of evidence will not be applicable, and </w:t>
      </w:r>
      <w:r w:rsidR="005D3023">
        <w:rPr>
          <w:rFonts w:ascii="Arial" w:hAnsi="Arial" w:cs="Arial"/>
          <w:sz w:val="24"/>
        </w:rPr>
        <w:t>the hearing officer</w:t>
      </w:r>
      <w:r w:rsidR="00533E88">
        <w:rPr>
          <w:rFonts w:ascii="Arial" w:hAnsi="Arial" w:cs="Arial"/>
          <w:sz w:val="24"/>
        </w:rPr>
        <w:t xml:space="preserve"> may consider and give appropriate weight to such information or evidence deemed appropriate.  The student or the student’s representative may question individuals presenting information. </w:t>
      </w:r>
    </w:p>
    <w:p w14:paraId="6A5BA594" w14:textId="58EBFE13" w:rsidR="00533E88" w:rsidRDefault="00533E88" w:rsidP="000D6029">
      <w:pPr>
        <w:pStyle w:val="NoSpacing"/>
        <w:ind w:left="720"/>
        <w:rPr>
          <w:rFonts w:ascii="Arial" w:hAnsi="Arial" w:cs="Arial"/>
          <w:sz w:val="24"/>
        </w:rPr>
      </w:pPr>
    </w:p>
    <w:p w14:paraId="707EFA89" w14:textId="39AD3827" w:rsidR="00533E88" w:rsidRDefault="00533E88" w:rsidP="000D6029">
      <w:pPr>
        <w:pStyle w:val="NoSpacing"/>
        <w:ind w:left="720"/>
        <w:rPr>
          <w:rFonts w:ascii="Arial" w:hAnsi="Arial" w:cs="Arial"/>
          <w:sz w:val="24"/>
        </w:rPr>
      </w:pPr>
      <w:r>
        <w:rPr>
          <w:rFonts w:ascii="Arial" w:hAnsi="Arial" w:cs="Arial"/>
          <w:sz w:val="24"/>
        </w:rPr>
        <w:t xml:space="preserve">A sufficient record of proceedings will be kept so as to enable a transcript to be prepared in the event either party so requests.  Preparation of the transcript will be at the expense of the party requesting it. </w:t>
      </w:r>
    </w:p>
    <w:p w14:paraId="454FF9E6" w14:textId="2832BC35" w:rsidR="005D3023" w:rsidRDefault="005D3023" w:rsidP="000D6029">
      <w:pPr>
        <w:pStyle w:val="NoSpacing"/>
        <w:ind w:left="720"/>
        <w:rPr>
          <w:rFonts w:ascii="Arial" w:hAnsi="Arial" w:cs="Arial"/>
          <w:sz w:val="24"/>
        </w:rPr>
      </w:pPr>
    </w:p>
    <w:p w14:paraId="3D6AF3F4" w14:textId="001F7E1E" w:rsidR="005D3023" w:rsidRPr="009A15A1" w:rsidRDefault="005D3023" w:rsidP="000D6029">
      <w:pPr>
        <w:pStyle w:val="NoSpacing"/>
        <w:ind w:left="720"/>
        <w:rPr>
          <w:rFonts w:ascii="Arial" w:hAnsi="Arial" w:cs="Arial"/>
          <w:color w:val="FF0000"/>
          <w:sz w:val="24"/>
        </w:rPr>
      </w:pPr>
      <w:r w:rsidRPr="009A15A1">
        <w:rPr>
          <w:rFonts w:ascii="Arial" w:hAnsi="Arial" w:cs="Arial"/>
          <w:color w:val="FF0000"/>
          <w:sz w:val="24"/>
        </w:rPr>
        <w:t xml:space="preserve">The hearing officer will forward its findings to an Executive </w:t>
      </w:r>
      <w:r w:rsidR="00D13A4B" w:rsidRPr="009A15A1">
        <w:rPr>
          <w:rFonts w:ascii="Arial" w:hAnsi="Arial" w:cs="Arial"/>
          <w:color w:val="FF0000"/>
          <w:sz w:val="24"/>
        </w:rPr>
        <w:t>O</w:t>
      </w:r>
      <w:r w:rsidRPr="009A15A1">
        <w:rPr>
          <w:rFonts w:ascii="Arial" w:hAnsi="Arial" w:cs="Arial"/>
          <w:color w:val="FF0000"/>
          <w:sz w:val="24"/>
        </w:rPr>
        <w:t xml:space="preserve">fficer designated by the Governing Board who will make the </w:t>
      </w:r>
      <w:r w:rsidR="00CC6F1C" w:rsidRPr="009A15A1">
        <w:rPr>
          <w:rFonts w:ascii="Arial" w:hAnsi="Arial" w:cs="Arial"/>
          <w:color w:val="FF0000"/>
          <w:sz w:val="24"/>
        </w:rPr>
        <w:t>final</w:t>
      </w:r>
      <w:r w:rsidRPr="009A15A1">
        <w:rPr>
          <w:rFonts w:ascii="Arial" w:hAnsi="Arial" w:cs="Arial"/>
          <w:color w:val="FF0000"/>
          <w:sz w:val="24"/>
        </w:rPr>
        <w:t xml:space="preserve"> decision.  The Executive Officer will render a decision no later than five school days after the hearing.  The decision will be delivered to the student or the student’s parent/guardian in the manner described above. The Executive Office</w:t>
      </w:r>
      <w:r w:rsidR="00A2601D" w:rsidRPr="009A15A1">
        <w:rPr>
          <w:rFonts w:ascii="Arial" w:hAnsi="Arial" w:cs="Arial"/>
          <w:color w:val="FF0000"/>
          <w:sz w:val="24"/>
        </w:rPr>
        <w:t>r</w:t>
      </w:r>
      <w:r w:rsidRPr="009A15A1">
        <w:rPr>
          <w:rFonts w:ascii="Arial" w:hAnsi="Arial" w:cs="Arial"/>
          <w:color w:val="FF0000"/>
          <w:sz w:val="24"/>
        </w:rPr>
        <w:t xml:space="preserve"> may establish reasonable conditions for readmission as well as the duration of the expulsion, which may not extend beyond one calendar year.</w:t>
      </w:r>
    </w:p>
    <w:p w14:paraId="5329AC56" w14:textId="00C545E6" w:rsidR="00533E88" w:rsidRDefault="00533E88" w:rsidP="000D6029">
      <w:pPr>
        <w:pStyle w:val="NoSpacing"/>
        <w:ind w:left="720"/>
        <w:rPr>
          <w:rFonts w:ascii="Arial" w:hAnsi="Arial" w:cs="Arial"/>
          <w:sz w:val="24"/>
        </w:rPr>
      </w:pPr>
    </w:p>
    <w:p w14:paraId="0A299806" w14:textId="78B9E12A" w:rsidR="00533E88" w:rsidRDefault="00533E88" w:rsidP="000D6029">
      <w:pPr>
        <w:pStyle w:val="NoSpacing"/>
        <w:ind w:left="720"/>
        <w:rPr>
          <w:rFonts w:ascii="Arial" w:hAnsi="Arial" w:cs="Arial"/>
          <w:sz w:val="24"/>
        </w:rPr>
      </w:pPr>
    </w:p>
    <w:p w14:paraId="0DFFF0F0" w14:textId="407B20EB" w:rsidR="00533E88" w:rsidRPr="009A15A1" w:rsidRDefault="00533E88" w:rsidP="00C90106">
      <w:pPr>
        <w:pStyle w:val="NoSpacing"/>
        <w:numPr>
          <w:ilvl w:val="0"/>
          <w:numId w:val="7"/>
        </w:numPr>
        <w:rPr>
          <w:rFonts w:ascii="Arial" w:hAnsi="Arial" w:cs="Arial"/>
          <w:color w:val="FF0000"/>
          <w:sz w:val="24"/>
          <w:u w:val="single"/>
        </w:rPr>
      </w:pPr>
      <w:commentRangeStart w:id="12"/>
      <w:commentRangeStart w:id="13"/>
      <w:r w:rsidRPr="009A15A1">
        <w:rPr>
          <w:rFonts w:ascii="Arial" w:hAnsi="Arial" w:cs="Arial"/>
          <w:color w:val="FF0000"/>
          <w:sz w:val="24"/>
          <w:u w:val="single"/>
        </w:rPr>
        <w:t xml:space="preserve">Appeal </w:t>
      </w:r>
      <w:commentRangeEnd w:id="12"/>
      <w:r w:rsidR="00B8316D" w:rsidRPr="009A15A1">
        <w:rPr>
          <w:rStyle w:val="CommentReference"/>
          <w:color w:val="FF0000"/>
        </w:rPr>
        <w:commentReference w:id="12"/>
      </w:r>
      <w:commentRangeEnd w:id="13"/>
      <w:r w:rsidR="00264278">
        <w:rPr>
          <w:rStyle w:val="CommentReference"/>
        </w:rPr>
        <w:commentReference w:id="13"/>
      </w:r>
    </w:p>
    <w:p w14:paraId="18D05633" w14:textId="6A1F1D95" w:rsidR="00533E88" w:rsidRPr="00B724C1" w:rsidRDefault="00533E88" w:rsidP="00533E88">
      <w:pPr>
        <w:pStyle w:val="NoSpacing"/>
        <w:ind w:left="720"/>
        <w:rPr>
          <w:rFonts w:ascii="Arial" w:hAnsi="Arial" w:cs="Arial"/>
          <w:sz w:val="24"/>
        </w:rPr>
      </w:pPr>
      <w:r w:rsidRPr="009A15A1">
        <w:rPr>
          <w:rFonts w:ascii="Arial" w:hAnsi="Arial" w:cs="Arial"/>
          <w:color w:val="FF0000"/>
          <w:sz w:val="24"/>
        </w:rPr>
        <w:lastRenderedPageBreak/>
        <w:t>The student or the student’s parent/guardian will have the right to appeal the dec</w:t>
      </w:r>
      <w:r w:rsidR="00C13446" w:rsidRPr="009A15A1">
        <w:rPr>
          <w:rFonts w:ascii="Arial" w:hAnsi="Arial" w:cs="Arial"/>
          <w:color w:val="FF0000"/>
          <w:sz w:val="24"/>
        </w:rPr>
        <w:t xml:space="preserve">ision of </w:t>
      </w:r>
      <w:r w:rsidR="005D3023" w:rsidRPr="009A15A1">
        <w:rPr>
          <w:rFonts w:ascii="Arial" w:hAnsi="Arial" w:cs="Arial"/>
          <w:color w:val="FF0000"/>
          <w:sz w:val="24"/>
        </w:rPr>
        <w:t>Executive Officer to the School’s Governing Board</w:t>
      </w:r>
      <w:r w:rsidR="00C13446" w:rsidRPr="009A15A1">
        <w:rPr>
          <w:rFonts w:ascii="Arial" w:hAnsi="Arial" w:cs="Arial"/>
          <w:color w:val="FF0000"/>
          <w:sz w:val="24"/>
        </w:rPr>
        <w:t xml:space="preserve">.  The request to appeal must be in writing and </w:t>
      </w:r>
      <w:r w:rsidR="00A2601D" w:rsidRPr="009A15A1">
        <w:rPr>
          <w:rFonts w:ascii="Arial" w:hAnsi="Arial" w:cs="Arial"/>
          <w:color w:val="FF0000"/>
          <w:sz w:val="24"/>
        </w:rPr>
        <w:t xml:space="preserve">submitted </w:t>
      </w:r>
      <w:r w:rsidR="00C13446" w:rsidRPr="009A15A1">
        <w:rPr>
          <w:rFonts w:ascii="Arial" w:hAnsi="Arial" w:cs="Arial"/>
          <w:color w:val="FF0000"/>
          <w:sz w:val="24"/>
        </w:rPr>
        <w:t>within 10 days of the</w:t>
      </w:r>
      <w:r w:rsidR="00A2601D" w:rsidRPr="009A15A1">
        <w:rPr>
          <w:rFonts w:ascii="Arial" w:hAnsi="Arial" w:cs="Arial"/>
          <w:color w:val="FF0000"/>
          <w:sz w:val="24"/>
        </w:rPr>
        <w:t xml:space="preserve"> Executive Officer</w:t>
      </w:r>
      <w:r w:rsidR="00C13446" w:rsidRPr="009A15A1">
        <w:rPr>
          <w:rFonts w:ascii="Arial" w:hAnsi="Arial" w:cs="Arial"/>
          <w:color w:val="FF0000"/>
          <w:sz w:val="24"/>
        </w:rPr>
        <w:t xml:space="preserve">’s decision.  </w:t>
      </w:r>
      <w:r w:rsidR="005D3023" w:rsidRPr="009A15A1">
        <w:rPr>
          <w:rFonts w:ascii="Arial" w:hAnsi="Arial" w:cs="Arial"/>
          <w:color w:val="FF0000"/>
          <w:sz w:val="24"/>
        </w:rPr>
        <w:t xml:space="preserve">The Governing Board </w:t>
      </w:r>
      <w:r w:rsidR="00C13446" w:rsidRPr="009A15A1">
        <w:rPr>
          <w:rFonts w:ascii="Arial" w:hAnsi="Arial" w:cs="Arial"/>
          <w:color w:val="FF0000"/>
          <w:sz w:val="24"/>
        </w:rPr>
        <w:t xml:space="preserve">will set the matter for hearing at its next regular meeting. </w:t>
      </w:r>
      <w:r w:rsidR="00AF348E">
        <w:rPr>
          <w:rFonts w:ascii="Arial" w:hAnsi="Arial" w:cs="Arial"/>
          <w:color w:val="FF0000"/>
          <w:sz w:val="24"/>
        </w:rPr>
        <w:t xml:space="preserve"> </w:t>
      </w:r>
    </w:p>
    <w:p w14:paraId="383B8345" w14:textId="77777777" w:rsidR="00B724C1" w:rsidRPr="00B724C1" w:rsidRDefault="00B724C1" w:rsidP="00533E88">
      <w:pPr>
        <w:pStyle w:val="NoSpacing"/>
        <w:ind w:left="720"/>
        <w:rPr>
          <w:rFonts w:ascii="Arial" w:hAnsi="Arial" w:cs="Arial"/>
          <w:sz w:val="24"/>
        </w:rPr>
      </w:pPr>
    </w:p>
    <w:p w14:paraId="66517FE3" w14:textId="0C1D4BD9" w:rsidR="00C13446" w:rsidRPr="00B724C1" w:rsidRDefault="00C13446" w:rsidP="00533E88">
      <w:pPr>
        <w:pStyle w:val="NoSpacing"/>
        <w:ind w:left="720"/>
        <w:rPr>
          <w:rFonts w:ascii="Arial" w:hAnsi="Arial" w:cs="Arial"/>
          <w:sz w:val="24"/>
        </w:rPr>
      </w:pPr>
      <w:r w:rsidRPr="00B724C1">
        <w:rPr>
          <w:rFonts w:ascii="Arial" w:hAnsi="Arial" w:cs="Arial"/>
          <w:sz w:val="24"/>
        </w:rPr>
        <w:t>The appeal will</w:t>
      </w:r>
      <w:r w:rsidR="00A2601D">
        <w:rPr>
          <w:rFonts w:ascii="Arial" w:hAnsi="Arial" w:cs="Arial"/>
          <w:sz w:val="24"/>
        </w:rPr>
        <w:t xml:space="preserve"> be </w:t>
      </w:r>
      <w:r w:rsidR="00304882">
        <w:rPr>
          <w:rFonts w:ascii="Arial" w:hAnsi="Arial" w:cs="Arial"/>
          <w:sz w:val="24"/>
        </w:rPr>
        <w:t>considered</w:t>
      </w:r>
      <w:r w:rsidR="00A2601D">
        <w:rPr>
          <w:rFonts w:ascii="Arial" w:hAnsi="Arial" w:cs="Arial"/>
          <w:sz w:val="24"/>
        </w:rPr>
        <w:t xml:space="preserve"> in </w:t>
      </w:r>
      <w:commentRangeStart w:id="14"/>
      <w:r w:rsidR="00A2601D">
        <w:rPr>
          <w:rFonts w:ascii="Arial" w:hAnsi="Arial" w:cs="Arial"/>
          <w:sz w:val="24"/>
        </w:rPr>
        <w:t xml:space="preserve">Executive Session </w:t>
      </w:r>
      <w:commentRangeEnd w:id="14"/>
      <w:r w:rsidR="00B8316D">
        <w:rPr>
          <w:rStyle w:val="CommentReference"/>
        </w:rPr>
        <w:commentReference w:id="14"/>
      </w:r>
      <w:r w:rsidR="00A2601D">
        <w:rPr>
          <w:rFonts w:ascii="Arial" w:hAnsi="Arial" w:cs="Arial"/>
          <w:sz w:val="24"/>
        </w:rPr>
        <w:t>and</w:t>
      </w:r>
      <w:r w:rsidRPr="00B724C1">
        <w:rPr>
          <w:rFonts w:ascii="Arial" w:hAnsi="Arial" w:cs="Arial"/>
          <w:sz w:val="24"/>
        </w:rPr>
        <w:t xml:space="preserve"> consist of a review of the facts which were presented and which were determined at the expulsion hearing conducted by the </w:t>
      </w:r>
      <w:r w:rsidR="005D3023">
        <w:rPr>
          <w:rFonts w:ascii="Arial" w:hAnsi="Arial" w:cs="Arial"/>
          <w:sz w:val="24"/>
        </w:rPr>
        <w:t>hearing officer</w:t>
      </w:r>
      <w:r w:rsidRPr="00B724C1">
        <w:rPr>
          <w:rFonts w:ascii="Arial" w:hAnsi="Arial" w:cs="Arial"/>
          <w:sz w:val="24"/>
        </w:rPr>
        <w:t xml:space="preserve">, arguments relating to the decision, and questions of clarification from the </w:t>
      </w:r>
      <w:r w:rsidR="005D3023" w:rsidRPr="00C90106">
        <w:rPr>
          <w:rFonts w:ascii="Arial" w:hAnsi="Arial" w:cs="Arial"/>
          <w:sz w:val="24"/>
        </w:rPr>
        <w:t>Governing Board</w:t>
      </w:r>
      <w:r w:rsidRPr="00B724C1">
        <w:rPr>
          <w:rFonts w:ascii="Arial" w:hAnsi="Arial" w:cs="Arial"/>
          <w:sz w:val="24"/>
        </w:rPr>
        <w:t xml:space="preserve">.  No additional facts or evidence may be presented except with approval from the </w:t>
      </w:r>
      <w:r w:rsidR="005D3023" w:rsidRPr="00C90106">
        <w:rPr>
          <w:rFonts w:ascii="Arial" w:hAnsi="Arial" w:cs="Arial"/>
          <w:sz w:val="24"/>
        </w:rPr>
        <w:t>Governing Board.</w:t>
      </w:r>
      <w:r w:rsidRPr="00B724C1">
        <w:rPr>
          <w:rFonts w:ascii="Arial" w:hAnsi="Arial" w:cs="Arial"/>
          <w:sz w:val="24"/>
        </w:rPr>
        <w:t xml:space="preserve"> </w:t>
      </w:r>
    </w:p>
    <w:p w14:paraId="18FD64A2" w14:textId="4C0A6BEC" w:rsidR="00C13446" w:rsidRPr="00B724C1" w:rsidRDefault="00C13446" w:rsidP="00533E88">
      <w:pPr>
        <w:pStyle w:val="NoSpacing"/>
        <w:ind w:left="720"/>
        <w:rPr>
          <w:rFonts w:ascii="Arial" w:hAnsi="Arial" w:cs="Arial"/>
          <w:sz w:val="24"/>
        </w:rPr>
      </w:pPr>
    </w:p>
    <w:p w14:paraId="46DB2B1B" w14:textId="582490F2" w:rsidR="00C13446" w:rsidRDefault="00C13446" w:rsidP="00533E88">
      <w:pPr>
        <w:pStyle w:val="NoSpacing"/>
        <w:ind w:left="720"/>
        <w:rPr>
          <w:rFonts w:ascii="Arial" w:hAnsi="Arial" w:cs="Arial"/>
          <w:sz w:val="24"/>
        </w:rPr>
      </w:pPr>
      <w:r w:rsidRPr="00B724C1">
        <w:rPr>
          <w:rFonts w:ascii="Arial" w:hAnsi="Arial" w:cs="Arial"/>
          <w:sz w:val="24"/>
        </w:rPr>
        <w:t xml:space="preserve">Upon conclusion of the </w:t>
      </w:r>
      <w:r w:rsidR="00A2601D">
        <w:rPr>
          <w:rFonts w:ascii="Arial" w:hAnsi="Arial" w:cs="Arial"/>
          <w:sz w:val="24"/>
        </w:rPr>
        <w:t>review</w:t>
      </w:r>
      <w:r w:rsidRPr="00B724C1">
        <w:rPr>
          <w:rFonts w:ascii="Arial" w:hAnsi="Arial" w:cs="Arial"/>
          <w:sz w:val="24"/>
        </w:rPr>
        <w:t xml:space="preserve">, the </w:t>
      </w:r>
      <w:r w:rsidR="005D3023">
        <w:rPr>
          <w:rFonts w:ascii="Arial" w:hAnsi="Arial" w:cs="Arial"/>
          <w:sz w:val="24"/>
        </w:rPr>
        <w:t>Governing Board</w:t>
      </w:r>
      <w:r w:rsidRPr="00B724C1">
        <w:rPr>
          <w:rFonts w:ascii="Arial" w:hAnsi="Arial" w:cs="Arial"/>
          <w:sz w:val="24"/>
        </w:rPr>
        <w:t xml:space="preserve"> may vote to affirm, reverse, or modify the </w:t>
      </w:r>
      <w:r w:rsidR="005D3023">
        <w:rPr>
          <w:rFonts w:ascii="Arial" w:hAnsi="Arial" w:cs="Arial"/>
          <w:sz w:val="24"/>
        </w:rPr>
        <w:t>Executive Officer’s decision</w:t>
      </w:r>
      <w:r w:rsidRPr="00B724C1">
        <w:rPr>
          <w:rFonts w:ascii="Arial" w:hAnsi="Arial" w:cs="Arial"/>
          <w:sz w:val="24"/>
        </w:rPr>
        <w:t xml:space="preserve">.  The </w:t>
      </w:r>
      <w:r w:rsidR="005D3023">
        <w:rPr>
          <w:rFonts w:ascii="Arial" w:hAnsi="Arial" w:cs="Arial"/>
          <w:sz w:val="24"/>
        </w:rPr>
        <w:t>Governing Board’s decision</w:t>
      </w:r>
      <w:r w:rsidRPr="00B724C1">
        <w:rPr>
          <w:rFonts w:ascii="Arial" w:hAnsi="Arial" w:cs="Arial"/>
          <w:sz w:val="24"/>
        </w:rPr>
        <w:t xml:space="preserve"> will be communicated orally and entered in the minutes of the meeting.  Upon written request, the </w:t>
      </w:r>
      <w:r w:rsidR="005D3023">
        <w:rPr>
          <w:rFonts w:ascii="Arial" w:hAnsi="Arial" w:cs="Arial"/>
          <w:sz w:val="24"/>
        </w:rPr>
        <w:t>Governing Board’s</w:t>
      </w:r>
      <w:r w:rsidRPr="00B724C1">
        <w:rPr>
          <w:rFonts w:ascii="Arial" w:hAnsi="Arial" w:cs="Arial"/>
          <w:sz w:val="24"/>
        </w:rPr>
        <w:t xml:space="preserve"> decision will be reduced to writing for purposes of further judicial review pursuant to state </w:t>
      </w:r>
      <w:commentRangeStart w:id="15"/>
      <w:r w:rsidRPr="00B724C1">
        <w:rPr>
          <w:rFonts w:ascii="Arial" w:hAnsi="Arial" w:cs="Arial"/>
          <w:sz w:val="24"/>
        </w:rPr>
        <w:t>law</w:t>
      </w:r>
      <w:commentRangeEnd w:id="15"/>
      <w:r w:rsidR="00420115">
        <w:rPr>
          <w:rStyle w:val="CommentReference"/>
        </w:rPr>
        <w:commentReference w:id="15"/>
      </w:r>
      <w:r w:rsidRPr="00B724C1">
        <w:rPr>
          <w:rFonts w:ascii="Arial" w:hAnsi="Arial" w:cs="Arial"/>
          <w:sz w:val="24"/>
        </w:rPr>
        <w:t>.</w:t>
      </w:r>
      <w:r>
        <w:rPr>
          <w:rFonts w:ascii="Arial" w:hAnsi="Arial" w:cs="Arial"/>
          <w:sz w:val="24"/>
        </w:rPr>
        <w:t xml:space="preserve"> </w:t>
      </w:r>
    </w:p>
    <w:p w14:paraId="7564DB29" w14:textId="77777777" w:rsidR="006A3CD5" w:rsidRDefault="006A3CD5" w:rsidP="00AA179C">
      <w:pPr>
        <w:pStyle w:val="NoSpacing"/>
        <w:rPr>
          <w:rFonts w:ascii="Arial" w:hAnsi="Arial" w:cs="Arial"/>
          <w:sz w:val="24"/>
        </w:rPr>
      </w:pPr>
    </w:p>
    <w:p w14:paraId="6B39F736" w14:textId="72C500A9" w:rsidR="00C13446" w:rsidRPr="009A15A1" w:rsidRDefault="00F309A1" w:rsidP="00C13446">
      <w:pPr>
        <w:pStyle w:val="NoSpacing"/>
        <w:numPr>
          <w:ilvl w:val="0"/>
          <w:numId w:val="7"/>
        </w:numPr>
        <w:rPr>
          <w:rFonts w:ascii="Arial" w:hAnsi="Arial" w:cs="Arial"/>
          <w:color w:val="FF0000"/>
          <w:sz w:val="24"/>
          <w:u w:val="single"/>
        </w:rPr>
      </w:pPr>
      <w:commentRangeStart w:id="16"/>
      <w:r w:rsidRPr="009A15A1">
        <w:rPr>
          <w:rFonts w:ascii="Arial" w:hAnsi="Arial" w:cs="Arial"/>
          <w:color w:val="FF0000"/>
          <w:sz w:val="24"/>
          <w:u w:val="single"/>
        </w:rPr>
        <w:t>School</w:t>
      </w:r>
      <w:r w:rsidR="00B8316D" w:rsidRPr="009A15A1">
        <w:rPr>
          <w:rFonts w:ascii="Arial" w:hAnsi="Arial" w:cs="Arial"/>
          <w:color w:val="FF0000"/>
          <w:sz w:val="24"/>
          <w:u w:val="single"/>
        </w:rPr>
        <w:t>’s</w:t>
      </w:r>
      <w:r w:rsidRPr="009A15A1">
        <w:rPr>
          <w:rFonts w:ascii="Arial" w:hAnsi="Arial" w:cs="Arial"/>
          <w:color w:val="FF0000"/>
          <w:sz w:val="24"/>
          <w:u w:val="single"/>
        </w:rPr>
        <w:t xml:space="preserve"> Responsibility</w:t>
      </w:r>
      <w:r w:rsidR="00B8316D" w:rsidRPr="009A15A1">
        <w:rPr>
          <w:rFonts w:ascii="Arial" w:hAnsi="Arial" w:cs="Arial"/>
          <w:color w:val="FF0000"/>
          <w:sz w:val="24"/>
          <w:u w:val="single"/>
        </w:rPr>
        <w:t xml:space="preserve"> for </w:t>
      </w:r>
      <w:r w:rsidR="009410D3" w:rsidRPr="009A15A1">
        <w:rPr>
          <w:rFonts w:ascii="Arial" w:hAnsi="Arial" w:cs="Arial"/>
          <w:color w:val="FF0000"/>
          <w:sz w:val="24"/>
          <w:u w:val="single"/>
        </w:rPr>
        <w:t>Educational</w:t>
      </w:r>
      <w:r w:rsidR="00B8316D" w:rsidRPr="009A15A1">
        <w:rPr>
          <w:rFonts w:ascii="Arial" w:hAnsi="Arial" w:cs="Arial"/>
          <w:color w:val="FF0000"/>
          <w:sz w:val="24"/>
          <w:u w:val="single"/>
        </w:rPr>
        <w:t xml:space="preserve"> Services </w:t>
      </w:r>
      <w:commentRangeEnd w:id="16"/>
      <w:r w:rsidR="009410D3" w:rsidRPr="009A15A1">
        <w:rPr>
          <w:rStyle w:val="CommentReference"/>
          <w:color w:val="FF0000"/>
        </w:rPr>
        <w:commentReference w:id="16"/>
      </w:r>
    </w:p>
    <w:p w14:paraId="064F4D70" w14:textId="1AB6750D" w:rsidR="00C13446" w:rsidRPr="009A15A1" w:rsidRDefault="00C13446" w:rsidP="00C13446">
      <w:pPr>
        <w:pStyle w:val="NoSpacing"/>
        <w:ind w:left="720"/>
        <w:rPr>
          <w:rFonts w:ascii="Arial" w:hAnsi="Arial" w:cs="Arial"/>
          <w:color w:val="FF0000"/>
          <w:sz w:val="24"/>
        </w:rPr>
      </w:pPr>
      <w:r w:rsidRPr="009A15A1">
        <w:rPr>
          <w:rFonts w:ascii="Arial" w:hAnsi="Arial" w:cs="Arial"/>
          <w:color w:val="FF0000"/>
          <w:sz w:val="24"/>
        </w:rPr>
        <w:t xml:space="preserve">Upon expulsion of a student, school personnel will provide information to the student’s parent/guarding concerning the educational </w:t>
      </w:r>
      <w:r w:rsidR="00081A78" w:rsidRPr="009A15A1">
        <w:rPr>
          <w:rFonts w:ascii="Arial" w:hAnsi="Arial" w:cs="Arial"/>
          <w:color w:val="FF0000"/>
          <w:sz w:val="24"/>
        </w:rPr>
        <w:t>alternatives</w:t>
      </w:r>
      <w:r w:rsidRPr="009A15A1">
        <w:rPr>
          <w:rFonts w:ascii="Arial" w:hAnsi="Arial" w:cs="Arial"/>
          <w:color w:val="FF0000"/>
          <w:sz w:val="24"/>
        </w:rPr>
        <w:t xml:space="preserve"> </w:t>
      </w:r>
      <w:r w:rsidR="00081A78" w:rsidRPr="009A15A1">
        <w:rPr>
          <w:rFonts w:ascii="Arial" w:hAnsi="Arial" w:cs="Arial"/>
          <w:color w:val="FF0000"/>
          <w:sz w:val="24"/>
        </w:rPr>
        <w:t>available</w:t>
      </w:r>
      <w:r w:rsidRPr="009A15A1">
        <w:rPr>
          <w:rFonts w:ascii="Arial" w:hAnsi="Arial" w:cs="Arial"/>
          <w:color w:val="FF0000"/>
          <w:sz w:val="24"/>
        </w:rPr>
        <w:t xml:space="preserve"> to the student during the period of expulsion</w:t>
      </w:r>
      <w:r w:rsidR="00CC6F1C" w:rsidRPr="009A15A1">
        <w:rPr>
          <w:rFonts w:ascii="Arial" w:hAnsi="Arial" w:cs="Arial"/>
          <w:color w:val="FF0000"/>
          <w:sz w:val="24"/>
        </w:rPr>
        <w:t xml:space="preserve">. </w:t>
      </w:r>
      <w:r w:rsidRPr="009A15A1">
        <w:rPr>
          <w:rFonts w:ascii="Arial" w:hAnsi="Arial" w:cs="Arial"/>
          <w:color w:val="FF0000"/>
          <w:sz w:val="24"/>
        </w:rPr>
        <w:t xml:space="preserve">If the parent/guarding chooses to provide a home-based education program for the student, school personnel will assist the parent/guarding in obtaining appropriate curricula for the student if requested by the parent or guardian. </w:t>
      </w:r>
    </w:p>
    <w:p w14:paraId="64B52DB7" w14:textId="15A7B5F3" w:rsidR="00B8316D" w:rsidRPr="009A15A1" w:rsidRDefault="00B8316D" w:rsidP="00C13446">
      <w:pPr>
        <w:pStyle w:val="NoSpacing"/>
        <w:ind w:left="720"/>
        <w:rPr>
          <w:rFonts w:ascii="Arial" w:hAnsi="Arial" w:cs="Arial"/>
          <w:color w:val="FF0000"/>
          <w:sz w:val="24"/>
        </w:rPr>
      </w:pPr>
    </w:p>
    <w:p w14:paraId="5DFBF767" w14:textId="0D940183" w:rsidR="00B8316D" w:rsidRPr="009A15A1" w:rsidRDefault="00B8316D" w:rsidP="00C13446">
      <w:pPr>
        <w:pStyle w:val="NoSpacing"/>
        <w:ind w:left="720"/>
        <w:rPr>
          <w:rFonts w:ascii="Arial" w:hAnsi="Arial" w:cs="Arial"/>
          <w:color w:val="FF0000"/>
          <w:sz w:val="24"/>
        </w:rPr>
      </w:pPr>
      <w:r w:rsidRPr="009A15A1">
        <w:rPr>
          <w:rFonts w:ascii="Arial" w:hAnsi="Arial" w:cs="Arial"/>
          <w:color w:val="FF0000"/>
          <w:sz w:val="24"/>
        </w:rPr>
        <w:t xml:space="preserve">Upon request of the student or the student’s parent, the school shall provide for any student who is expelled from the school, any educational services that are </w:t>
      </w:r>
      <w:r w:rsidR="009410D3" w:rsidRPr="009A15A1">
        <w:rPr>
          <w:rFonts w:ascii="Arial" w:hAnsi="Arial" w:cs="Arial"/>
          <w:color w:val="FF0000"/>
          <w:sz w:val="24"/>
        </w:rPr>
        <w:t>deemed</w:t>
      </w:r>
      <w:r w:rsidRPr="009A15A1">
        <w:rPr>
          <w:rFonts w:ascii="Arial" w:hAnsi="Arial" w:cs="Arial"/>
          <w:color w:val="FF0000"/>
          <w:sz w:val="24"/>
        </w:rPr>
        <w:t xml:space="preserve"> appropriate for the student by the school.  The </w:t>
      </w:r>
      <w:r w:rsidR="009410D3" w:rsidRPr="009A15A1">
        <w:rPr>
          <w:rFonts w:ascii="Arial" w:hAnsi="Arial" w:cs="Arial"/>
          <w:color w:val="FF0000"/>
          <w:sz w:val="24"/>
        </w:rPr>
        <w:t>educational</w:t>
      </w:r>
      <w:r w:rsidRPr="009A15A1">
        <w:rPr>
          <w:rFonts w:ascii="Arial" w:hAnsi="Arial" w:cs="Arial"/>
          <w:color w:val="FF0000"/>
          <w:sz w:val="24"/>
        </w:rPr>
        <w:t xml:space="preserve"> services provided </w:t>
      </w:r>
      <w:r w:rsidR="009410D3" w:rsidRPr="009A15A1">
        <w:rPr>
          <w:rFonts w:ascii="Arial" w:hAnsi="Arial" w:cs="Arial"/>
          <w:color w:val="FF0000"/>
          <w:sz w:val="24"/>
        </w:rPr>
        <w:t>will</w:t>
      </w:r>
      <w:r w:rsidRPr="009A15A1">
        <w:rPr>
          <w:rFonts w:ascii="Arial" w:hAnsi="Arial" w:cs="Arial"/>
          <w:color w:val="FF0000"/>
          <w:sz w:val="24"/>
        </w:rPr>
        <w:t xml:space="preserve"> be designed to enable the student to return to the school in which </w:t>
      </w:r>
      <w:r w:rsidR="009410D3" w:rsidRPr="009A15A1">
        <w:rPr>
          <w:rFonts w:ascii="Arial" w:hAnsi="Arial" w:cs="Arial"/>
          <w:color w:val="FF0000"/>
          <w:sz w:val="24"/>
        </w:rPr>
        <w:t xml:space="preserve">he or she was enrolled prior to expulsion. </w:t>
      </w:r>
    </w:p>
    <w:p w14:paraId="7F08F3CF" w14:textId="157E41EA" w:rsidR="00573ADE" w:rsidRPr="009A15A1" w:rsidRDefault="00573ADE" w:rsidP="00C13446">
      <w:pPr>
        <w:pStyle w:val="NoSpacing"/>
        <w:ind w:left="720"/>
        <w:rPr>
          <w:rFonts w:ascii="Arial" w:hAnsi="Arial" w:cs="Arial"/>
          <w:color w:val="FF0000"/>
          <w:sz w:val="24"/>
        </w:rPr>
      </w:pPr>
    </w:p>
    <w:p w14:paraId="27B36F46" w14:textId="5A034862" w:rsidR="00573ADE" w:rsidRPr="009A15A1" w:rsidRDefault="00573ADE" w:rsidP="00C13446">
      <w:pPr>
        <w:pStyle w:val="NoSpacing"/>
        <w:ind w:left="720"/>
        <w:rPr>
          <w:rFonts w:ascii="Arial" w:hAnsi="Arial" w:cs="Arial"/>
          <w:color w:val="FF0000"/>
          <w:sz w:val="24"/>
        </w:rPr>
      </w:pPr>
      <w:r w:rsidRPr="009A15A1">
        <w:rPr>
          <w:rFonts w:ascii="Arial" w:hAnsi="Arial" w:cs="Arial"/>
          <w:color w:val="FF0000"/>
          <w:sz w:val="24"/>
        </w:rPr>
        <w:t xml:space="preserve">If a student </w:t>
      </w:r>
      <w:proofErr w:type="gramStart"/>
      <w:r w:rsidRPr="009A15A1">
        <w:rPr>
          <w:rFonts w:ascii="Arial" w:hAnsi="Arial" w:cs="Arial"/>
          <w:color w:val="FF0000"/>
          <w:sz w:val="24"/>
        </w:rPr>
        <w:t>is expelled</w:t>
      </w:r>
      <w:proofErr w:type="gramEnd"/>
      <w:r w:rsidRPr="009A15A1">
        <w:rPr>
          <w:rFonts w:ascii="Arial" w:hAnsi="Arial" w:cs="Arial"/>
          <w:color w:val="FF0000"/>
          <w:sz w:val="24"/>
        </w:rPr>
        <w:t xml:space="preserve"> and is not receiving services through the school, the school will contact the expelled student’s parent/guardian at leas</w:t>
      </w:r>
      <w:r w:rsidR="00C657EA" w:rsidRPr="009A15A1">
        <w:rPr>
          <w:rFonts w:ascii="Arial" w:hAnsi="Arial" w:cs="Arial"/>
          <w:color w:val="FF0000"/>
          <w:sz w:val="24"/>
        </w:rPr>
        <w:t>t</w:t>
      </w:r>
      <w:r w:rsidRPr="009A15A1">
        <w:rPr>
          <w:rFonts w:ascii="Arial" w:hAnsi="Arial" w:cs="Arial"/>
          <w:color w:val="FF0000"/>
          <w:sz w:val="24"/>
        </w:rPr>
        <w:t xml:space="preserve"> once every 60 days until the student is eligible to re-enroll to determine whether the child is receiving educational services.  School personnel need not contact the parent/guardian after the student is enrolled in another school or in an independent or parochial school, of if the student is committed to the department of human services or sentenced through the juvenile justice system. </w:t>
      </w:r>
    </w:p>
    <w:p w14:paraId="152ED335" w14:textId="40695D57" w:rsidR="00573ADE" w:rsidRDefault="00573ADE" w:rsidP="00C13446">
      <w:pPr>
        <w:pStyle w:val="NoSpacing"/>
        <w:ind w:left="720"/>
        <w:rPr>
          <w:rFonts w:ascii="Arial" w:hAnsi="Arial" w:cs="Arial"/>
          <w:sz w:val="24"/>
        </w:rPr>
      </w:pPr>
    </w:p>
    <w:p w14:paraId="448617A4" w14:textId="77777777" w:rsidR="00991F41" w:rsidRPr="009A15A1" w:rsidRDefault="00991F41" w:rsidP="00991F41">
      <w:pPr>
        <w:pStyle w:val="NoSpacing"/>
        <w:numPr>
          <w:ilvl w:val="0"/>
          <w:numId w:val="7"/>
        </w:numPr>
        <w:rPr>
          <w:rFonts w:ascii="Arial" w:hAnsi="Arial" w:cs="Arial"/>
          <w:color w:val="FF0000"/>
          <w:sz w:val="24"/>
          <w:u w:val="single"/>
        </w:rPr>
      </w:pPr>
      <w:r w:rsidRPr="009A15A1">
        <w:rPr>
          <w:rFonts w:ascii="Arial" w:hAnsi="Arial" w:cs="Arial"/>
          <w:color w:val="FF0000"/>
          <w:sz w:val="24"/>
          <w:u w:val="single"/>
        </w:rPr>
        <w:t>Students with Disabilities</w:t>
      </w:r>
    </w:p>
    <w:p w14:paraId="6745D5C1" w14:textId="6140034C" w:rsidR="00991F41" w:rsidRPr="009A15A1" w:rsidRDefault="00991F41" w:rsidP="002D5F3E">
      <w:pPr>
        <w:pStyle w:val="NoSpacing"/>
        <w:ind w:left="360" w:firstLine="360"/>
        <w:rPr>
          <w:rFonts w:ascii="Arial" w:hAnsi="Arial" w:cs="Arial"/>
          <w:color w:val="FF0000"/>
          <w:sz w:val="24"/>
        </w:rPr>
      </w:pPr>
      <w:r w:rsidRPr="009A15A1">
        <w:rPr>
          <w:rFonts w:ascii="Arial" w:hAnsi="Arial" w:cs="Arial"/>
          <w:color w:val="FF0000"/>
          <w:sz w:val="24"/>
        </w:rPr>
        <w:t xml:space="preserve">If a student creates a threat that is detrimental to the welfare or safety of other </w:t>
      </w:r>
      <w:r w:rsidRPr="009A15A1">
        <w:rPr>
          <w:rFonts w:ascii="Arial" w:hAnsi="Arial" w:cs="Arial"/>
          <w:color w:val="FF0000"/>
          <w:sz w:val="24"/>
        </w:rPr>
        <w:tab/>
        <w:t xml:space="preserve">pupils or of school personnel and that student has a disability, the child may not </w:t>
      </w:r>
      <w:r w:rsidRPr="009A15A1">
        <w:rPr>
          <w:rFonts w:ascii="Arial" w:hAnsi="Arial" w:cs="Arial"/>
          <w:color w:val="FF0000"/>
          <w:sz w:val="24"/>
        </w:rPr>
        <w:tab/>
        <w:t xml:space="preserve">be expelled if the actions creating the threat are a manifestation of the child’s </w:t>
      </w:r>
      <w:r w:rsidRPr="009A15A1">
        <w:rPr>
          <w:rFonts w:ascii="Arial" w:hAnsi="Arial" w:cs="Arial"/>
          <w:color w:val="FF0000"/>
          <w:sz w:val="24"/>
        </w:rPr>
        <w:tab/>
        <w:t xml:space="preserve">disability. </w:t>
      </w:r>
    </w:p>
    <w:p w14:paraId="7D262B85" w14:textId="77777777" w:rsidR="00991F41" w:rsidRPr="009A15A1" w:rsidRDefault="00991F41" w:rsidP="00AA179C">
      <w:pPr>
        <w:pStyle w:val="NoSpacing"/>
        <w:ind w:left="720"/>
        <w:rPr>
          <w:rFonts w:ascii="Arial" w:hAnsi="Arial" w:cs="Arial"/>
          <w:color w:val="FF0000"/>
          <w:sz w:val="24"/>
          <w:u w:val="single"/>
        </w:rPr>
      </w:pPr>
    </w:p>
    <w:p w14:paraId="3C60886D" w14:textId="564EB62E" w:rsidR="00991F41" w:rsidRPr="009A15A1" w:rsidRDefault="00991F41" w:rsidP="002D5F3E">
      <w:pPr>
        <w:pStyle w:val="NoSpacing"/>
        <w:ind w:firstLine="720"/>
        <w:rPr>
          <w:rFonts w:ascii="Arial" w:hAnsi="Arial" w:cs="Arial"/>
          <w:color w:val="FF0000"/>
          <w:sz w:val="24"/>
        </w:rPr>
      </w:pPr>
      <w:r w:rsidRPr="009A15A1">
        <w:rPr>
          <w:rFonts w:ascii="Arial" w:hAnsi="Arial" w:cs="Arial"/>
          <w:color w:val="FF0000"/>
          <w:sz w:val="24"/>
        </w:rPr>
        <w:lastRenderedPageBreak/>
        <w:t xml:space="preserve">However, the student will be removed from the classroom to an appropriate </w:t>
      </w:r>
      <w:r w:rsidRPr="009A15A1">
        <w:rPr>
          <w:rFonts w:ascii="Arial" w:hAnsi="Arial" w:cs="Arial"/>
          <w:color w:val="FF0000"/>
          <w:sz w:val="24"/>
        </w:rPr>
        <w:tab/>
        <w:t xml:space="preserve">alternative setting within the school for a length of time that is consistent with </w:t>
      </w:r>
      <w:r w:rsidRPr="009A15A1">
        <w:rPr>
          <w:rFonts w:ascii="Arial" w:hAnsi="Arial" w:cs="Arial"/>
          <w:color w:val="FF0000"/>
          <w:sz w:val="24"/>
        </w:rPr>
        <w:tab/>
        <w:t xml:space="preserve">federal law, during which time the school shall give priority to and arrange within </w:t>
      </w:r>
      <w:r w:rsidRPr="009A15A1">
        <w:rPr>
          <w:rFonts w:ascii="Arial" w:hAnsi="Arial" w:cs="Arial"/>
          <w:color w:val="FF0000"/>
          <w:sz w:val="24"/>
        </w:rPr>
        <w:tab/>
        <w:t xml:space="preserve">ten days for a reexamination of the student’s IEP and to amend as necessary. If </w:t>
      </w:r>
      <w:r w:rsidRPr="009A15A1">
        <w:rPr>
          <w:rFonts w:ascii="Arial" w:hAnsi="Arial" w:cs="Arial"/>
          <w:color w:val="FF0000"/>
          <w:sz w:val="24"/>
        </w:rPr>
        <w:tab/>
        <w:t xml:space="preserve">the student is removed, the school is still responsible for ensuring access to </w:t>
      </w:r>
      <w:r w:rsidRPr="009A15A1">
        <w:rPr>
          <w:rFonts w:ascii="Arial" w:hAnsi="Arial" w:cs="Arial"/>
          <w:color w:val="FF0000"/>
          <w:sz w:val="24"/>
        </w:rPr>
        <w:tab/>
        <w:t xml:space="preserve">special education services.  School is still responsible for ensuring access to </w:t>
      </w:r>
      <w:r w:rsidRPr="009A15A1">
        <w:rPr>
          <w:rFonts w:ascii="Arial" w:hAnsi="Arial" w:cs="Arial"/>
          <w:color w:val="FF0000"/>
          <w:sz w:val="24"/>
        </w:rPr>
        <w:tab/>
        <w:t xml:space="preserve">special education services per the student’s IEP. </w:t>
      </w:r>
    </w:p>
    <w:p w14:paraId="3E2AE758" w14:textId="77777777" w:rsidR="00991F41" w:rsidRDefault="00991F41" w:rsidP="00AA179C">
      <w:pPr>
        <w:pStyle w:val="NoSpacing"/>
        <w:ind w:left="720"/>
        <w:rPr>
          <w:rFonts w:ascii="Arial" w:hAnsi="Arial" w:cs="Arial"/>
          <w:sz w:val="24"/>
          <w:u w:val="single"/>
        </w:rPr>
      </w:pPr>
    </w:p>
    <w:p w14:paraId="252E9837" w14:textId="5845B165" w:rsidR="00573ADE" w:rsidRPr="009A15A1" w:rsidRDefault="00573ADE" w:rsidP="00573ADE">
      <w:pPr>
        <w:pStyle w:val="NoSpacing"/>
        <w:numPr>
          <w:ilvl w:val="0"/>
          <w:numId w:val="7"/>
        </w:numPr>
        <w:rPr>
          <w:rFonts w:ascii="Arial" w:hAnsi="Arial" w:cs="Arial"/>
          <w:color w:val="FF0000"/>
          <w:sz w:val="24"/>
          <w:u w:val="single"/>
        </w:rPr>
      </w:pPr>
      <w:proofErr w:type="spellStart"/>
      <w:r w:rsidRPr="009A15A1">
        <w:rPr>
          <w:rFonts w:ascii="Arial" w:hAnsi="Arial" w:cs="Arial"/>
          <w:color w:val="FF0000"/>
          <w:sz w:val="24"/>
          <w:u w:val="single"/>
        </w:rPr>
        <w:t>Readmittance</w:t>
      </w:r>
      <w:proofErr w:type="spellEnd"/>
      <w:r w:rsidRPr="009A15A1">
        <w:rPr>
          <w:rFonts w:ascii="Arial" w:hAnsi="Arial" w:cs="Arial"/>
          <w:color w:val="FF0000"/>
          <w:sz w:val="24"/>
          <w:u w:val="single"/>
        </w:rPr>
        <w:t xml:space="preserve"> </w:t>
      </w:r>
    </w:p>
    <w:p w14:paraId="31452917" w14:textId="326B34E4" w:rsidR="00CC6F1C" w:rsidRPr="009A15A1" w:rsidRDefault="00CC6F1C" w:rsidP="00C90106">
      <w:pPr>
        <w:pStyle w:val="NoSpacing"/>
        <w:ind w:left="720"/>
        <w:rPr>
          <w:rFonts w:ascii="Arial" w:hAnsi="Arial" w:cs="Arial"/>
          <w:color w:val="FF0000"/>
          <w:sz w:val="24"/>
        </w:rPr>
      </w:pPr>
      <w:r w:rsidRPr="009A15A1">
        <w:rPr>
          <w:rFonts w:ascii="Arial" w:hAnsi="Arial" w:cs="Arial"/>
          <w:color w:val="FF0000"/>
          <w:sz w:val="24"/>
        </w:rPr>
        <w:t>No student will be readmitted to school unt</w:t>
      </w:r>
      <w:r w:rsidR="000F6A7C" w:rsidRPr="009A15A1">
        <w:rPr>
          <w:rFonts w:ascii="Arial" w:hAnsi="Arial" w:cs="Arial"/>
          <w:color w:val="FF0000"/>
          <w:sz w:val="24"/>
        </w:rPr>
        <w:t>il after a meeting between the Head of S</w:t>
      </w:r>
      <w:r w:rsidRPr="009A15A1">
        <w:rPr>
          <w:rFonts w:ascii="Arial" w:hAnsi="Arial" w:cs="Arial"/>
          <w:color w:val="FF0000"/>
          <w:sz w:val="24"/>
        </w:rPr>
        <w:t>chool or designee and the parent/guardian</w:t>
      </w:r>
      <w:r w:rsidR="000F6A7C" w:rsidRPr="009A15A1">
        <w:rPr>
          <w:rFonts w:ascii="Arial" w:hAnsi="Arial" w:cs="Arial"/>
          <w:color w:val="FF0000"/>
          <w:sz w:val="24"/>
        </w:rPr>
        <w:t>, except that if the Head of S</w:t>
      </w:r>
      <w:r w:rsidRPr="009A15A1">
        <w:rPr>
          <w:rFonts w:ascii="Arial" w:hAnsi="Arial" w:cs="Arial"/>
          <w:color w:val="FF0000"/>
          <w:sz w:val="24"/>
        </w:rPr>
        <w:t>chool or designee cannot contact the parent/guardian or if the parent/guardian repeatedly fails to appe</w:t>
      </w:r>
      <w:r w:rsidR="000F6A7C" w:rsidRPr="009A15A1">
        <w:rPr>
          <w:rFonts w:ascii="Arial" w:hAnsi="Arial" w:cs="Arial"/>
          <w:color w:val="FF0000"/>
          <w:sz w:val="24"/>
        </w:rPr>
        <w:t>ar for scheduled meetings, the Head of S</w:t>
      </w:r>
      <w:r w:rsidRPr="009A15A1">
        <w:rPr>
          <w:rFonts w:ascii="Arial" w:hAnsi="Arial" w:cs="Arial"/>
          <w:color w:val="FF0000"/>
          <w:sz w:val="24"/>
        </w:rPr>
        <w:t xml:space="preserve">chool or designee may readmit the </w:t>
      </w:r>
      <w:commentRangeStart w:id="17"/>
      <w:r w:rsidRPr="009A15A1">
        <w:rPr>
          <w:rFonts w:ascii="Arial" w:hAnsi="Arial" w:cs="Arial"/>
          <w:color w:val="FF0000"/>
          <w:sz w:val="24"/>
        </w:rPr>
        <w:t>student</w:t>
      </w:r>
      <w:commentRangeEnd w:id="17"/>
      <w:r w:rsidR="0014233E" w:rsidRPr="009A15A1">
        <w:rPr>
          <w:rStyle w:val="CommentReference"/>
          <w:color w:val="FF0000"/>
        </w:rPr>
        <w:commentReference w:id="17"/>
      </w:r>
      <w:r w:rsidRPr="009A15A1">
        <w:rPr>
          <w:rFonts w:ascii="Arial" w:hAnsi="Arial" w:cs="Arial"/>
          <w:color w:val="FF0000"/>
          <w:sz w:val="24"/>
        </w:rPr>
        <w:t xml:space="preserve">.  </w:t>
      </w:r>
    </w:p>
    <w:p w14:paraId="508BC808" w14:textId="77777777" w:rsidR="00CC6F1C" w:rsidRDefault="00CC6F1C" w:rsidP="00DA3D7D">
      <w:pPr>
        <w:pStyle w:val="NoSpacing"/>
        <w:rPr>
          <w:rFonts w:ascii="Arial" w:hAnsi="Arial" w:cs="Arial"/>
          <w:sz w:val="24"/>
        </w:rPr>
      </w:pPr>
    </w:p>
    <w:p w14:paraId="04B34244" w14:textId="2EBAD50B" w:rsidR="00573ADE" w:rsidRPr="009A15A1" w:rsidRDefault="00573ADE" w:rsidP="00573ADE">
      <w:pPr>
        <w:pStyle w:val="NoSpacing"/>
        <w:ind w:left="720"/>
        <w:rPr>
          <w:rFonts w:ascii="Arial" w:hAnsi="Arial" w:cs="Arial"/>
          <w:color w:val="FF0000"/>
          <w:sz w:val="24"/>
        </w:rPr>
      </w:pPr>
      <w:r w:rsidRPr="009A15A1">
        <w:rPr>
          <w:rFonts w:ascii="Arial" w:hAnsi="Arial" w:cs="Arial"/>
          <w:color w:val="FF0000"/>
          <w:sz w:val="24"/>
        </w:rPr>
        <w:t xml:space="preserve">In accordance with state law, an expelled student shall be prohibited from enrolling or re-enrolling in the same school in which the victim of the offense or member of the victim’s immediate family is enrolled or employed when: </w:t>
      </w:r>
    </w:p>
    <w:p w14:paraId="4BE74F1F" w14:textId="03D32C1C" w:rsidR="00573ADE" w:rsidRPr="009A15A1" w:rsidRDefault="00573ADE" w:rsidP="00573ADE">
      <w:pPr>
        <w:pStyle w:val="NoSpacing"/>
        <w:ind w:left="720"/>
        <w:rPr>
          <w:rFonts w:ascii="Arial" w:hAnsi="Arial" w:cs="Arial"/>
          <w:color w:val="FF0000"/>
          <w:sz w:val="24"/>
        </w:rPr>
      </w:pPr>
    </w:p>
    <w:p w14:paraId="574FEB76" w14:textId="105072C0" w:rsidR="00573ADE" w:rsidRPr="009A15A1" w:rsidRDefault="00573ADE" w:rsidP="00573ADE">
      <w:pPr>
        <w:pStyle w:val="NoSpacing"/>
        <w:numPr>
          <w:ilvl w:val="0"/>
          <w:numId w:val="9"/>
        </w:numPr>
        <w:rPr>
          <w:rFonts w:ascii="Arial" w:hAnsi="Arial" w:cs="Arial"/>
          <w:color w:val="FF0000"/>
          <w:sz w:val="24"/>
        </w:rPr>
      </w:pPr>
      <w:r w:rsidRPr="009A15A1">
        <w:rPr>
          <w:rFonts w:ascii="Arial" w:hAnsi="Arial" w:cs="Arial"/>
          <w:color w:val="FF0000"/>
          <w:sz w:val="24"/>
        </w:rPr>
        <w:t xml:space="preserve">The expelled student was convicted of a crime, adjudicated a juvenile delinquent, received a deferred judgment or was placed in a diversion program as a result of committing the offense for which the student was expelled; </w:t>
      </w:r>
    </w:p>
    <w:p w14:paraId="794EF9B3" w14:textId="2F43A113" w:rsidR="00573ADE" w:rsidRPr="009A15A1" w:rsidRDefault="00573ADE" w:rsidP="00573ADE">
      <w:pPr>
        <w:pStyle w:val="NoSpacing"/>
        <w:numPr>
          <w:ilvl w:val="0"/>
          <w:numId w:val="9"/>
        </w:numPr>
        <w:rPr>
          <w:rFonts w:ascii="Arial" w:hAnsi="Arial" w:cs="Arial"/>
          <w:color w:val="FF0000"/>
          <w:sz w:val="24"/>
        </w:rPr>
      </w:pPr>
      <w:r w:rsidRPr="009A15A1">
        <w:rPr>
          <w:rFonts w:ascii="Arial" w:hAnsi="Arial" w:cs="Arial"/>
          <w:color w:val="FF0000"/>
          <w:sz w:val="24"/>
        </w:rPr>
        <w:t xml:space="preserve">There is an identifiable victim of the expelled student’s offense; and </w:t>
      </w:r>
    </w:p>
    <w:p w14:paraId="50872FF7" w14:textId="332A3B0C" w:rsidR="00573ADE" w:rsidRPr="009A15A1" w:rsidRDefault="00573ADE" w:rsidP="00573ADE">
      <w:pPr>
        <w:pStyle w:val="NoSpacing"/>
        <w:numPr>
          <w:ilvl w:val="0"/>
          <w:numId w:val="9"/>
        </w:numPr>
        <w:rPr>
          <w:rFonts w:ascii="Arial" w:hAnsi="Arial" w:cs="Arial"/>
          <w:color w:val="FF0000"/>
          <w:sz w:val="24"/>
        </w:rPr>
      </w:pPr>
      <w:r w:rsidRPr="009A15A1">
        <w:rPr>
          <w:rFonts w:ascii="Arial" w:hAnsi="Arial" w:cs="Arial"/>
          <w:color w:val="FF0000"/>
          <w:sz w:val="24"/>
        </w:rPr>
        <w:t xml:space="preserve">The offense for which the student was expelled does not constitute a crime against property. </w:t>
      </w:r>
    </w:p>
    <w:p w14:paraId="762818F1" w14:textId="7B51D0BB" w:rsidR="00573ADE" w:rsidRPr="009A15A1" w:rsidRDefault="00573ADE" w:rsidP="00573ADE">
      <w:pPr>
        <w:pStyle w:val="NoSpacing"/>
        <w:rPr>
          <w:rFonts w:ascii="Arial" w:hAnsi="Arial" w:cs="Arial"/>
          <w:color w:val="FF0000"/>
          <w:sz w:val="24"/>
        </w:rPr>
      </w:pPr>
    </w:p>
    <w:p w14:paraId="3F08945E" w14:textId="696B55C0" w:rsidR="00C90106" w:rsidRPr="009A15A1" w:rsidRDefault="00573ADE" w:rsidP="00573ADE">
      <w:pPr>
        <w:pStyle w:val="NoSpacing"/>
        <w:ind w:left="720"/>
        <w:rPr>
          <w:rFonts w:ascii="Arial" w:hAnsi="Arial" w:cs="Arial"/>
          <w:color w:val="FF0000"/>
          <w:sz w:val="24"/>
        </w:rPr>
      </w:pPr>
      <w:r w:rsidRPr="009A15A1">
        <w:rPr>
          <w:rFonts w:ascii="Arial" w:hAnsi="Arial" w:cs="Arial"/>
          <w:color w:val="FF0000"/>
          <w:sz w:val="24"/>
        </w:rPr>
        <w:t xml:space="preserve">If the school has no actual knowledge of the name of the victim, the expelled student shall be prohibited from enrolling or re-enrolling only upon request of the victim or a member of the victim’s immediate family. </w:t>
      </w:r>
    </w:p>
    <w:p w14:paraId="30F493EA" w14:textId="31DB3A2C" w:rsidR="00C90106" w:rsidRDefault="00C90106" w:rsidP="00573ADE">
      <w:pPr>
        <w:pStyle w:val="NoSpacing"/>
        <w:ind w:left="720"/>
        <w:rPr>
          <w:rFonts w:ascii="Arial" w:hAnsi="Arial" w:cs="Arial"/>
          <w:sz w:val="24"/>
        </w:rPr>
      </w:pPr>
    </w:p>
    <w:p w14:paraId="53F2A485" w14:textId="77777777" w:rsidR="009410D3" w:rsidRPr="009410D3" w:rsidRDefault="009410D3" w:rsidP="00AA179C">
      <w:pPr>
        <w:pStyle w:val="NoSpacing"/>
        <w:ind w:left="720"/>
        <w:rPr>
          <w:rFonts w:ascii="Arial" w:hAnsi="Arial" w:cs="Arial"/>
          <w:sz w:val="24"/>
        </w:rPr>
      </w:pPr>
    </w:p>
    <w:p w14:paraId="3919E2E0" w14:textId="31216DFD" w:rsidR="00573ADE" w:rsidRDefault="00573ADE" w:rsidP="00AA179C">
      <w:pPr>
        <w:pStyle w:val="NoSpacing"/>
        <w:rPr>
          <w:rFonts w:ascii="Arial" w:hAnsi="Arial" w:cs="Arial"/>
          <w:sz w:val="24"/>
        </w:rPr>
      </w:pPr>
    </w:p>
    <w:p w14:paraId="6A8548BE" w14:textId="7218291A" w:rsidR="00573ADE" w:rsidRPr="009A15A1" w:rsidRDefault="00573ADE" w:rsidP="00573ADE">
      <w:pPr>
        <w:pStyle w:val="NoSpacing"/>
        <w:rPr>
          <w:rFonts w:ascii="Arial" w:hAnsi="Arial" w:cs="Arial"/>
          <w:color w:val="FF0000"/>
          <w:sz w:val="24"/>
          <w:u w:val="single"/>
        </w:rPr>
      </w:pPr>
      <w:r w:rsidRPr="009A15A1">
        <w:rPr>
          <w:rFonts w:ascii="Arial" w:hAnsi="Arial" w:cs="Arial"/>
          <w:color w:val="FF0000"/>
          <w:sz w:val="24"/>
          <w:u w:val="single"/>
        </w:rPr>
        <w:t xml:space="preserve">Procedure for expulsion for crimes of violence or unlawful sexual behavior </w:t>
      </w:r>
    </w:p>
    <w:p w14:paraId="23EDB3CC" w14:textId="71175B91" w:rsidR="00573ADE" w:rsidRPr="009A15A1" w:rsidRDefault="00573ADE" w:rsidP="00573ADE">
      <w:pPr>
        <w:pStyle w:val="NoSpacing"/>
        <w:rPr>
          <w:rFonts w:ascii="Arial" w:hAnsi="Arial" w:cs="Arial"/>
          <w:color w:val="FF0000"/>
          <w:sz w:val="24"/>
        </w:rPr>
      </w:pPr>
    </w:p>
    <w:p w14:paraId="2820CE4D" w14:textId="5F60965E" w:rsidR="00573ADE" w:rsidRPr="009A15A1" w:rsidRDefault="00573ADE" w:rsidP="00573ADE">
      <w:pPr>
        <w:pStyle w:val="NoSpacing"/>
        <w:rPr>
          <w:rFonts w:ascii="Arial" w:hAnsi="Arial" w:cs="Arial"/>
          <w:color w:val="FF0000"/>
          <w:sz w:val="24"/>
        </w:rPr>
      </w:pPr>
      <w:r w:rsidRPr="009A15A1">
        <w:rPr>
          <w:rFonts w:ascii="Arial" w:hAnsi="Arial" w:cs="Arial"/>
          <w:color w:val="FF0000"/>
          <w:sz w:val="24"/>
        </w:rPr>
        <w:t xml:space="preserve">The following procedures will apply when the school receives notification that a student </w:t>
      </w:r>
      <w:r w:rsidR="002C42ED" w:rsidRPr="009A15A1">
        <w:rPr>
          <w:rFonts w:ascii="Arial" w:hAnsi="Arial" w:cs="Arial"/>
          <w:color w:val="FF0000"/>
          <w:sz w:val="24"/>
        </w:rPr>
        <w:t xml:space="preserve">between the ages of 12 and 17 </w:t>
      </w:r>
      <w:r w:rsidRPr="009A15A1">
        <w:rPr>
          <w:rFonts w:ascii="Arial" w:hAnsi="Arial" w:cs="Arial"/>
          <w:color w:val="FF0000"/>
          <w:sz w:val="24"/>
        </w:rPr>
        <w:t xml:space="preserve">has been charged in juvenile or district court with a crime of violence or unlawful sexual behavior, as those terms are defined by state law. </w:t>
      </w:r>
    </w:p>
    <w:p w14:paraId="2C707775" w14:textId="71A39E8A" w:rsidR="00573ADE" w:rsidRPr="009A15A1" w:rsidRDefault="00573ADE" w:rsidP="00573ADE">
      <w:pPr>
        <w:pStyle w:val="NoSpacing"/>
        <w:rPr>
          <w:rFonts w:ascii="Arial" w:hAnsi="Arial" w:cs="Arial"/>
          <w:color w:val="FF0000"/>
          <w:sz w:val="24"/>
        </w:rPr>
      </w:pPr>
    </w:p>
    <w:p w14:paraId="2D060893" w14:textId="368074D8" w:rsidR="00573ADE" w:rsidRPr="009A15A1" w:rsidRDefault="00573ADE" w:rsidP="00573ADE">
      <w:pPr>
        <w:pStyle w:val="NoSpacing"/>
        <w:numPr>
          <w:ilvl w:val="0"/>
          <w:numId w:val="10"/>
        </w:numPr>
        <w:rPr>
          <w:rFonts w:ascii="Arial" w:hAnsi="Arial" w:cs="Arial"/>
          <w:color w:val="FF0000"/>
          <w:sz w:val="24"/>
        </w:rPr>
      </w:pPr>
      <w:r w:rsidRPr="009A15A1">
        <w:rPr>
          <w:rFonts w:ascii="Arial" w:hAnsi="Arial" w:cs="Arial"/>
          <w:color w:val="FF0000"/>
          <w:sz w:val="24"/>
        </w:rPr>
        <w:t xml:space="preserve">The </w:t>
      </w:r>
      <w:r w:rsidR="0025657A" w:rsidRPr="009A15A1">
        <w:rPr>
          <w:rFonts w:ascii="Arial" w:hAnsi="Arial" w:cs="Arial"/>
          <w:color w:val="FF0000"/>
          <w:sz w:val="24"/>
        </w:rPr>
        <w:t>Governing Board or designee</w:t>
      </w:r>
      <w:r w:rsidRPr="009A15A1">
        <w:rPr>
          <w:rFonts w:ascii="Arial" w:hAnsi="Arial" w:cs="Arial"/>
          <w:color w:val="FF0000"/>
          <w:sz w:val="24"/>
        </w:rPr>
        <w:t xml:space="preserve"> will make a preliminary determination whether it will proceed with an expulsion hearing, based on the following factors; </w:t>
      </w:r>
    </w:p>
    <w:p w14:paraId="4783D14A" w14:textId="6DB62943" w:rsidR="00573ADE" w:rsidRPr="009A15A1" w:rsidRDefault="00573ADE" w:rsidP="00573ADE">
      <w:pPr>
        <w:pStyle w:val="NoSpacing"/>
        <w:numPr>
          <w:ilvl w:val="1"/>
          <w:numId w:val="10"/>
        </w:numPr>
        <w:rPr>
          <w:rFonts w:ascii="Arial" w:hAnsi="Arial" w:cs="Arial"/>
          <w:color w:val="FF0000"/>
          <w:sz w:val="24"/>
        </w:rPr>
      </w:pPr>
      <w:r w:rsidRPr="009A15A1">
        <w:rPr>
          <w:rFonts w:ascii="Arial" w:hAnsi="Arial" w:cs="Arial"/>
          <w:color w:val="FF0000"/>
          <w:sz w:val="24"/>
        </w:rPr>
        <w:t>Whether the student has exhibited behavior that is detrimental to the safety, welfare, or morals of other students or school personnel</w:t>
      </w:r>
      <w:r w:rsidR="003D1D98" w:rsidRPr="009A15A1">
        <w:rPr>
          <w:rFonts w:ascii="Arial" w:hAnsi="Arial" w:cs="Arial"/>
          <w:color w:val="FF0000"/>
          <w:sz w:val="24"/>
        </w:rPr>
        <w:t>;</w:t>
      </w:r>
      <w:r w:rsidRPr="009A15A1">
        <w:rPr>
          <w:rFonts w:ascii="Arial" w:hAnsi="Arial" w:cs="Arial"/>
          <w:color w:val="FF0000"/>
          <w:sz w:val="24"/>
        </w:rPr>
        <w:t xml:space="preserve"> </w:t>
      </w:r>
    </w:p>
    <w:p w14:paraId="2BEDC8DC" w14:textId="0059EA3A" w:rsidR="00573ADE" w:rsidRPr="009A15A1" w:rsidRDefault="00573ADE" w:rsidP="00573ADE">
      <w:pPr>
        <w:pStyle w:val="NoSpacing"/>
        <w:numPr>
          <w:ilvl w:val="1"/>
          <w:numId w:val="10"/>
        </w:numPr>
        <w:rPr>
          <w:rFonts w:ascii="Arial" w:hAnsi="Arial" w:cs="Arial"/>
          <w:color w:val="FF0000"/>
          <w:sz w:val="24"/>
        </w:rPr>
      </w:pPr>
      <w:r w:rsidRPr="009A15A1">
        <w:rPr>
          <w:rFonts w:ascii="Arial" w:hAnsi="Arial" w:cs="Arial"/>
          <w:color w:val="FF0000"/>
          <w:sz w:val="24"/>
        </w:rPr>
        <w:t xml:space="preserve">Whether educating the student in school may disrupt the learning environment, providing a negative example for other students, or create a </w:t>
      </w:r>
      <w:r w:rsidRPr="009A15A1">
        <w:rPr>
          <w:rFonts w:ascii="Arial" w:hAnsi="Arial" w:cs="Arial"/>
          <w:color w:val="FF0000"/>
          <w:sz w:val="24"/>
        </w:rPr>
        <w:lastRenderedPageBreak/>
        <w:t>dangerous and unsafe environment for students, teachers, and other school personnel</w:t>
      </w:r>
      <w:r w:rsidR="003D1D98" w:rsidRPr="009A15A1">
        <w:rPr>
          <w:rFonts w:ascii="Arial" w:hAnsi="Arial" w:cs="Arial"/>
          <w:color w:val="FF0000"/>
          <w:sz w:val="24"/>
        </w:rPr>
        <w:t>;</w:t>
      </w:r>
      <w:r w:rsidRPr="009A15A1">
        <w:rPr>
          <w:rFonts w:ascii="Arial" w:hAnsi="Arial" w:cs="Arial"/>
          <w:color w:val="FF0000"/>
          <w:sz w:val="24"/>
        </w:rPr>
        <w:t xml:space="preserve"> </w:t>
      </w:r>
    </w:p>
    <w:p w14:paraId="5AAE5170" w14:textId="6BB791A1" w:rsidR="00573ADE" w:rsidRPr="009A15A1" w:rsidRDefault="00573ADE" w:rsidP="00573ADE">
      <w:pPr>
        <w:pStyle w:val="NoSpacing"/>
        <w:numPr>
          <w:ilvl w:val="1"/>
          <w:numId w:val="10"/>
        </w:numPr>
        <w:rPr>
          <w:rFonts w:ascii="Arial" w:hAnsi="Arial" w:cs="Arial"/>
          <w:color w:val="FF0000"/>
          <w:sz w:val="24"/>
        </w:rPr>
      </w:pPr>
      <w:r w:rsidRPr="009A15A1">
        <w:rPr>
          <w:rFonts w:ascii="Arial" w:hAnsi="Arial" w:cs="Arial"/>
          <w:color w:val="FF0000"/>
          <w:sz w:val="24"/>
        </w:rPr>
        <w:t xml:space="preserve">Grounds for expulsion of the student exist. </w:t>
      </w:r>
    </w:p>
    <w:p w14:paraId="7C5AC0A7" w14:textId="409DB317" w:rsidR="00573ADE" w:rsidRPr="009A15A1" w:rsidRDefault="00573ADE" w:rsidP="00573ADE">
      <w:pPr>
        <w:pStyle w:val="NoSpacing"/>
        <w:rPr>
          <w:rFonts w:ascii="Arial" w:hAnsi="Arial" w:cs="Arial"/>
          <w:color w:val="FF0000"/>
          <w:sz w:val="24"/>
        </w:rPr>
      </w:pPr>
    </w:p>
    <w:p w14:paraId="7CEC4CE6" w14:textId="7E6FBD8F" w:rsidR="00573ADE" w:rsidRPr="009A15A1" w:rsidRDefault="00573ADE" w:rsidP="00573ADE">
      <w:pPr>
        <w:pStyle w:val="NoSpacing"/>
        <w:numPr>
          <w:ilvl w:val="0"/>
          <w:numId w:val="10"/>
        </w:numPr>
        <w:rPr>
          <w:rFonts w:ascii="Arial" w:hAnsi="Arial" w:cs="Arial"/>
          <w:color w:val="FF0000"/>
          <w:sz w:val="24"/>
        </w:rPr>
      </w:pPr>
      <w:r w:rsidRPr="009A15A1">
        <w:rPr>
          <w:rFonts w:ascii="Arial" w:hAnsi="Arial" w:cs="Arial"/>
          <w:color w:val="FF0000"/>
          <w:sz w:val="24"/>
        </w:rPr>
        <w:t xml:space="preserve">If it is determined that the student should not be educated in the school and that the grounds for expulsion exist, the school will proceed with the expulsion of the student, in accordance with the </w:t>
      </w:r>
      <w:r w:rsidR="00152E48" w:rsidRPr="009A15A1">
        <w:rPr>
          <w:rFonts w:ascii="Arial" w:hAnsi="Arial" w:cs="Arial"/>
          <w:color w:val="FF0000"/>
          <w:sz w:val="24"/>
        </w:rPr>
        <w:t>procedures</w:t>
      </w:r>
      <w:r w:rsidRPr="009A15A1">
        <w:rPr>
          <w:rFonts w:ascii="Arial" w:hAnsi="Arial" w:cs="Arial"/>
          <w:color w:val="FF0000"/>
          <w:sz w:val="24"/>
        </w:rPr>
        <w:t xml:space="preserve"> set forth above. </w:t>
      </w:r>
    </w:p>
    <w:p w14:paraId="008148DA" w14:textId="784F4A6F" w:rsidR="00573ADE" w:rsidRPr="009A15A1" w:rsidRDefault="00573ADE" w:rsidP="00573ADE">
      <w:pPr>
        <w:pStyle w:val="NoSpacing"/>
        <w:rPr>
          <w:rFonts w:ascii="Arial" w:hAnsi="Arial" w:cs="Arial"/>
          <w:color w:val="FF0000"/>
          <w:sz w:val="24"/>
        </w:rPr>
      </w:pPr>
    </w:p>
    <w:p w14:paraId="14E76C54" w14:textId="5A9F023B" w:rsidR="00573ADE" w:rsidRPr="009A15A1" w:rsidRDefault="00573ADE" w:rsidP="00573ADE">
      <w:pPr>
        <w:pStyle w:val="NoSpacing"/>
        <w:numPr>
          <w:ilvl w:val="0"/>
          <w:numId w:val="10"/>
        </w:numPr>
        <w:rPr>
          <w:rFonts w:ascii="Arial" w:hAnsi="Arial" w:cs="Arial"/>
          <w:color w:val="FF0000"/>
          <w:sz w:val="24"/>
        </w:rPr>
      </w:pPr>
      <w:r w:rsidRPr="009A15A1">
        <w:rPr>
          <w:rFonts w:ascii="Arial" w:hAnsi="Arial" w:cs="Arial"/>
          <w:color w:val="FF0000"/>
          <w:sz w:val="24"/>
        </w:rPr>
        <w:t xml:space="preserve">Alternatively, expulsion </w:t>
      </w:r>
      <w:r w:rsidR="00152E48" w:rsidRPr="009A15A1">
        <w:rPr>
          <w:rFonts w:ascii="Arial" w:hAnsi="Arial" w:cs="Arial"/>
          <w:color w:val="FF0000"/>
          <w:sz w:val="24"/>
        </w:rPr>
        <w:t>proceedings</w:t>
      </w:r>
      <w:r w:rsidRPr="009A15A1">
        <w:rPr>
          <w:rFonts w:ascii="Arial" w:hAnsi="Arial" w:cs="Arial"/>
          <w:color w:val="FF0000"/>
          <w:sz w:val="24"/>
        </w:rPr>
        <w:t xml:space="preserve"> may be postponed, pending the outcome of the court proceedings.  If the expulsion proceedings are postponed, the student will not be permitted to return to school during that period.  An appropriate </w:t>
      </w:r>
      <w:r w:rsidR="00152E48" w:rsidRPr="009A15A1">
        <w:rPr>
          <w:rFonts w:ascii="Arial" w:hAnsi="Arial" w:cs="Arial"/>
          <w:color w:val="FF0000"/>
          <w:sz w:val="24"/>
        </w:rPr>
        <w:t>alternative</w:t>
      </w:r>
      <w:r w:rsidRPr="009A15A1">
        <w:rPr>
          <w:rFonts w:ascii="Arial" w:hAnsi="Arial" w:cs="Arial"/>
          <w:color w:val="FF0000"/>
          <w:sz w:val="24"/>
        </w:rPr>
        <w:t xml:space="preserve"> education program or home-based education </w:t>
      </w:r>
      <w:r w:rsidR="00152E48" w:rsidRPr="009A15A1">
        <w:rPr>
          <w:rFonts w:ascii="Arial" w:hAnsi="Arial" w:cs="Arial"/>
          <w:color w:val="FF0000"/>
          <w:sz w:val="24"/>
        </w:rPr>
        <w:t>program</w:t>
      </w:r>
      <w:r w:rsidRPr="009A15A1">
        <w:rPr>
          <w:rFonts w:ascii="Arial" w:hAnsi="Arial" w:cs="Arial"/>
          <w:color w:val="FF0000"/>
          <w:sz w:val="24"/>
        </w:rPr>
        <w:t xml:space="preserve"> will be established for the student during the period pending the resolution of the juvenile proceedings.  The time that a student spends in an alternative education program shall not be considered a period of </w:t>
      </w:r>
      <w:r w:rsidR="00152E48" w:rsidRPr="009A15A1">
        <w:rPr>
          <w:rFonts w:ascii="Arial" w:hAnsi="Arial" w:cs="Arial"/>
          <w:color w:val="FF0000"/>
          <w:sz w:val="24"/>
        </w:rPr>
        <w:t>expulsion</w:t>
      </w:r>
      <w:r w:rsidRPr="009A15A1">
        <w:rPr>
          <w:rFonts w:ascii="Arial" w:hAnsi="Arial" w:cs="Arial"/>
          <w:color w:val="FF0000"/>
          <w:sz w:val="24"/>
        </w:rPr>
        <w:t xml:space="preserve">. </w:t>
      </w:r>
    </w:p>
    <w:p w14:paraId="7E6BA6A3" w14:textId="77777777" w:rsidR="00573ADE" w:rsidRPr="009A15A1" w:rsidRDefault="00573ADE" w:rsidP="00573ADE">
      <w:pPr>
        <w:pStyle w:val="ListParagraph"/>
        <w:rPr>
          <w:rFonts w:ascii="Arial" w:hAnsi="Arial" w:cs="Arial"/>
          <w:color w:val="FF0000"/>
          <w:sz w:val="24"/>
        </w:rPr>
      </w:pPr>
    </w:p>
    <w:p w14:paraId="10328D83" w14:textId="2857092D" w:rsidR="00573ADE" w:rsidRPr="009A15A1" w:rsidRDefault="00573ADE" w:rsidP="00573ADE">
      <w:pPr>
        <w:pStyle w:val="NoSpacing"/>
        <w:numPr>
          <w:ilvl w:val="0"/>
          <w:numId w:val="10"/>
        </w:numPr>
        <w:rPr>
          <w:rFonts w:ascii="Arial" w:hAnsi="Arial" w:cs="Arial"/>
          <w:color w:val="FF0000"/>
          <w:sz w:val="24"/>
        </w:rPr>
      </w:pPr>
      <w:r w:rsidRPr="009A15A1">
        <w:rPr>
          <w:rFonts w:ascii="Arial" w:hAnsi="Arial" w:cs="Arial"/>
          <w:color w:val="FF0000"/>
          <w:sz w:val="24"/>
        </w:rPr>
        <w:t>If the student pleads guilty to the charge, is found</w:t>
      </w:r>
      <w:r w:rsidR="00152E48" w:rsidRPr="009A15A1">
        <w:rPr>
          <w:rFonts w:ascii="Arial" w:hAnsi="Arial" w:cs="Arial"/>
          <w:color w:val="FF0000"/>
          <w:sz w:val="24"/>
        </w:rPr>
        <w:t xml:space="preserve"> </w:t>
      </w:r>
      <w:r w:rsidRPr="009A15A1">
        <w:rPr>
          <w:rFonts w:ascii="Arial" w:hAnsi="Arial" w:cs="Arial"/>
          <w:color w:val="FF0000"/>
          <w:sz w:val="24"/>
        </w:rPr>
        <w:t xml:space="preserve">guilty, or is adjudicated </w:t>
      </w:r>
      <w:r w:rsidR="00F309A1" w:rsidRPr="009A15A1">
        <w:rPr>
          <w:rFonts w:ascii="Arial" w:hAnsi="Arial" w:cs="Arial"/>
          <w:color w:val="FF0000"/>
          <w:sz w:val="24"/>
        </w:rPr>
        <w:t xml:space="preserve">as a </w:t>
      </w:r>
      <w:r w:rsidRPr="009A15A1">
        <w:rPr>
          <w:rFonts w:ascii="Arial" w:hAnsi="Arial" w:cs="Arial"/>
          <w:color w:val="FF0000"/>
          <w:sz w:val="24"/>
        </w:rPr>
        <w:t xml:space="preserve">delinquent juvenile, the </w:t>
      </w:r>
      <w:r w:rsidR="005243BB" w:rsidRPr="009A15A1">
        <w:rPr>
          <w:rFonts w:ascii="Arial" w:hAnsi="Arial" w:cs="Arial"/>
          <w:color w:val="FF0000"/>
          <w:sz w:val="24"/>
        </w:rPr>
        <w:t>Executive Officer may</w:t>
      </w:r>
      <w:r w:rsidRPr="009A15A1">
        <w:rPr>
          <w:rFonts w:ascii="Arial" w:hAnsi="Arial" w:cs="Arial"/>
          <w:color w:val="FF0000"/>
          <w:sz w:val="24"/>
        </w:rPr>
        <w:t xml:space="preserve"> proceed to expel the student following the procedures set forth in these regulations. </w:t>
      </w:r>
    </w:p>
    <w:p w14:paraId="0A468B00" w14:textId="77777777" w:rsidR="00573ADE" w:rsidRPr="009A15A1" w:rsidRDefault="00573ADE" w:rsidP="00573ADE">
      <w:pPr>
        <w:pStyle w:val="ListParagraph"/>
        <w:rPr>
          <w:rFonts w:ascii="Arial" w:hAnsi="Arial" w:cs="Arial"/>
          <w:color w:val="FF0000"/>
          <w:sz w:val="24"/>
        </w:rPr>
      </w:pPr>
    </w:p>
    <w:p w14:paraId="4495A05A" w14:textId="6ACDD838" w:rsidR="00573ADE" w:rsidRPr="009A15A1" w:rsidRDefault="00152E48" w:rsidP="00573ADE">
      <w:pPr>
        <w:pStyle w:val="NoSpacing"/>
        <w:numPr>
          <w:ilvl w:val="0"/>
          <w:numId w:val="10"/>
        </w:numPr>
        <w:rPr>
          <w:rFonts w:ascii="Arial" w:hAnsi="Arial" w:cs="Arial"/>
          <w:color w:val="FF0000"/>
          <w:sz w:val="24"/>
        </w:rPr>
      </w:pPr>
      <w:r w:rsidRPr="009A15A1">
        <w:rPr>
          <w:rFonts w:ascii="Arial" w:hAnsi="Arial" w:cs="Arial"/>
          <w:color w:val="FF0000"/>
          <w:sz w:val="24"/>
        </w:rPr>
        <w:t>Discipline</w:t>
      </w:r>
      <w:r w:rsidR="00573ADE" w:rsidRPr="009A15A1">
        <w:rPr>
          <w:rFonts w:ascii="Arial" w:hAnsi="Arial" w:cs="Arial"/>
          <w:color w:val="FF0000"/>
          <w:sz w:val="24"/>
        </w:rPr>
        <w:t xml:space="preserve"> procedures for any student with a disability will be in accordance with state and federal law, Governing Board policy, and CSI policy. </w:t>
      </w:r>
    </w:p>
    <w:p w14:paraId="5D1C95D9" w14:textId="77777777" w:rsidR="00573ADE" w:rsidRPr="009A15A1" w:rsidRDefault="00573ADE" w:rsidP="00573ADE">
      <w:pPr>
        <w:pStyle w:val="ListParagraph"/>
        <w:rPr>
          <w:rFonts w:ascii="Arial" w:hAnsi="Arial" w:cs="Arial"/>
          <w:color w:val="FF0000"/>
          <w:sz w:val="24"/>
        </w:rPr>
      </w:pPr>
    </w:p>
    <w:p w14:paraId="22986A3C" w14:textId="7A79543B" w:rsidR="00304882" w:rsidRPr="009A15A1" w:rsidRDefault="00573ADE" w:rsidP="00304882">
      <w:pPr>
        <w:pStyle w:val="NoSpacing"/>
        <w:numPr>
          <w:ilvl w:val="0"/>
          <w:numId w:val="10"/>
        </w:numPr>
        <w:rPr>
          <w:rFonts w:ascii="Arial" w:hAnsi="Arial" w:cs="Arial"/>
          <w:color w:val="FF0000"/>
          <w:sz w:val="24"/>
        </w:rPr>
      </w:pPr>
      <w:r w:rsidRPr="009A15A1">
        <w:rPr>
          <w:rFonts w:ascii="Arial" w:hAnsi="Arial" w:cs="Arial"/>
          <w:color w:val="FF0000"/>
          <w:sz w:val="24"/>
        </w:rPr>
        <w:t xml:space="preserve">Information regarding the details of the alleged crime of violence or unlawful sexual behavior will be used by the </w:t>
      </w:r>
      <w:r w:rsidR="005243BB" w:rsidRPr="009A15A1">
        <w:rPr>
          <w:rFonts w:ascii="Arial" w:hAnsi="Arial" w:cs="Arial"/>
          <w:color w:val="FF0000"/>
          <w:sz w:val="24"/>
        </w:rPr>
        <w:t>hearing officer and Executive Officer</w:t>
      </w:r>
      <w:r w:rsidRPr="009A15A1">
        <w:rPr>
          <w:rFonts w:ascii="Arial" w:hAnsi="Arial" w:cs="Arial"/>
          <w:color w:val="FF0000"/>
          <w:sz w:val="24"/>
        </w:rPr>
        <w:t xml:space="preserve"> for the purposes set forth in this policy, but shall remain confidential unless information is otherwise available to the public by law. </w:t>
      </w:r>
    </w:p>
    <w:p w14:paraId="16512478" w14:textId="77777777" w:rsidR="00304882" w:rsidRPr="009A15A1" w:rsidRDefault="00304882" w:rsidP="00AA179C">
      <w:pPr>
        <w:pStyle w:val="ListParagraph"/>
        <w:rPr>
          <w:rFonts w:ascii="Arial" w:hAnsi="Arial" w:cs="Arial"/>
          <w:color w:val="FF0000"/>
          <w:sz w:val="24"/>
        </w:rPr>
      </w:pPr>
    </w:p>
    <w:p w14:paraId="5C03B0EB" w14:textId="50FECD48" w:rsidR="00304882" w:rsidRPr="009A15A1" w:rsidRDefault="00304882" w:rsidP="002D5F3E">
      <w:pPr>
        <w:pStyle w:val="NoSpacing"/>
        <w:ind w:firstLine="360"/>
        <w:rPr>
          <w:rFonts w:ascii="Arial" w:hAnsi="Arial" w:cs="Arial"/>
          <w:color w:val="FF0000"/>
          <w:sz w:val="24"/>
          <w:u w:val="single"/>
        </w:rPr>
      </w:pPr>
      <w:proofErr w:type="spellStart"/>
      <w:r w:rsidRPr="009A15A1">
        <w:rPr>
          <w:rFonts w:ascii="Arial" w:hAnsi="Arial" w:cs="Arial"/>
          <w:color w:val="FF0000"/>
          <w:sz w:val="24"/>
          <w:u w:val="single"/>
        </w:rPr>
        <w:t>Readmittance</w:t>
      </w:r>
      <w:proofErr w:type="spellEnd"/>
      <w:r w:rsidRPr="009A15A1">
        <w:rPr>
          <w:rFonts w:ascii="Arial" w:hAnsi="Arial" w:cs="Arial"/>
          <w:color w:val="FF0000"/>
          <w:sz w:val="24"/>
          <w:u w:val="single"/>
        </w:rPr>
        <w:t xml:space="preserve"> </w:t>
      </w:r>
    </w:p>
    <w:p w14:paraId="14A70E07" w14:textId="59424FE7" w:rsidR="00304882" w:rsidRPr="009A15A1" w:rsidRDefault="00304882" w:rsidP="002D5F3E">
      <w:pPr>
        <w:pStyle w:val="NoSpacing"/>
        <w:ind w:left="360"/>
        <w:rPr>
          <w:rFonts w:ascii="Arial" w:hAnsi="Arial" w:cs="Arial"/>
          <w:color w:val="FF0000"/>
          <w:sz w:val="24"/>
        </w:rPr>
      </w:pPr>
      <w:r w:rsidRPr="009A15A1">
        <w:rPr>
          <w:rFonts w:ascii="Arial" w:hAnsi="Arial" w:cs="Arial"/>
          <w:color w:val="FF0000"/>
          <w:sz w:val="24"/>
        </w:rPr>
        <w:t xml:space="preserve">No student will be readmitted to school until after a meeting between the Head of School or designee and the parent/guardian, except that if the Head of School or designee cannot contact the parent/guardian or if the parent/guardian repeatedly fails to appear for scheduled meetings, the Head of School or designee may readmit the </w:t>
      </w:r>
      <w:r w:rsidR="00D0679B" w:rsidRPr="009A15A1">
        <w:rPr>
          <w:rFonts w:ascii="Arial" w:hAnsi="Arial" w:cs="Arial"/>
          <w:color w:val="FF0000"/>
          <w:sz w:val="24"/>
        </w:rPr>
        <w:t>student.</w:t>
      </w:r>
      <w:r w:rsidRPr="009A15A1">
        <w:rPr>
          <w:rFonts w:ascii="Arial" w:hAnsi="Arial" w:cs="Arial"/>
          <w:color w:val="FF0000"/>
          <w:sz w:val="24"/>
        </w:rPr>
        <w:t xml:space="preserve">  </w:t>
      </w:r>
    </w:p>
    <w:p w14:paraId="67D1D02C" w14:textId="77777777" w:rsidR="00304882" w:rsidRPr="00304882" w:rsidRDefault="00304882" w:rsidP="00304882">
      <w:pPr>
        <w:pStyle w:val="NoSpacing"/>
        <w:rPr>
          <w:rFonts w:ascii="Arial" w:hAnsi="Arial" w:cs="Arial"/>
          <w:sz w:val="24"/>
        </w:rPr>
      </w:pPr>
    </w:p>
    <w:p w14:paraId="772C1993" w14:textId="77777777" w:rsidR="00304882" w:rsidRPr="009A15A1" w:rsidRDefault="00304882" w:rsidP="002D5F3E">
      <w:pPr>
        <w:pStyle w:val="NoSpacing"/>
        <w:ind w:left="360"/>
        <w:rPr>
          <w:rFonts w:ascii="Arial" w:hAnsi="Arial" w:cs="Arial"/>
          <w:color w:val="FF0000"/>
          <w:sz w:val="24"/>
        </w:rPr>
      </w:pPr>
      <w:r w:rsidRPr="009A15A1">
        <w:rPr>
          <w:rFonts w:ascii="Arial" w:hAnsi="Arial" w:cs="Arial"/>
          <w:color w:val="FF0000"/>
          <w:sz w:val="24"/>
        </w:rPr>
        <w:t xml:space="preserve">In accordance with state law, an expelled student shall be prohibited from enrolling or re-enrolling in the same school in which the victim of the offense or member of the victim’s immediate family is enrolled or employed when: </w:t>
      </w:r>
    </w:p>
    <w:p w14:paraId="71DE0453" w14:textId="77777777" w:rsidR="00304882" w:rsidRPr="009A15A1" w:rsidRDefault="00304882" w:rsidP="00304882">
      <w:pPr>
        <w:pStyle w:val="NoSpacing"/>
        <w:rPr>
          <w:rFonts w:ascii="Arial" w:hAnsi="Arial" w:cs="Arial"/>
          <w:color w:val="FF0000"/>
          <w:sz w:val="24"/>
        </w:rPr>
      </w:pPr>
    </w:p>
    <w:p w14:paraId="6CE4FD1F" w14:textId="77777777" w:rsidR="002D5F3E" w:rsidRPr="009A15A1" w:rsidRDefault="00304882" w:rsidP="002D5F3E">
      <w:pPr>
        <w:pStyle w:val="NoSpacing"/>
        <w:numPr>
          <w:ilvl w:val="0"/>
          <w:numId w:val="13"/>
        </w:numPr>
        <w:rPr>
          <w:rFonts w:ascii="Arial" w:hAnsi="Arial" w:cs="Arial"/>
          <w:color w:val="FF0000"/>
          <w:sz w:val="24"/>
        </w:rPr>
      </w:pPr>
      <w:r w:rsidRPr="009A15A1">
        <w:rPr>
          <w:rFonts w:ascii="Arial" w:hAnsi="Arial" w:cs="Arial"/>
          <w:color w:val="FF0000"/>
          <w:sz w:val="24"/>
        </w:rPr>
        <w:t xml:space="preserve">The expelled student was convicted of a crime, adjudicated a juvenile delinquent, received a deferred judgment or was placed in a diversion program as a result of committing the offense for </w:t>
      </w:r>
      <w:r w:rsidR="002D5F3E" w:rsidRPr="009A15A1">
        <w:rPr>
          <w:rFonts w:ascii="Arial" w:hAnsi="Arial" w:cs="Arial"/>
          <w:color w:val="FF0000"/>
          <w:sz w:val="24"/>
        </w:rPr>
        <w:t>which the student was expelled;</w:t>
      </w:r>
    </w:p>
    <w:p w14:paraId="4C308D81" w14:textId="77777777" w:rsidR="002D5F3E" w:rsidRPr="009A15A1" w:rsidRDefault="00304882" w:rsidP="00304882">
      <w:pPr>
        <w:pStyle w:val="NoSpacing"/>
        <w:numPr>
          <w:ilvl w:val="0"/>
          <w:numId w:val="13"/>
        </w:numPr>
        <w:rPr>
          <w:rFonts w:ascii="Arial" w:hAnsi="Arial" w:cs="Arial"/>
          <w:color w:val="FF0000"/>
          <w:sz w:val="24"/>
        </w:rPr>
      </w:pPr>
      <w:r w:rsidRPr="009A15A1">
        <w:rPr>
          <w:rFonts w:ascii="Arial" w:hAnsi="Arial" w:cs="Arial"/>
          <w:color w:val="FF0000"/>
          <w:sz w:val="24"/>
        </w:rPr>
        <w:t xml:space="preserve">There is an identifiable victim of the expelled student’s offense; and </w:t>
      </w:r>
    </w:p>
    <w:p w14:paraId="2F51AAC5" w14:textId="7DB167EC" w:rsidR="00304882" w:rsidRPr="009A15A1" w:rsidRDefault="00304882" w:rsidP="00304882">
      <w:pPr>
        <w:pStyle w:val="NoSpacing"/>
        <w:numPr>
          <w:ilvl w:val="0"/>
          <w:numId w:val="13"/>
        </w:numPr>
        <w:rPr>
          <w:rFonts w:ascii="Arial" w:hAnsi="Arial" w:cs="Arial"/>
          <w:color w:val="FF0000"/>
          <w:sz w:val="24"/>
        </w:rPr>
      </w:pPr>
      <w:r w:rsidRPr="009A15A1">
        <w:rPr>
          <w:rFonts w:ascii="Arial" w:hAnsi="Arial" w:cs="Arial"/>
          <w:color w:val="FF0000"/>
          <w:sz w:val="24"/>
        </w:rPr>
        <w:lastRenderedPageBreak/>
        <w:t xml:space="preserve">The offense for which the student was expelled does not constitute a crime against property. </w:t>
      </w:r>
    </w:p>
    <w:p w14:paraId="7DBAFFE0" w14:textId="77777777" w:rsidR="008A26D2" w:rsidRPr="009A15A1" w:rsidRDefault="008A26D2" w:rsidP="00AA179C">
      <w:pPr>
        <w:pStyle w:val="NoSpacing"/>
        <w:rPr>
          <w:rFonts w:ascii="Arial" w:hAnsi="Arial" w:cs="Arial"/>
          <w:color w:val="FF0000"/>
          <w:sz w:val="24"/>
        </w:rPr>
      </w:pPr>
    </w:p>
    <w:p w14:paraId="1BA14E9A" w14:textId="0F983F92" w:rsidR="00304882" w:rsidRPr="009A15A1" w:rsidRDefault="00304882" w:rsidP="002D5F3E">
      <w:pPr>
        <w:pStyle w:val="NoSpacing"/>
        <w:ind w:left="405"/>
        <w:rPr>
          <w:rFonts w:ascii="Arial" w:hAnsi="Arial" w:cs="Arial"/>
          <w:color w:val="FF0000"/>
          <w:sz w:val="24"/>
        </w:rPr>
      </w:pPr>
      <w:r w:rsidRPr="009A15A1">
        <w:rPr>
          <w:rFonts w:ascii="Arial" w:hAnsi="Arial" w:cs="Arial"/>
          <w:color w:val="FF0000"/>
          <w:sz w:val="24"/>
        </w:rPr>
        <w:t xml:space="preserve">If the school has no actual knowledge of the name of the victim, the expelled </w:t>
      </w:r>
      <w:r w:rsidR="002D5F3E" w:rsidRPr="009A15A1">
        <w:rPr>
          <w:rFonts w:ascii="Arial" w:hAnsi="Arial" w:cs="Arial"/>
          <w:color w:val="FF0000"/>
          <w:sz w:val="24"/>
        </w:rPr>
        <w:t xml:space="preserve">     </w:t>
      </w:r>
      <w:r w:rsidRPr="009A15A1">
        <w:rPr>
          <w:rFonts w:ascii="Arial" w:hAnsi="Arial" w:cs="Arial"/>
          <w:color w:val="FF0000"/>
          <w:sz w:val="24"/>
        </w:rPr>
        <w:t>student shall be prohibited from enrolling or re-enrolling only upon request of the victim or a member of the victim’s immediate family.</w:t>
      </w:r>
    </w:p>
    <w:p w14:paraId="1A5EBE7C" w14:textId="0D0A916F" w:rsidR="00711E76" w:rsidRPr="00E85C74" w:rsidRDefault="00711E76" w:rsidP="00C90106">
      <w:pPr>
        <w:pStyle w:val="NoSpacing"/>
        <w:rPr>
          <w:rFonts w:ascii="Arial" w:hAnsi="Arial" w:cs="Arial"/>
          <w:sz w:val="24"/>
        </w:rPr>
      </w:pPr>
    </w:p>
    <w:sectPr w:rsidR="00711E76" w:rsidRPr="00E85C74">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yless, Marisa" w:date="2019-07-11T10:36:00Z" w:initials="BM">
    <w:p w14:paraId="29E4B4F6" w14:textId="52DA0F7C" w:rsidR="00B14F4F" w:rsidRDefault="00B14F4F">
      <w:pPr>
        <w:pStyle w:val="CommentText"/>
      </w:pPr>
      <w:r>
        <w:rPr>
          <w:rStyle w:val="CommentReference"/>
        </w:rPr>
        <w:annotationRef/>
      </w:r>
      <w:r>
        <w:t xml:space="preserve">Note that all CSI schools are required to have a notice of non-discrimination. </w:t>
      </w:r>
    </w:p>
  </w:comment>
  <w:comment w:id="2" w:author="Hawkins, Anastasia" w:date="2019-05-28T08:20:00Z" w:initials="HA">
    <w:p w14:paraId="5A88CF07" w14:textId="71083B5D" w:rsidR="00392296" w:rsidRDefault="00392296">
      <w:pPr>
        <w:pStyle w:val="CommentText"/>
      </w:pPr>
      <w:r>
        <w:rPr>
          <w:rStyle w:val="CommentReference"/>
        </w:rPr>
        <w:annotationRef/>
      </w:r>
      <w:r>
        <w:t xml:space="preserve">Please ensure that this </w:t>
      </w:r>
      <w:r w:rsidR="002D5F3E">
        <w:t>language is consistent with your</w:t>
      </w:r>
      <w:r>
        <w:t xml:space="preserve"> school’s Notice of Non-Discrimination</w:t>
      </w:r>
    </w:p>
  </w:comment>
  <w:comment w:id="3" w:author="Hawkins, Anastasia" w:date="2019-06-20T09:46:00Z" w:initials="HA">
    <w:p w14:paraId="32EDA44D" w14:textId="7254EB59" w:rsidR="003D4A86" w:rsidRDefault="003D4A86">
      <w:pPr>
        <w:pStyle w:val="CommentText"/>
      </w:pPr>
      <w:r>
        <w:rPr>
          <w:rStyle w:val="CommentReference"/>
        </w:rPr>
        <w:annotationRef/>
      </w:r>
      <w:r>
        <w:t xml:space="preserve">The definition included here for “habitually disruptive” student comes from statute and should not be altered. </w:t>
      </w:r>
    </w:p>
  </w:comment>
  <w:comment w:id="4" w:author="Bayless, Marisa" w:date="2019-04-05T08:34:00Z" w:initials="BM">
    <w:p w14:paraId="105F652B" w14:textId="24163F66" w:rsidR="009E6D33" w:rsidRDefault="009E6D33">
      <w:pPr>
        <w:pStyle w:val="CommentText"/>
      </w:pPr>
      <w:r>
        <w:rPr>
          <w:rStyle w:val="CommentReference"/>
        </w:rPr>
        <w:annotationRef/>
      </w:r>
      <w:r>
        <w:t xml:space="preserve">It is important that your administration and staff understand what “willful disobedience” means to ensure that discipline for this behavior is applied equitably. </w:t>
      </w:r>
    </w:p>
  </w:comment>
  <w:comment w:id="5" w:author="Bayless, Marisa" w:date="2019-03-20T12:01:00Z" w:initials="BM">
    <w:p w14:paraId="3C7A9E8E" w14:textId="77777777" w:rsidR="00553A4F" w:rsidRDefault="00553A4F" w:rsidP="00553A4F">
      <w:pPr>
        <w:pStyle w:val="NoSpacing"/>
        <w:rPr>
          <w:rFonts w:ascii="Arial" w:hAnsi="Arial" w:cs="Arial"/>
          <w:sz w:val="24"/>
        </w:rPr>
      </w:pPr>
      <w:r>
        <w:rPr>
          <w:rStyle w:val="CommentReference"/>
        </w:rPr>
        <w:annotationRef/>
      </w:r>
      <w:r w:rsidRPr="009E6D33">
        <w:rPr>
          <w:rFonts w:ascii="Arial" w:hAnsi="Arial" w:cs="Arial"/>
          <w:sz w:val="24"/>
        </w:rPr>
        <w:t>Per the 2018-19 School Discipline and Attendance Guide</w:t>
      </w:r>
      <w:r w:rsidRPr="009E6D33">
        <w:rPr>
          <w:rStyle w:val="CommentReference"/>
        </w:rPr>
        <w:annotationRef/>
      </w:r>
      <w:r w:rsidRPr="009E6D33">
        <w:rPr>
          <w:rFonts w:ascii="Arial" w:hAnsi="Arial" w:cs="Arial"/>
          <w:sz w:val="24"/>
        </w:rPr>
        <w:t xml:space="preserve">, “disobedience/defiant or repeated interference” means “being willfully or openly and persistently defiant or repeatedly interfering with the school’s ability to provide education opportunities to and a safe environment for other students.”  </w:t>
      </w:r>
    </w:p>
    <w:p w14:paraId="5C521549" w14:textId="1E42616C" w:rsidR="00553A4F" w:rsidRDefault="00553A4F">
      <w:pPr>
        <w:pStyle w:val="CommentText"/>
      </w:pPr>
    </w:p>
    <w:p w14:paraId="73A03656" w14:textId="0DC4F08C" w:rsidR="00553A4F" w:rsidRDefault="00553A4F">
      <w:pPr>
        <w:pStyle w:val="CommentText"/>
      </w:pPr>
      <w:r>
        <w:t xml:space="preserve">See: </w:t>
      </w:r>
      <w:r w:rsidRPr="00553A4F">
        <w:t>https://www.cde.state.co.us/datapipeline/2018-2019schooldisciplineandattendancefilelayoutanddefinitions</w:t>
      </w:r>
    </w:p>
  </w:comment>
  <w:comment w:id="6" w:author="Bayless, Marisa" w:date="2019-03-20T12:04:00Z" w:initials="BM">
    <w:p w14:paraId="439C4D54" w14:textId="77777777" w:rsidR="00553A4F" w:rsidRDefault="00553A4F" w:rsidP="00553A4F">
      <w:pPr>
        <w:pStyle w:val="NoSpacing"/>
        <w:rPr>
          <w:rFonts w:ascii="Arial" w:hAnsi="Arial" w:cs="Arial"/>
          <w:sz w:val="24"/>
        </w:rPr>
      </w:pPr>
      <w:r>
        <w:rPr>
          <w:rStyle w:val="CommentReference"/>
        </w:rPr>
        <w:annotationRef/>
      </w:r>
      <w:r w:rsidRPr="009E6D33">
        <w:rPr>
          <w:rFonts w:ascii="Arial" w:hAnsi="Arial" w:cs="Arial"/>
          <w:sz w:val="24"/>
        </w:rPr>
        <w:t>Per the 2018-19 School Discipline and Attendance Guide</w:t>
      </w:r>
      <w:r w:rsidRPr="009E6D33">
        <w:rPr>
          <w:rStyle w:val="CommentReference"/>
        </w:rPr>
        <w:annotationRef/>
      </w:r>
      <w:r w:rsidRPr="009E6D33">
        <w:rPr>
          <w:rFonts w:ascii="Arial" w:hAnsi="Arial" w:cs="Arial"/>
          <w:sz w:val="24"/>
        </w:rPr>
        <w:t xml:space="preserve">, “disobedience/defiant or repeated interference” means “being willfully or openly and persistently defiant or repeatedly interfering with the school’s ability to provide education opportunities to and a safe environment for other students.”  </w:t>
      </w:r>
    </w:p>
    <w:p w14:paraId="6AF2E49E" w14:textId="0339826E" w:rsidR="00553A4F" w:rsidRDefault="00553A4F">
      <w:pPr>
        <w:pStyle w:val="CommentText"/>
      </w:pPr>
    </w:p>
  </w:comment>
  <w:comment w:id="7" w:author="Hawkins, Anastasia" w:date="2019-05-31T11:36:00Z" w:initials="HA">
    <w:p w14:paraId="19587F59" w14:textId="597B367B" w:rsidR="00C13FD7" w:rsidRDefault="00C13FD7">
      <w:pPr>
        <w:pStyle w:val="CommentText"/>
      </w:pPr>
      <w:r>
        <w:rPr>
          <w:rStyle w:val="CommentReference"/>
        </w:rPr>
        <w:annotationRef/>
      </w:r>
      <w:r>
        <w:t>REVISE AS APPROPRIATE.  CRS 22-33-105 allows for the School Leader to designate an individual, in writing, the authority to executive suspensions of up to 5 or up to 10 school days depending on the grounds for suspension.  Consider clarifying in your policy whether this will be designated and, if so, to whom.</w:t>
      </w:r>
    </w:p>
  </w:comment>
  <w:comment w:id="8" w:author="Hawkins, Anastasia" w:date="2019-05-28T11:23:00Z" w:initials="HA">
    <w:p w14:paraId="6FD57DAB" w14:textId="63FBCB59" w:rsidR="00CF743E" w:rsidRDefault="00CF743E">
      <w:pPr>
        <w:pStyle w:val="CommentText"/>
      </w:pPr>
      <w:r>
        <w:rPr>
          <w:rStyle w:val="CommentReference"/>
        </w:rPr>
        <w:annotationRef/>
      </w:r>
      <w:r>
        <w:t>Please note: if you</w:t>
      </w:r>
      <w:r w:rsidR="00052C91">
        <w:t>r school serves students in Pre-</w:t>
      </w:r>
      <w:r>
        <w:t>K through 2</w:t>
      </w:r>
      <w:r w:rsidRPr="00CF743E">
        <w:rPr>
          <w:vertAlign w:val="superscript"/>
        </w:rPr>
        <w:t>nd</w:t>
      </w:r>
      <w:r>
        <w:t xml:space="preserve"> grade, you may only suspend up to 3 days and for VERY specific reasons. Please refer to the CSI Legal &amp; Policy Resources page for a document that outlines all of the requirements</w:t>
      </w:r>
      <w:r w:rsidR="009253FE">
        <w:t xml:space="preserve">: </w:t>
      </w:r>
      <w:hyperlink r:id="rId1" w:history="1">
        <w:r w:rsidR="009253FE" w:rsidRPr="009253FE">
          <w:rPr>
            <w:color w:val="0000FF"/>
            <w:sz w:val="22"/>
            <w:szCs w:val="22"/>
            <w:u w:val="single"/>
          </w:rPr>
          <w:t>https://resources.csi.state.co.us/pk-2-discipline-advisory-bulletin/</w:t>
        </w:r>
      </w:hyperlink>
      <w:r w:rsidR="009253FE">
        <w:t xml:space="preserve">. </w:t>
      </w:r>
      <w:r>
        <w:t xml:space="preserve"> Your school should update this section of the policy accordingly if</w:t>
      </w:r>
      <w:r w:rsidR="00052C91">
        <w:t xml:space="preserve"> you serve grades P</w:t>
      </w:r>
      <w:r>
        <w:t>K – 2</w:t>
      </w:r>
      <w:r w:rsidRPr="00CF743E">
        <w:rPr>
          <w:vertAlign w:val="superscript"/>
        </w:rPr>
        <w:t>nd</w:t>
      </w:r>
      <w:r>
        <w:t xml:space="preserve"> grade. </w:t>
      </w:r>
    </w:p>
  </w:comment>
  <w:comment w:id="9" w:author="Bayless, Marisa" w:date="2019-04-05T08:41:00Z" w:initials="BM">
    <w:p w14:paraId="58B7BE69" w14:textId="425DC5E0" w:rsidR="009E6D33" w:rsidRDefault="009E6D33">
      <w:pPr>
        <w:pStyle w:val="CommentText"/>
      </w:pPr>
      <w:r>
        <w:rPr>
          <w:rStyle w:val="CommentReference"/>
        </w:rPr>
        <w:annotationRef/>
      </w:r>
      <w:r>
        <w:t xml:space="preserve">Schools </w:t>
      </w:r>
      <w:r w:rsidR="003D33CB">
        <w:t>should consider situations where</w:t>
      </w:r>
      <w:r>
        <w:t xml:space="preserve"> a parent chooses not to pick up a student after a decision to suspend and what process a school will follow if this event occurs. </w:t>
      </w:r>
    </w:p>
    <w:p w14:paraId="0D65C044" w14:textId="1B4937BB" w:rsidR="0013143C" w:rsidRDefault="0013143C">
      <w:pPr>
        <w:pStyle w:val="CommentText"/>
      </w:pPr>
      <w:r>
        <w:tab/>
        <w:t>Considerations can include:</w:t>
      </w:r>
    </w:p>
    <w:p w14:paraId="62EBC737" w14:textId="43743D1A" w:rsidR="0013143C" w:rsidRDefault="0013143C">
      <w:pPr>
        <w:pStyle w:val="CommentText"/>
      </w:pPr>
      <w:r>
        <w:tab/>
      </w:r>
      <w:r>
        <w:tab/>
        <w:t>Place the student in in-school suspension until the parent comes to pick the student up. [</w:t>
      </w:r>
      <w:proofErr w:type="gramStart"/>
      <w:r>
        <w:t>inform</w:t>
      </w:r>
      <w:proofErr w:type="gramEnd"/>
      <w:r>
        <w:t xml:space="preserve"> the parent this is what will happen until they are able to pick up the student]</w:t>
      </w:r>
    </w:p>
    <w:p w14:paraId="16B3A068" w14:textId="5E9E4389" w:rsidR="0013143C" w:rsidRDefault="0013143C">
      <w:pPr>
        <w:pStyle w:val="CommentText"/>
      </w:pPr>
      <w:r>
        <w:tab/>
      </w:r>
      <w:r>
        <w:tab/>
      </w:r>
      <w:r>
        <w:tab/>
        <w:t xml:space="preserve">Consider following this same process if parent refuses to keep student home and drops them off at school on days that the student should be suspended. </w:t>
      </w:r>
    </w:p>
    <w:p w14:paraId="5D58EE21" w14:textId="2E5890B1" w:rsidR="0013143C" w:rsidRDefault="0013143C">
      <w:pPr>
        <w:pStyle w:val="CommentText"/>
      </w:pPr>
      <w:r>
        <w:tab/>
      </w:r>
      <w:r>
        <w:tab/>
        <w:t xml:space="preserve">Inform the parent that if they refuse to pick up the student from school, you will have to reach out to school resource officer/law enforcement as student would be considered abandoned at that point by parent. </w:t>
      </w:r>
    </w:p>
  </w:comment>
  <w:comment w:id="10" w:author="Hawkins, Anastasia" w:date="2019-06-20T10:05:00Z" w:initials="HA">
    <w:p w14:paraId="7B4CDAE6" w14:textId="486A43B0" w:rsidR="008908B4" w:rsidRDefault="008908B4">
      <w:pPr>
        <w:pStyle w:val="CommentText"/>
      </w:pPr>
      <w:r>
        <w:rPr>
          <w:rStyle w:val="CommentReference"/>
        </w:rPr>
        <w:annotationRef/>
      </w:r>
      <w:r>
        <w:t xml:space="preserve">Ensure consistency with your school’s governing board policies. </w:t>
      </w:r>
    </w:p>
  </w:comment>
  <w:comment w:id="11" w:author="Bayless, Marisa" w:date="2019-02-13T09:04:00Z" w:initials="BM">
    <w:p w14:paraId="248E780D" w14:textId="4247BB20" w:rsidR="001F0179" w:rsidRDefault="001F0179">
      <w:pPr>
        <w:pStyle w:val="CommentText"/>
      </w:pPr>
      <w:r>
        <w:rPr>
          <w:rStyle w:val="CommentReference"/>
        </w:rPr>
        <w:annotationRef/>
      </w:r>
      <w:r>
        <w:t xml:space="preserve">The school hearing officer should be a neutral third party.  If it is a school staff member, it should be an administrator with knowledge of the discipline policy, but who was not involved in the proposed expulsion or denial of admission. </w:t>
      </w:r>
    </w:p>
  </w:comment>
  <w:comment w:id="12" w:author="Bayless, Marisa" w:date="2019-04-05T08:49:00Z" w:initials="BM">
    <w:p w14:paraId="153EF9EB" w14:textId="7200C5AB" w:rsidR="00B8316D" w:rsidRDefault="00B8316D">
      <w:pPr>
        <w:pStyle w:val="CommentText"/>
      </w:pPr>
      <w:r>
        <w:rPr>
          <w:rStyle w:val="CommentReference"/>
        </w:rPr>
        <w:annotationRef/>
      </w:r>
      <w:r>
        <w:t xml:space="preserve">Note that the 25 day limit of suspension is still applicable.  While the Governing Board may set the matter for hearing at its next regular meeting, the Governing Board may have to call a special session to hear the appeal if the suspension is going to hit the 25 day limit before the next regular meeting. </w:t>
      </w:r>
    </w:p>
  </w:comment>
  <w:comment w:id="13" w:author="Bayless, Marisa" w:date="2019-07-18T08:33:00Z" w:initials="BM">
    <w:p w14:paraId="35FA5F97" w14:textId="6AB4333B" w:rsidR="00264278" w:rsidRPr="009A15A1" w:rsidRDefault="00264278" w:rsidP="00264278">
      <w:pPr>
        <w:pStyle w:val="NormalWeb"/>
        <w:spacing w:beforeAutospacing="0" w:after="0" w:afterAutospacing="0" w:line="216" w:lineRule="auto"/>
        <w:ind w:left="835"/>
      </w:pPr>
      <w:r>
        <w:rPr>
          <w:rStyle w:val="CommentReference"/>
        </w:rPr>
        <w:annotationRef/>
      </w:r>
      <w:r w:rsidRPr="009A15A1">
        <w:rPr>
          <w:rFonts w:asciiTheme="majorHAnsi" w:eastAsiaTheme="minorEastAsia" w:hAnsi="Calibri Light"/>
          <w:bCs/>
          <w:kern w:val="24"/>
          <w:sz w:val="48"/>
          <w:szCs w:val="48"/>
          <w:u w:val="single"/>
        </w:rPr>
        <w:t xml:space="preserve"> </w:t>
      </w:r>
      <w:r w:rsidRPr="009A15A1">
        <w:rPr>
          <w:rFonts w:asciiTheme="majorHAnsi" w:eastAsiaTheme="minorEastAsia" w:hAnsi="Calibri Light" w:cstheme="minorBidi"/>
          <w:bCs/>
          <w:kern w:val="24"/>
          <w:sz w:val="48"/>
          <w:szCs w:val="48"/>
          <w:u w:val="single"/>
        </w:rPr>
        <w:t>NOTE: If you do not have the waiver for 22-33-105(7</w:t>
      </w:r>
      <w:proofErr w:type="gramStart"/>
      <w:r w:rsidRPr="009A15A1">
        <w:rPr>
          <w:rFonts w:asciiTheme="majorHAnsi" w:eastAsiaTheme="minorEastAsia" w:hAnsi="Calibri Light" w:cstheme="minorBidi"/>
          <w:bCs/>
          <w:kern w:val="24"/>
          <w:sz w:val="48"/>
          <w:szCs w:val="48"/>
          <w:u w:val="single"/>
        </w:rPr>
        <w:t>)(</w:t>
      </w:r>
      <w:proofErr w:type="gramEnd"/>
      <w:r w:rsidRPr="009A15A1">
        <w:rPr>
          <w:rFonts w:asciiTheme="majorHAnsi" w:eastAsiaTheme="minorEastAsia" w:hAnsi="Calibri Light" w:cstheme="minorBidi"/>
          <w:bCs/>
          <w:kern w:val="24"/>
          <w:sz w:val="48"/>
          <w:szCs w:val="48"/>
          <w:u w:val="single"/>
        </w:rPr>
        <w:t xml:space="preserve">b), then expulsions appeals are heard before the CSI Governing Board, not the school’s governing board. This waiver only waives the school out of this procedure for appeals to go to the CSI Governing Board. The school is still bound by the other provisions in 22-33-105 and 22-33-106. </w:t>
      </w:r>
      <w:r w:rsidR="009A15A1">
        <w:rPr>
          <w:rFonts w:asciiTheme="majorHAnsi" w:eastAsiaTheme="minorEastAsia" w:hAnsi="Calibri Light" w:cstheme="minorBidi"/>
          <w:bCs/>
          <w:kern w:val="24"/>
          <w:sz w:val="48"/>
          <w:szCs w:val="48"/>
          <w:u w:val="single"/>
        </w:rPr>
        <w:t xml:space="preserve">If you do not have this waiver, your policy should read that the appeal is heard before the CSI Governing Board. </w:t>
      </w:r>
    </w:p>
    <w:p w14:paraId="19D043EB" w14:textId="08AB11A5" w:rsidR="00264278" w:rsidRDefault="00264278">
      <w:pPr>
        <w:pStyle w:val="CommentText"/>
      </w:pPr>
    </w:p>
  </w:comment>
  <w:comment w:id="14" w:author="Bayless, Marisa" w:date="2019-04-05T08:50:00Z" w:initials="BM">
    <w:p w14:paraId="01A58FC4" w14:textId="7A3A4BE7" w:rsidR="00B8316D" w:rsidRDefault="00B8316D">
      <w:pPr>
        <w:pStyle w:val="CommentText"/>
      </w:pPr>
      <w:r>
        <w:rPr>
          <w:rStyle w:val="CommentReference"/>
        </w:rPr>
        <w:annotationRef/>
      </w:r>
      <w:r>
        <w:t xml:space="preserve">Any Board resolution should be a public document, written in such a way that the Governing Board knows what it is voting on, but with the public copies redacted to protect student information and abide by state privacy laws and FERPA.  </w:t>
      </w:r>
    </w:p>
  </w:comment>
  <w:comment w:id="15" w:author="Bayless, Marisa" w:date="2019-03-20T11:15:00Z" w:initials="BM">
    <w:p w14:paraId="6DCF7DDD" w14:textId="6A4CADC9" w:rsidR="00420115" w:rsidRDefault="00420115">
      <w:pPr>
        <w:pStyle w:val="CommentText"/>
      </w:pPr>
      <w:r>
        <w:rPr>
          <w:rStyle w:val="CommentReference"/>
        </w:rPr>
        <w:annotationRef/>
      </w:r>
      <w:r>
        <w:t>If the Governing Board concurs with the Executive’s Officer’s decision to expel the student, the writte</w:t>
      </w:r>
      <w:r w:rsidR="0014233E">
        <w:t xml:space="preserve">n decision must state whether or not the expelled student may be readmitted after the expulsion period, without having to reapply to the school, or if the student must formally reapply to the school through the school’s lottery/formal enrollment process. </w:t>
      </w:r>
    </w:p>
  </w:comment>
  <w:comment w:id="16" w:author="Bayless, Marisa" w:date="2019-04-05T08:55:00Z" w:initials="BM">
    <w:p w14:paraId="0AB73E19" w14:textId="767F3200" w:rsidR="009410D3" w:rsidRDefault="009410D3">
      <w:pPr>
        <w:pStyle w:val="CommentText"/>
      </w:pPr>
      <w:r>
        <w:rPr>
          <w:rStyle w:val="CommentReference"/>
        </w:rPr>
        <w:annotationRef/>
      </w:r>
      <w:r>
        <w:t xml:space="preserve">It is important for the school and Governing Board to be aware of their responsibility to provide educational services for an expelled student, post-expulsion.  C.R.S. 22-33-203 details the requirements and when the school’s duty to provide educational services can end to an expelled student.  </w:t>
      </w:r>
    </w:p>
  </w:comment>
  <w:comment w:id="17" w:author="Bayless, Marisa" w:date="2019-03-20T11:18:00Z" w:initials="BM">
    <w:p w14:paraId="6DE1E9A6" w14:textId="3C126317" w:rsidR="0014233E" w:rsidRDefault="0014233E">
      <w:pPr>
        <w:pStyle w:val="CommentText"/>
      </w:pPr>
      <w:r>
        <w:rPr>
          <w:rStyle w:val="CommentReference"/>
        </w:rPr>
        <w:annotationRef/>
      </w:r>
      <w:r>
        <w:t xml:space="preserve"> The school should clarify whether or not they will require the student to formally apply to the school for </w:t>
      </w:r>
      <w:proofErr w:type="spellStart"/>
      <w:r>
        <w:t>readmittance</w:t>
      </w:r>
      <w:proofErr w:type="spellEnd"/>
      <w:r>
        <w:t xml:space="preserve"> after </w:t>
      </w:r>
      <w:r w:rsidR="009410D3">
        <w:t xml:space="preserve">the expulsion period has ended or whether a spot should be held open for the student to return.  The School should ask their attorney to advise on any due process considerations.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E4B4F6" w15:done="0"/>
  <w15:commentEx w15:paraId="5A88CF07" w15:done="0"/>
  <w15:commentEx w15:paraId="32EDA44D" w15:done="0"/>
  <w15:commentEx w15:paraId="105F652B" w15:done="0"/>
  <w15:commentEx w15:paraId="73A03656" w15:done="0"/>
  <w15:commentEx w15:paraId="6AF2E49E" w15:done="0"/>
  <w15:commentEx w15:paraId="19587F59" w15:done="0"/>
  <w15:commentEx w15:paraId="6FD57DAB" w15:done="0"/>
  <w15:commentEx w15:paraId="5D58EE21" w15:done="0"/>
  <w15:commentEx w15:paraId="7B4CDAE6" w15:done="0"/>
  <w15:commentEx w15:paraId="248E780D" w15:done="0"/>
  <w15:commentEx w15:paraId="153EF9EB" w15:done="0"/>
  <w15:commentEx w15:paraId="19D043EB" w15:done="0"/>
  <w15:commentEx w15:paraId="01A58FC4" w15:done="0"/>
  <w15:commentEx w15:paraId="6DCF7DDD" w15:done="0"/>
  <w15:commentEx w15:paraId="0AB73E19" w15:done="0"/>
  <w15:commentEx w15:paraId="6DE1E9A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12715" w14:textId="77777777" w:rsidR="00CB1D90" w:rsidRDefault="00CB1D90" w:rsidP="007A07A2">
      <w:pPr>
        <w:spacing w:after="0" w:line="240" w:lineRule="auto"/>
      </w:pPr>
      <w:r>
        <w:separator/>
      </w:r>
    </w:p>
  </w:endnote>
  <w:endnote w:type="continuationSeparator" w:id="0">
    <w:p w14:paraId="7F5AADD7" w14:textId="77777777" w:rsidR="00CB1D90" w:rsidRDefault="00CB1D90" w:rsidP="007A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40A87" w14:textId="77777777" w:rsidR="00CB1D90" w:rsidRDefault="00CB1D90" w:rsidP="007A07A2">
      <w:pPr>
        <w:spacing w:after="0" w:line="240" w:lineRule="auto"/>
      </w:pPr>
      <w:r>
        <w:separator/>
      </w:r>
    </w:p>
  </w:footnote>
  <w:footnote w:type="continuationSeparator" w:id="0">
    <w:p w14:paraId="65DC7AE4" w14:textId="77777777" w:rsidR="00CB1D90" w:rsidRDefault="00CB1D90" w:rsidP="007A0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373592"/>
      <w:docPartObj>
        <w:docPartGallery w:val="Watermarks"/>
        <w:docPartUnique/>
      </w:docPartObj>
    </w:sdtPr>
    <w:sdtEndPr/>
    <w:sdtContent>
      <w:p w14:paraId="263B4E65" w14:textId="796F141E" w:rsidR="007A07A2" w:rsidRDefault="00C862A5">
        <w:pPr>
          <w:pStyle w:val="Header"/>
        </w:pPr>
        <w:r>
          <w:rPr>
            <w:noProof/>
          </w:rPr>
          <w:pict w14:anchorId="7FC26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273"/>
    <w:multiLevelType w:val="hybridMultilevel"/>
    <w:tmpl w:val="7770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A14"/>
    <w:multiLevelType w:val="hybridMultilevel"/>
    <w:tmpl w:val="2CF0518A"/>
    <w:lvl w:ilvl="0" w:tplc="610ED4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B23453"/>
    <w:multiLevelType w:val="hybridMultilevel"/>
    <w:tmpl w:val="EF98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64216"/>
    <w:multiLevelType w:val="hybridMultilevel"/>
    <w:tmpl w:val="7F2E990A"/>
    <w:lvl w:ilvl="0" w:tplc="D042EC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E92FB1"/>
    <w:multiLevelType w:val="hybridMultilevel"/>
    <w:tmpl w:val="7E90C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81B2E"/>
    <w:multiLevelType w:val="hybridMultilevel"/>
    <w:tmpl w:val="DBD29E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9757AB"/>
    <w:multiLevelType w:val="hybridMultilevel"/>
    <w:tmpl w:val="1C9E42E0"/>
    <w:lvl w:ilvl="0" w:tplc="87AE92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280737"/>
    <w:multiLevelType w:val="hybridMultilevel"/>
    <w:tmpl w:val="7BB2DF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3FBA"/>
    <w:multiLevelType w:val="hybridMultilevel"/>
    <w:tmpl w:val="8460E586"/>
    <w:lvl w:ilvl="0" w:tplc="02C829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057610"/>
    <w:multiLevelType w:val="hybridMultilevel"/>
    <w:tmpl w:val="87BCC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D18D3"/>
    <w:multiLevelType w:val="hybridMultilevel"/>
    <w:tmpl w:val="F208CBBC"/>
    <w:lvl w:ilvl="0" w:tplc="F8686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9065B2"/>
    <w:multiLevelType w:val="hybridMultilevel"/>
    <w:tmpl w:val="072E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B4F88"/>
    <w:multiLevelType w:val="hybridMultilevel"/>
    <w:tmpl w:val="27DC84BE"/>
    <w:lvl w:ilvl="0" w:tplc="11EE298C">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8"/>
  </w:num>
  <w:num w:numId="5">
    <w:abstractNumId w:val="6"/>
  </w:num>
  <w:num w:numId="6">
    <w:abstractNumId w:val="11"/>
  </w:num>
  <w:num w:numId="7">
    <w:abstractNumId w:val="0"/>
  </w:num>
  <w:num w:numId="8">
    <w:abstractNumId w:val="3"/>
  </w:num>
  <w:num w:numId="9">
    <w:abstractNumId w:val="10"/>
  </w:num>
  <w:num w:numId="10">
    <w:abstractNumId w:val="4"/>
  </w:num>
  <w:num w:numId="11">
    <w:abstractNumId w:val="12"/>
  </w:num>
  <w:num w:numId="12">
    <w:abstractNumId w:val="7"/>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yless, Marisa">
    <w15:presenceInfo w15:providerId="AD" w15:userId="S-1-5-21-170422339-1359699126-1544898942-57110"/>
  </w15:person>
  <w15:person w15:author="Hawkins, Anastasia">
    <w15:presenceInfo w15:providerId="AD" w15:userId="S-1-5-21-170422339-1359699126-1544898942-59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6E"/>
    <w:rsid w:val="000106D9"/>
    <w:rsid w:val="00052A42"/>
    <w:rsid w:val="00052C91"/>
    <w:rsid w:val="0008085E"/>
    <w:rsid w:val="00081A78"/>
    <w:rsid w:val="00082F74"/>
    <w:rsid w:val="0009165B"/>
    <w:rsid w:val="000D016E"/>
    <w:rsid w:val="000D6029"/>
    <w:rsid w:val="000F2887"/>
    <w:rsid w:val="000F6A7C"/>
    <w:rsid w:val="001000EB"/>
    <w:rsid w:val="00113103"/>
    <w:rsid w:val="0013143C"/>
    <w:rsid w:val="0014233E"/>
    <w:rsid w:val="00152E48"/>
    <w:rsid w:val="001A77CD"/>
    <w:rsid w:val="001B0792"/>
    <w:rsid w:val="001C21AE"/>
    <w:rsid w:val="001D0E9E"/>
    <w:rsid w:val="001D67A7"/>
    <w:rsid w:val="001E1FA6"/>
    <w:rsid w:val="001F0179"/>
    <w:rsid w:val="001F3D27"/>
    <w:rsid w:val="001F5399"/>
    <w:rsid w:val="00220C0D"/>
    <w:rsid w:val="00223965"/>
    <w:rsid w:val="002521D1"/>
    <w:rsid w:val="00255287"/>
    <w:rsid w:val="0025657A"/>
    <w:rsid w:val="00264278"/>
    <w:rsid w:val="0027634E"/>
    <w:rsid w:val="00295F3A"/>
    <w:rsid w:val="002A5C77"/>
    <w:rsid w:val="002C42ED"/>
    <w:rsid w:val="002D263B"/>
    <w:rsid w:val="002D5F3E"/>
    <w:rsid w:val="00304882"/>
    <w:rsid w:val="00327923"/>
    <w:rsid w:val="0033373F"/>
    <w:rsid w:val="00351E73"/>
    <w:rsid w:val="003857E5"/>
    <w:rsid w:val="00391757"/>
    <w:rsid w:val="00392296"/>
    <w:rsid w:val="00392BEF"/>
    <w:rsid w:val="003930AF"/>
    <w:rsid w:val="003C40F8"/>
    <w:rsid w:val="003D1D98"/>
    <w:rsid w:val="003D33CB"/>
    <w:rsid w:val="003D4A86"/>
    <w:rsid w:val="003F0CA3"/>
    <w:rsid w:val="003F4FBD"/>
    <w:rsid w:val="0040223A"/>
    <w:rsid w:val="00420115"/>
    <w:rsid w:val="0042738B"/>
    <w:rsid w:val="0044430D"/>
    <w:rsid w:val="0044491A"/>
    <w:rsid w:val="004D0C01"/>
    <w:rsid w:val="004D60F6"/>
    <w:rsid w:val="004E4ABB"/>
    <w:rsid w:val="004F73A4"/>
    <w:rsid w:val="00506AD3"/>
    <w:rsid w:val="00510D25"/>
    <w:rsid w:val="005153BB"/>
    <w:rsid w:val="005243BB"/>
    <w:rsid w:val="00533E88"/>
    <w:rsid w:val="005443E1"/>
    <w:rsid w:val="00552724"/>
    <w:rsid w:val="00553A4F"/>
    <w:rsid w:val="00573ADE"/>
    <w:rsid w:val="00592CEE"/>
    <w:rsid w:val="005B25FA"/>
    <w:rsid w:val="005D3023"/>
    <w:rsid w:val="006318B1"/>
    <w:rsid w:val="00646EA7"/>
    <w:rsid w:val="006545F7"/>
    <w:rsid w:val="006A3CD5"/>
    <w:rsid w:val="006D004A"/>
    <w:rsid w:val="006E71EF"/>
    <w:rsid w:val="00711E76"/>
    <w:rsid w:val="00735212"/>
    <w:rsid w:val="00740915"/>
    <w:rsid w:val="0075298D"/>
    <w:rsid w:val="00756214"/>
    <w:rsid w:val="00771C02"/>
    <w:rsid w:val="0078116F"/>
    <w:rsid w:val="007A07A2"/>
    <w:rsid w:val="007A45A0"/>
    <w:rsid w:val="007C5596"/>
    <w:rsid w:val="00821D44"/>
    <w:rsid w:val="00887873"/>
    <w:rsid w:val="008908B4"/>
    <w:rsid w:val="00894E04"/>
    <w:rsid w:val="008A26D2"/>
    <w:rsid w:val="009253FE"/>
    <w:rsid w:val="009320F4"/>
    <w:rsid w:val="009410D3"/>
    <w:rsid w:val="009512CB"/>
    <w:rsid w:val="00991AEF"/>
    <w:rsid w:val="00991F41"/>
    <w:rsid w:val="009A15A1"/>
    <w:rsid w:val="009C7CD7"/>
    <w:rsid w:val="009D4BFE"/>
    <w:rsid w:val="009E6D33"/>
    <w:rsid w:val="00A21C8B"/>
    <w:rsid w:val="00A2601D"/>
    <w:rsid w:val="00A31E29"/>
    <w:rsid w:val="00A353F3"/>
    <w:rsid w:val="00A66F1C"/>
    <w:rsid w:val="00A674B3"/>
    <w:rsid w:val="00AA179C"/>
    <w:rsid w:val="00AD07B1"/>
    <w:rsid w:val="00AD2271"/>
    <w:rsid w:val="00AF348E"/>
    <w:rsid w:val="00B14F4F"/>
    <w:rsid w:val="00B15530"/>
    <w:rsid w:val="00B65088"/>
    <w:rsid w:val="00B724C1"/>
    <w:rsid w:val="00B8316D"/>
    <w:rsid w:val="00B861D3"/>
    <w:rsid w:val="00B9364D"/>
    <w:rsid w:val="00BA56B2"/>
    <w:rsid w:val="00BA7EB2"/>
    <w:rsid w:val="00BB58ED"/>
    <w:rsid w:val="00BB5F87"/>
    <w:rsid w:val="00C03780"/>
    <w:rsid w:val="00C04D1E"/>
    <w:rsid w:val="00C13446"/>
    <w:rsid w:val="00C13FD7"/>
    <w:rsid w:val="00C20265"/>
    <w:rsid w:val="00C5536D"/>
    <w:rsid w:val="00C657EA"/>
    <w:rsid w:val="00C90106"/>
    <w:rsid w:val="00CA016D"/>
    <w:rsid w:val="00CA75D4"/>
    <w:rsid w:val="00CB1D90"/>
    <w:rsid w:val="00CC4002"/>
    <w:rsid w:val="00CC6F1C"/>
    <w:rsid w:val="00CF743E"/>
    <w:rsid w:val="00D0679B"/>
    <w:rsid w:val="00D07754"/>
    <w:rsid w:val="00D13A4B"/>
    <w:rsid w:val="00D15C37"/>
    <w:rsid w:val="00D61874"/>
    <w:rsid w:val="00DA3D7D"/>
    <w:rsid w:val="00E20BD0"/>
    <w:rsid w:val="00E4189E"/>
    <w:rsid w:val="00E54CAC"/>
    <w:rsid w:val="00E6053F"/>
    <w:rsid w:val="00E75D5D"/>
    <w:rsid w:val="00E85C74"/>
    <w:rsid w:val="00EC7000"/>
    <w:rsid w:val="00ED7B40"/>
    <w:rsid w:val="00EE0F8E"/>
    <w:rsid w:val="00F309A1"/>
    <w:rsid w:val="00F31FEA"/>
    <w:rsid w:val="00F623F6"/>
    <w:rsid w:val="00F85E4A"/>
    <w:rsid w:val="00F92998"/>
    <w:rsid w:val="00F96B22"/>
    <w:rsid w:val="00FA5F72"/>
    <w:rsid w:val="00FC4CD9"/>
    <w:rsid w:val="00FF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8EEECA"/>
  <w15:chartTrackingRefBased/>
  <w15:docId w15:val="{DD086B9E-5714-441A-8508-106B3552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16E"/>
    <w:pPr>
      <w:spacing w:after="0" w:line="240" w:lineRule="auto"/>
    </w:pPr>
  </w:style>
  <w:style w:type="character" w:styleId="CommentReference">
    <w:name w:val="annotation reference"/>
    <w:basedOn w:val="DefaultParagraphFont"/>
    <w:uiPriority w:val="99"/>
    <w:semiHidden/>
    <w:unhideWhenUsed/>
    <w:rsid w:val="001F5399"/>
    <w:rPr>
      <w:sz w:val="16"/>
      <w:szCs w:val="16"/>
    </w:rPr>
  </w:style>
  <w:style w:type="paragraph" w:styleId="CommentText">
    <w:name w:val="annotation text"/>
    <w:basedOn w:val="Normal"/>
    <w:link w:val="CommentTextChar"/>
    <w:uiPriority w:val="99"/>
    <w:unhideWhenUsed/>
    <w:rsid w:val="001F5399"/>
    <w:pPr>
      <w:spacing w:line="240" w:lineRule="auto"/>
    </w:pPr>
    <w:rPr>
      <w:sz w:val="20"/>
      <w:szCs w:val="20"/>
    </w:rPr>
  </w:style>
  <w:style w:type="character" w:customStyle="1" w:styleId="CommentTextChar">
    <w:name w:val="Comment Text Char"/>
    <w:basedOn w:val="DefaultParagraphFont"/>
    <w:link w:val="CommentText"/>
    <w:uiPriority w:val="99"/>
    <w:rsid w:val="001F5399"/>
    <w:rPr>
      <w:sz w:val="20"/>
      <w:szCs w:val="20"/>
    </w:rPr>
  </w:style>
  <w:style w:type="paragraph" w:styleId="CommentSubject">
    <w:name w:val="annotation subject"/>
    <w:basedOn w:val="CommentText"/>
    <w:next w:val="CommentText"/>
    <w:link w:val="CommentSubjectChar"/>
    <w:uiPriority w:val="99"/>
    <w:semiHidden/>
    <w:unhideWhenUsed/>
    <w:rsid w:val="001F5399"/>
    <w:rPr>
      <w:b/>
      <w:bCs/>
    </w:rPr>
  </w:style>
  <w:style w:type="character" w:customStyle="1" w:styleId="CommentSubjectChar">
    <w:name w:val="Comment Subject Char"/>
    <w:basedOn w:val="CommentTextChar"/>
    <w:link w:val="CommentSubject"/>
    <w:uiPriority w:val="99"/>
    <w:semiHidden/>
    <w:rsid w:val="001F5399"/>
    <w:rPr>
      <w:b/>
      <w:bCs/>
      <w:sz w:val="20"/>
      <w:szCs w:val="20"/>
    </w:rPr>
  </w:style>
  <w:style w:type="paragraph" w:styleId="BalloonText">
    <w:name w:val="Balloon Text"/>
    <w:basedOn w:val="Normal"/>
    <w:link w:val="BalloonTextChar"/>
    <w:uiPriority w:val="99"/>
    <w:semiHidden/>
    <w:unhideWhenUsed/>
    <w:rsid w:val="001F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399"/>
    <w:rPr>
      <w:rFonts w:ascii="Segoe UI" w:hAnsi="Segoe UI" w:cs="Segoe UI"/>
      <w:sz w:val="18"/>
      <w:szCs w:val="18"/>
    </w:rPr>
  </w:style>
  <w:style w:type="paragraph" w:styleId="ListParagraph">
    <w:name w:val="List Paragraph"/>
    <w:basedOn w:val="Normal"/>
    <w:uiPriority w:val="34"/>
    <w:qFormat/>
    <w:rsid w:val="007A07A2"/>
    <w:pPr>
      <w:ind w:left="720"/>
      <w:contextualSpacing/>
    </w:pPr>
  </w:style>
  <w:style w:type="paragraph" w:styleId="Header">
    <w:name w:val="header"/>
    <w:basedOn w:val="Normal"/>
    <w:link w:val="HeaderChar"/>
    <w:uiPriority w:val="99"/>
    <w:unhideWhenUsed/>
    <w:rsid w:val="007A0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A2"/>
  </w:style>
  <w:style w:type="paragraph" w:styleId="Footer">
    <w:name w:val="footer"/>
    <w:basedOn w:val="Normal"/>
    <w:link w:val="FooterChar"/>
    <w:uiPriority w:val="99"/>
    <w:unhideWhenUsed/>
    <w:rsid w:val="007A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A2"/>
  </w:style>
  <w:style w:type="character" w:styleId="Hyperlink">
    <w:name w:val="Hyperlink"/>
    <w:basedOn w:val="DefaultParagraphFont"/>
    <w:uiPriority w:val="99"/>
    <w:unhideWhenUsed/>
    <w:rsid w:val="00553A4F"/>
    <w:rPr>
      <w:color w:val="0563C1" w:themeColor="hyperlink"/>
      <w:u w:val="single"/>
    </w:rPr>
  </w:style>
  <w:style w:type="paragraph" w:styleId="NormalWeb">
    <w:name w:val="Normal (Web)"/>
    <w:basedOn w:val="Normal"/>
    <w:uiPriority w:val="99"/>
    <w:semiHidden/>
    <w:unhideWhenUsed/>
    <w:rsid w:val="00264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9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resources.csi.state.co.us/pk-2-discipline-advisory-bulleti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9621-E4E4-4E54-8505-15BFCD0C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Bayless, Marisa</dc:creator>
  <cp:keywords/>
  <dc:description/>
  <cp:lastModifiedBy>Bayless, Marisa</cp:lastModifiedBy>
  <cp:revision>2</cp:revision>
  <cp:lastPrinted>2019-05-28T17:03:00Z</cp:lastPrinted>
  <dcterms:created xsi:type="dcterms:W3CDTF">2019-07-18T14:52:00Z</dcterms:created>
  <dcterms:modified xsi:type="dcterms:W3CDTF">2019-07-18T14:52:00Z</dcterms:modified>
</cp:coreProperties>
</file>