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F1E7" w14:textId="77777777" w:rsidR="00EC2D40" w:rsidRDefault="00EC2D40">
      <w:pPr>
        <w:rPr>
          <w:sz w:val="20"/>
          <w:szCs w:val="20"/>
        </w:rPr>
      </w:pPr>
    </w:p>
    <w:p w14:paraId="6E9EFF00" w14:textId="62C8C302" w:rsidR="00EC2D40" w:rsidRDefault="003D579C">
      <w:pPr>
        <w:rPr>
          <w:sz w:val="20"/>
          <w:szCs w:val="20"/>
        </w:rPr>
      </w:pPr>
      <w:r>
        <w:rPr>
          <w:noProof/>
          <w:sz w:val="20"/>
          <w:szCs w:val="20"/>
        </w:rPr>
        <mc:AlternateContent>
          <mc:Choice Requires="wpg">
            <w:drawing>
              <wp:anchor distT="0" distB="0" distL="114300" distR="114300" simplePos="0" relativeHeight="251689984" behindDoc="0" locked="0" layoutInCell="1" allowOverlap="1" wp14:anchorId="4AEE04E9" wp14:editId="6299CD13">
                <wp:simplePos x="0" y="0"/>
                <wp:positionH relativeFrom="column">
                  <wp:posOffset>-28575</wp:posOffset>
                </wp:positionH>
                <wp:positionV relativeFrom="paragraph">
                  <wp:posOffset>3112770</wp:posOffset>
                </wp:positionV>
                <wp:extent cx="6858000" cy="5763551"/>
                <wp:effectExtent l="0" t="0" r="0" b="8890"/>
                <wp:wrapNone/>
                <wp:docPr id="23" name="Group 23"/>
                <wp:cNvGraphicFramePr/>
                <a:graphic xmlns:a="http://schemas.openxmlformats.org/drawingml/2006/main">
                  <a:graphicData uri="http://schemas.microsoft.com/office/word/2010/wordprocessingGroup">
                    <wpg:wgp>
                      <wpg:cNvGrpSpPr/>
                      <wpg:grpSpPr>
                        <a:xfrm>
                          <a:off x="0" y="0"/>
                          <a:ext cx="6858000" cy="5763551"/>
                          <a:chOff x="0" y="0"/>
                          <a:chExt cx="6858000" cy="5763551"/>
                        </a:xfrm>
                      </wpg:grpSpPr>
                      <wpg:grpSp>
                        <wpg:cNvPr id="19" name="Group 19"/>
                        <wpg:cNvGrpSpPr/>
                        <wpg:grpSpPr>
                          <a:xfrm>
                            <a:off x="0" y="3943350"/>
                            <a:ext cx="6858000" cy="1820201"/>
                            <a:chOff x="0" y="0"/>
                            <a:chExt cx="6858000" cy="1820201"/>
                          </a:xfrm>
                        </wpg:grpSpPr>
                        <wps:wsp>
                          <wps:cNvPr id="55" name="Text Box 2"/>
                          <wps:cNvSpPr txBox="1">
                            <a:spLocks noChangeArrowheads="1"/>
                          </wps:cNvSpPr>
                          <wps:spPr bwMode="auto">
                            <a:xfrm>
                              <a:off x="0" y="133350"/>
                              <a:ext cx="6858000" cy="1686851"/>
                            </a:xfrm>
                            <a:prstGeom prst="rect">
                              <a:avLst/>
                            </a:prstGeom>
                            <a:solidFill>
                              <a:srgbClr val="7684C1"/>
                            </a:solidFill>
                            <a:ln w="9525">
                              <a:noFill/>
                              <a:miter lim="800000"/>
                              <a:headEnd/>
                              <a:tailEnd/>
                            </a:ln>
                          </wps:spPr>
                          <wps:txbx>
                            <w:txbxContent>
                              <w:p w14:paraId="0AAB55C9" w14:textId="77777777" w:rsidR="00D00C5D" w:rsidRDefault="00D00C5D" w:rsidP="00EC2D40">
                                <w:pPr>
                                  <w:spacing w:after="0" w:line="240" w:lineRule="auto"/>
                                  <w:rPr>
                                    <w:rFonts w:eastAsia="Arial Unicode MS" w:cs="Arial"/>
                                    <w:b/>
                                    <w:color w:val="E3E6F2"/>
                                    <w:sz w:val="24"/>
                                  </w:rPr>
                                </w:pPr>
                              </w:p>
                              <w:p w14:paraId="6A06C494" w14:textId="77777777" w:rsidR="00D00C5D" w:rsidRDefault="00D00C5D" w:rsidP="00EC2D40">
                                <w:pPr>
                                  <w:spacing w:after="0" w:line="240" w:lineRule="auto"/>
                                  <w:rPr>
                                    <w:rFonts w:eastAsia="Arial Unicode MS" w:cs="Arial"/>
                                    <w:b/>
                                    <w:color w:val="E3E6F2"/>
                                    <w:sz w:val="24"/>
                                  </w:rPr>
                                </w:pPr>
                              </w:p>
                              <w:p w14:paraId="20B04353" w14:textId="77777777" w:rsidR="00D00C5D" w:rsidRDefault="00D00C5D" w:rsidP="00EC2D40">
                                <w:pPr>
                                  <w:spacing w:after="0" w:line="240" w:lineRule="auto"/>
                                  <w:rPr>
                                    <w:rFonts w:eastAsia="Arial Unicode MS" w:cs="Arial"/>
                                    <w:b/>
                                    <w:color w:val="E3E6F2"/>
                                    <w:sz w:val="24"/>
                                  </w:rPr>
                                </w:pPr>
                              </w:p>
                              <w:p w14:paraId="25138DA9" w14:textId="77777777" w:rsidR="00D00C5D" w:rsidRDefault="00D00C5D" w:rsidP="00EC2D40">
                                <w:pPr>
                                  <w:spacing w:after="0" w:line="240" w:lineRule="auto"/>
                                  <w:rPr>
                                    <w:rFonts w:eastAsia="Arial Unicode MS" w:cs="Arial"/>
                                    <w:b/>
                                    <w:color w:val="E3E6F2"/>
                                    <w:sz w:val="24"/>
                                  </w:rPr>
                                </w:pPr>
                              </w:p>
                              <w:p w14:paraId="7A2E634F" w14:textId="77777777" w:rsidR="00D00C5D" w:rsidRDefault="00D00C5D" w:rsidP="00EC2D40">
                                <w:pPr>
                                  <w:spacing w:after="0" w:line="240" w:lineRule="auto"/>
                                  <w:rPr>
                                    <w:rFonts w:eastAsia="Arial Unicode MS" w:cs="Arial"/>
                                    <w:b/>
                                    <w:color w:val="E3E6F2"/>
                                    <w:sz w:val="24"/>
                                  </w:rPr>
                                </w:pPr>
                              </w:p>
                              <w:p w14:paraId="60A4C283" w14:textId="77777777" w:rsidR="00D00C5D" w:rsidRDefault="00D00C5D" w:rsidP="00EC2D40">
                                <w:pPr>
                                  <w:spacing w:after="0" w:line="240" w:lineRule="auto"/>
                                  <w:rPr>
                                    <w:rFonts w:eastAsia="Arial Unicode MS" w:cs="Arial"/>
                                    <w:b/>
                                    <w:color w:val="E3E6F2"/>
                                    <w:sz w:val="24"/>
                                  </w:rPr>
                                </w:pPr>
                              </w:p>
                              <w:p w14:paraId="2BC6FC53" w14:textId="77777777" w:rsidR="00D00C5D" w:rsidRDefault="00D00C5D" w:rsidP="00EC2D40">
                                <w:pPr>
                                  <w:spacing w:after="0" w:line="240" w:lineRule="auto"/>
                                  <w:rPr>
                                    <w:rFonts w:eastAsia="Arial Unicode MS" w:cs="Arial"/>
                                    <w:b/>
                                    <w:color w:val="E3E6F2"/>
                                    <w:sz w:val="40"/>
                                  </w:rPr>
                                </w:pPr>
                                <w:r>
                                  <w:rPr>
                                    <w:rFonts w:eastAsia="Arial Unicode MS" w:cs="Arial"/>
                                    <w:b/>
                                    <w:color w:val="E3E6F2"/>
                                    <w:sz w:val="40"/>
                                  </w:rPr>
                                  <w:t>Assessments and Evaluation</w:t>
                                </w:r>
                              </w:p>
                              <w:p w14:paraId="0BCAC2BD" w14:textId="77777777" w:rsidR="00D00C5D" w:rsidRDefault="00D00C5D" w:rsidP="00EC2D40">
                                <w:pPr>
                                  <w:spacing w:after="0" w:line="240" w:lineRule="auto"/>
                                  <w:rPr>
                                    <w:rFonts w:eastAsia="Arial Unicode MS" w:cs="Arial"/>
                                    <w:color w:val="E3E6F2"/>
                                  </w:rPr>
                                </w:pPr>
                                <w:r>
                                  <w:rPr>
                                    <w:rFonts w:eastAsia="Arial Unicode MS" w:cs="Arial"/>
                                    <w:color w:val="E3E6F2"/>
                                  </w:rPr>
                                  <w:t>COLORADO CHARTER SCHOOL INSTITUTE | 1580 LOGAN STREET STE 210 DENVER, CO 80203</w:t>
                                </w:r>
                              </w:p>
                            </w:txbxContent>
                          </wps:txbx>
                          <wps:bodyPr rot="0" vert="horz" wrap="square" lIns="91440" tIns="45720" rIns="91440" bIns="45720" anchor="t" anchorCtr="0">
                            <a:noAutofit/>
                          </wps:bodyPr>
                        </wps:wsp>
                        <pic:pic xmlns:pic="http://schemas.openxmlformats.org/drawingml/2006/picture">
                          <pic:nvPicPr>
                            <pic:cNvPr id="56" name="Picture 56" descr="J:\Communications\Graphics\CSI Logos\CSI Logo Large.JPG"/>
                            <pic:cNvPicPr>
                              <a:picLocks noChangeAspect="1"/>
                            </pic:cNvPicPr>
                          </pic:nvPicPr>
                          <pic:blipFill rotWithShape="1">
                            <a:blip r:embed="rId8" cstate="print">
                              <a:extLst>
                                <a:ext uri="{28A0092B-C50C-407E-A947-70E740481C1C}">
                                  <a14:useLocalDpi xmlns:a14="http://schemas.microsoft.com/office/drawing/2010/main" val="0"/>
                                </a:ext>
                              </a:extLst>
                            </a:blip>
                            <a:srcRect t="63727"/>
                            <a:stretch/>
                          </pic:blipFill>
                          <pic:spPr bwMode="auto">
                            <a:xfrm>
                              <a:off x="0" y="466725"/>
                              <a:ext cx="2066925" cy="723900"/>
                            </a:xfrm>
                            <a:prstGeom prst="rect">
                              <a:avLst/>
                            </a:prstGeom>
                            <a:noFill/>
                            <a:ln>
                              <a:noFill/>
                            </a:ln>
                            <a:extLst>
                              <a:ext uri="{53640926-AAD7-44D8-BBD7-CCE9431645EC}">
                                <a14:shadowObscured xmlns:a14="http://schemas.microsoft.com/office/drawing/2010/main"/>
                              </a:ext>
                            </a:extLst>
                          </pic:spPr>
                        </pic:pic>
                        <wps:wsp>
                          <wps:cNvPr id="57" name="Rectangle 57"/>
                          <wps:cNvSpPr/>
                          <wps:spPr>
                            <a:xfrm>
                              <a:off x="0" y="0"/>
                              <a:ext cx="6858000" cy="142870"/>
                            </a:xfrm>
                            <a:prstGeom prst="rect">
                              <a:avLst/>
                            </a:prstGeom>
                            <a:solidFill>
                              <a:srgbClr val="9F21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257175" y="0"/>
                            <a:ext cx="6424551" cy="1538067"/>
                            <a:chOff x="255181" y="0"/>
                            <a:chExt cx="6424551" cy="1538121"/>
                          </a:xfrm>
                        </wpg:grpSpPr>
                        <wps:wsp>
                          <wps:cNvPr id="52" name="Text Box 2"/>
                          <wps:cNvSpPr txBox="1">
                            <a:spLocks noChangeArrowheads="1"/>
                          </wps:cNvSpPr>
                          <wps:spPr bwMode="auto">
                            <a:xfrm>
                              <a:off x="255181" y="0"/>
                              <a:ext cx="6028689" cy="769646"/>
                            </a:xfrm>
                            <a:prstGeom prst="rect">
                              <a:avLst/>
                            </a:prstGeom>
                            <a:solidFill>
                              <a:srgbClr val="FFFFFF"/>
                            </a:solidFill>
                            <a:ln w="9525">
                              <a:noFill/>
                              <a:miter lim="800000"/>
                              <a:headEnd/>
                              <a:tailEnd/>
                            </a:ln>
                          </wps:spPr>
                          <wps:txbx>
                            <w:txbxContent>
                              <w:p w14:paraId="41E4C967" w14:textId="7057C45A" w:rsidR="00D00C5D" w:rsidRDefault="00D00C5D" w:rsidP="00EC2D40">
                                <w:pPr>
                                  <w:rPr>
                                    <w:color w:val="575761"/>
                                    <w:sz w:val="72"/>
                                  </w:rPr>
                                </w:pPr>
                                <w:r>
                                  <w:rPr>
                                    <w:color w:val="575761"/>
                                    <w:sz w:val="72"/>
                                  </w:rPr>
                                  <w:t>UIP Handbook</w:t>
                                </w:r>
                              </w:p>
                            </w:txbxContent>
                          </wps:txbx>
                          <wps:bodyPr rot="0" vert="horz" wrap="square" lIns="91440" tIns="45720" rIns="91440" bIns="45720" anchor="t" anchorCtr="0">
                            <a:spAutoFit/>
                          </wps:bodyPr>
                        </wps:wsp>
                        <wps:wsp>
                          <wps:cNvPr id="53" name="Straight Connector 53"/>
                          <wps:cNvCnPr/>
                          <wps:spPr>
                            <a:xfrm>
                              <a:off x="255181" y="808075"/>
                              <a:ext cx="6424551" cy="0"/>
                            </a:xfrm>
                            <a:prstGeom prst="line">
                              <a:avLst/>
                            </a:prstGeom>
                            <a:ln w="38100">
                              <a:solidFill>
                                <a:srgbClr val="575761"/>
                              </a:solidFill>
                            </a:ln>
                          </wps:spPr>
                          <wps:style>
                            <a:lnRef idx="1">
                              <a:schemeClr val="accent1"/>
                            </a:lnRef>
                            <a:fillRef idx="0">
                              <a:schemeClr val="accent1"/>
                            </a:fillRef>
                            <a:effectRef idx="0">
                              <a:schemeClr val="accent1"/>
                            </a:effectRef>
                            <a:fontRef idx="minor">
                              <a:schemeClr val="tx1"/>
                            </a:fontRef>
                          </wps:style>
                          <wps:bodyPr/>
                        </wps:wsp>
                        <wps:wsp>
                          <wps:cNvPr id="54" name="Text Box 2"/>
                          <wps:cNvSpPr txBox="1">
                            <a:spLocks noChangeArrowheads="1"/>
                          </wps:cNvSpPr>
                          <wps:spPr bwMode="auto">
                            <a:xfrm>
                              <a:off x="255181" y="988828"/>
                              <a:ext cx="6422389" cy="549293"/>
                            </a:xfrm>
                            <a:prstGeom prst="rect">
                              <a:avLst/>
                            </a:prstGeom>
                            <a:solidFill>
                              <a:srgbClr val="FFFFFF"/>
                            </a:solidFill>
                            <a:ln w="9525">
                              <a:noFill/>
                              <a:miter lim="800000"/>
                              <a:headEnd/>
                              <a:tailEnd/>
                            </a:ln>
                          </wps:spPr>
                          <wps:txbx>
                            <w:txbxContent>
                              <w:p w14:paraId="444DFF3C" w14:textId="64A73C87" w:rsidR="00D00C5D" w:rsidRDefault="00D00C5D" w:rsidP="00EC2D40">
                                <w:pPr>
                                  <w:rPr>
                                    <w:color w:val="575761"/>
                                    <w:sz w:val="52"/>
                                  </w:rPr>
                                </w:pPr>
                                <w:r>
                                  <w:rPr>
                                    <w:color w:val="575761"/>
                                    <w:sz w:val="44"/>
                                  </w:rPr>
                                  <w:t>2019-2020</w:t>
                                </w:r>
                              </w:p>
                            </w:txbxContent>
                          </wps:txbx>
                          <wps:bodyPr rot="0" vert="horz" wrap="square" lIns="91440" tIns="45720" rIns="91440" bIns="45720" anchor="t" anchorCtr="0">
                            <a:spAutoFit/>
                          </wps:bodyPr>
                        </wps:wsp>
                      </wpg:grpSp>
                    </wpg:wgp>
                  </a:graphicData>
                </a:graphic>
              </wp:anchor>
            </w:drawing>
          </mc:Choice>
          <mc:Fallback>
            <w:pict>
              <v:group w14:anchorId="4AEE04E9" id="Group 23" o:spid="_x0000_s1026" style="position:absolute;margin-left:-2.25pt;margin-top:245.1pt;width:540pt;height:453.8pt;z-index:251689984" coordsize="68580,57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">
                <v:group id="Group 19" o:spid="_x0000_s1027" style="position:absolute;top:39433;width:68580;height:18202" coordsize="68580,1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top:1333;width:68580;height:16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LncUA&#10;AADbAAAADwAAAGRycy9kb3ducmV2LnhtbESP0WrCQBRE3wv9h+UKfWs2FowldRUpKAUxqOkHXLPX&#10;JJi9m2ZXk/x9tyD0cZiZM8xiNZhG3KlztWUF0ygGQVxYXXOp4DvfvL6DcB5ZY2OZFIzkYLV8flpg&#10;qm3PR7qffCkChF2KCirv21RKV1Rk0EW2JQ7exXYGfZBdKXWHfYCbRr7FcSIN1hwWKmzps6LieroZ&#10;Bcl42ZXz+JBnm+2BjuP+3Gc/Z6VeJsP6A4Snwf+HH+0vrWA2g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YudxQAAANsAAAAPAAAAAAAAAAAAAAAAAJgCAABkcnMv&#10;ZG93bnJldi54bWxQSwUGAAAAAAQABAD1AAAAigMAAAAA&#10;" fillcolor="#7684c1" stroked="f">
                    <v:textbox>
                      <w:txbxContent>
                        <w:p w14:paraId="0AAB55C9" w14:textId="77777777" w:rsidR="00D00C5D" w:rsidRDefault="00D00C5D" w:rsidP="00EC2D40">
                          <w:pPr>
                            <w:spacing w:after="0" w:line="240" w:lineRule="auto"/>
                            <w:rPr>
                              <w:rFonts w:eastAsia="Arial Unicode MS" w:cs="Arial"/>
                              <w:b/>
                              <w:color w:val="E3E6F2"/>
                              <w:sz w:val="24"/>
                            </w:rPr>
                          </w:pPr>
                        </w:p>
                        <w:p w14:paraId="6A06C494" w14:textId="77777777" w:rsidR="00D00C5D" w:rsidRDefault="00D00C5D" w:rsidP="00EC2D40">
                          <w:pPr>
                            <w:spacing w:after="0" w:line="240" w:lineRule="auto"/>
                            <w:rPr>
                              <w:rFonts w:eastAsia="Arial Unicode MS" w:cs="Arial"/>
                              <w:b/>
                              <w:color w:val="E3E6F2"/>
                              <w:sz w:val="24"/>
                            </w:rPr>
                          </w:pPr>
                        </w:p>
                        <w:p w14:paraId="20B04353" w14:textId="77777777" w:rsidR="00D00C5D" w:rsidRDefault="00D00C5D" w:rsidP="00EC2D40">
                          <w:pPr>
                            <w:spacing w:after="0" w:line="240" w:lineRule="auto"/>
                            <w:rPr>
                              <w:rFonts w:eastAsia="Arial Unicode MS" w:cs="Arial"/>
                              <w:b/>
                              <w:color w:val="E3E6F2"/>
                              <w:sz w:val="24"/>
                            </w:rPr>
                          </w:pPr>
                        </w:p>
                        <w:p w14:paraId="25138DA9" w14:textId="77777777" w:rsidR="00D00C5D" w:rsidRDefault="00D00C5D" w:rsidP="00EC2D40">
                          <w:pPr>
                            <w:spacing w:after="0" w:line="240" w:lineRule="auto"/>
                            <w:rPr>
                              <w:rFonts w:eastAsia="Arial Unicode MS" w:cs="Arial"/>
                              <w:b/>
                              <w:color w:val="E3E6F2"/>
                              <w:sz w:val="24"/>
                            </w:rPr>
                          </w:pPr>
                        </w:p>
                        <w:p w14:paraId="7A2E634F" w14:textId="77777777" w:rsidR="00D00C5D" w:rsidRDefault="00D00C5D" w:rsidP="00EC2D40">
                          <w:pPr>
                            <w:spacing w:after="0" w:line="240" w:lineRule="auto"/>
                            <w:rPr>
                              <w:rFonts w:eastAsia="Arial Unicode MS" w:cs="Arial"/>
                              <w:b/>
                              <w:color w:val="E3E6F2"/>
                              <w:sz w:val="24"/>
                            </w:rPr>
                          </w:pPr>
                        </w:p>
                        <w:p w14:paraId="60A4C283" w14:textId="77777777" w:rsidR="00D00C5D" w:rsidRDefault="00D00C5D" w:rsidP="00EC2D40">
                          <w:pPr>
                            <w:spacing w:after="0" w:line="240" w:lineRule="auto"/>
                            <w:rPr>
                              <w:rFonts w:eastAsia="Arial Unicode MS" w:cs="Arial"/>
                              <w:b/>
                              <w:color w:val="E3E6F2"/>
                              <w:sz w:val="24"/>
                            </w:rPr>
                          </w:pPr>
                        </w:p>
                        <w:p w14:paraId="2BC6FC53" w14:textId="77777777" w:rsidR="00D00C5D" w:rsidRDefault="00D00C5D" w:rsidP="00EC2D40">
                          <w:pPr>
                            <w:spacing w:after="0" w:line="240" w:lineRule="auto"/>
                            <w:rPr>
                              <w:rFonts w:eastAsia="Arial Unicode MS" w:cs="Arial"/>
                              <w:b/>
                              <w:color w:val="E3E6F2"/>
                              <w:sz w:val="40"/>
                            </w:rPr>
                          </w:pPr>
                          <w:r>
                            <w:rPr>
                              <w:rFonts w:eastAsia="Arial Unicode MS" w:cs="Arial"/>
                              <w:b/>
                              <w:color w:val="E3E6F2"/>
                              <w:sz w:val="40"/>
                            </w:rPr>
                            <w:t>Assessments and Evaluation</w:t>
                          </w:r>
                        </w:p>
                        <w:p w14:paraId="0BCAC2BD" w14:textId="77777777" w:rsidR="00D00C5D" w:rsidRDefault="00D00C5D" w:rsidP="00EC2D40">
                          <w:pPr>
                            <w:spacing w:after="0" w:line="240" w:lineRule="auto"/>
                            <w:rPr>
                              <w:rFonts w:eastAsia="Arial Unicode MS" w:cs="Arial"/>
                              <w:color w:val="E3E6F2"/>
                            </w:rPr>
                          </w:pPr>
                          <w:r>
                            <w:rPr>
                              <w:rFonts w:eastAsia="Arial Unicode MS" w:cs="Arial"/>
                              <w:color w:val="E3E6F2"/>
                            </w:rPr>
                            <w:t>COLORADO CHARTER SCHOOL INSTITUTE | 1580 LOGAN STREET STE 210 DENVER, CO 80203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9" type="#_x0000_t75" style="position:absolute;top:4667;width:20669;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H72HFAAAA2wAAAA8AAABkcnMvZG93bnJldi54bWxEj09rAjEUxO9Cv0N4BS+lZldQytastIqg&#10;l4pWKL09Nm//tJuXJYnr+u0boeBxmJnfMIvlYFrRk/ONZQXpJAFBXFjdcKXg9Ll5fgHhA7LG1jIp&#10;uJKHZf4wWmCm7YUP1B9DJSKEfYYK6hC6TEpf1GTQT2xHHL3SOoMhSldJ7fAS4aaV0ySZS4MNx4Ua&#10;O1rVVPwez0bBe+rIp83+6evjxxXfq115Ws96pcaPw9sriEBDuIf/21utYDaH2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9hxQAAANsAAAAPAAAAAAAAAAAAAAAA&#10;AJ8CAABkcnMvZG93bnJldi54bWxQSwUGAAAAAAQABAD3AAAAkQMAAAAA&#10;">
                    <v:imagedata r:id="rId9" o:title="CSI Logo Large" croptop="41764f"/>
                    <v:path arrowok="t"/>
                  </v:shape>
                  <v:rect id="Rectangle 57" o:spid="_x0000_s1030" style="position:absolute;width:68580;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CRcMA&#10;AADbAAAADwAAAGRycy9kb3ducmV2LnhtbESPQWvCQBSE74X+h+UVvOnGxqpEVxFR6a2oOXh8Zl+T&#10;tNm3YXfV+O/dgtDjMDPfMPNlZxpxJedrywqGgwQEcWF1zaWC/LjtT0H4gKyxsUwK7uRhuXh9mWOm&#10;7Y33dD2EUkQI+wwVVCG0mZS+qMigH9iWOHrf1hkMUbpSaoe3CDeNfE+SsTRYc1yosKV1RcXv4WIU&#10;/OScr047HO02dE7dVzrkOm2U6r11qxmIQF34Dz/bn1rBxwT+vs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bCRcMAAADbAAAADwAAAAAAAAAAAAAAAACYAgAAZHJzL2Rv&#10;d25yZXYueG1sUEsFBgAAAAAEAAQA9QAAAIgDAAAAAA==&#10;" fillcolor="#9f216c" stroked="f" strokeweight="1pt"/>
                </v:group>
                <v:group id="Group 51" o:spid="_x0000_s1031" style="position:absolute;left:2571;width:64246;height:15380" coordorigin="2551" coordsize="64245,1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 o:spid="_x0000_s1032" type="#_x0000_t202" style="position:absolute;left:2551;width:60287;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AA&#10;AADbAAAADwAAAGRycy9kb3ducmV2LnhtbESPzYrCMBSF94LvEK7gTlMFZahGEUEQcaGOC5eX5trU&#10;Nje1iVrffjIguDycn48zX7a2Ek9qfOFYwWiYgCDOnC44V3D+3Qx+QPiArLFyTAre5GG56HbmmGr3&#10;4iM9TyEXcYR9igpMCHUqpc8MWfRDVxNH7+oaiyHKJpe6wVcct5UcJ8lUWiw4EgzWtDaUlaeHjZC9&#10;zx5Hd7+N9qW8mHKKk4PZKdXvtasZiEBt+IY/7a1WMBnD/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l+sAAAADbAAAADwAAAAAAAAAAAAAAAACYAgAAZHJzL2Rvd25y&#10;ZXYueG1sUEsFBgAAAAAEAAQA9QAAAIUDAAAAAA==&#10;" stroked="f">
                    <v:textbox style="mso-fit-shape-to-text:t">
                      <w:txbxContent>
                        <w:p w14:paraId="41E4C967" w14:textId="7057C45A" w:rsidR="00D00C5D" w:rsidRDefault="00D00C5D" w:rsidP="00EC2D40">
                          <w:pPr>
                            <w:rPr>
                              <w:color w:val="575761"/>
                              <w:sz w:val="72"/>
                            </w:rPr>
                          </w:pPr>
                          <w:r>
                            <w:rPr>
                              <w:color w:val="575761"/>
                              <w:sz w:val="72"/>
                            </w:rPr>
                            <w:t>UIP Handbook</w:t>
                          </w:r>
                        </w:p>
                      </w:txbxContent>
                    </v:textbox>
                  </v:shape>
                  <v:line id="Straight Connector 53" o:spid="_x0000_s1033" style="position:absolute;visibility:visible;mso-wrap-style:square" from="2551,8080" to="66797,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4/xsUAAADbAAAADwAAAGRycy9kb3ducmV2LnhtbESPT2vCQBTE7wW/w/IEb3VjpSLRVYJQ&#10;lBZajB48PrIvf0z2bciuMe2n7xYKHoeZ+Q2z3g6mET11rrKsYDaNQBBnVldcKDif3p6XIJxH1thY&#10;JgXf5GC7GT2tMdb2zkfqU1+IAGEXo4LS+zaW0mUlGXRT2xIHL7edQR9kV0jd4T3ATSNfomghDVYc&#10;FkpsaVdSVqc3o+A9qT+SPv3M8uW1qL/84rL/yQ9KTcZDsgLhafCP8H/7oBW8zu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4/xsUAAADbAAAADwAAAAAAAAAA&#10;AAAAAAChAgAAZHJzL2Rvd25yZXYueG1sUEsFBgAAAAAEAAQA+QAAAJMDAAAAAA==&#10;" strokecolor="#575761" strokeweight="3pt">
                    <v:stroke joinstyle="miter"/>
                  </v:line>
                  <v:shape id="Text Box 2" o:spid="_x0000_s1034" type="#_x0000_t202" style="position:absolute;left:2551;top:9888;width:64224;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YFcMA&#10;AADbAAAADwAAAGRycy9kb3ducmV2LnhtbESPzWrCQBSF90LfYbgFdzqxGCmpoxShIJJFjS66vGRu&#10;M2kyd2JmNOnbdwqCy8P5+Tjr7WhbcaPe144VLOYJCOLS6ZorBefTx+wVhA/IGlvHpOCXPGw3T5M1&#10;ZtoNfKRbESoRR9hnqMCE0GVS+tKQRT93HXH0vl1vMUTZV1L3OMRx28qXJFlJizVHgsGOdobKprja&#10;CMl9eT26y88ib+SXaVaYfpqDUtPn8f0NRKAxPML39l4rSJ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lYFcMAAADbAAAADwAAAAAAAAAAAAAAAACYAgAAZHJzL2Rv&#10;d25yZXYueG1sUEsFBgAAAAAEAAQA9QAAAIgDAAAAAA==&#10;" stroked="f">
                    <v:textbox style="mso-fit-shape-to-text:t">
                      <w:txbxContent>
                        <w:p w14:paraId="444DFF3C" w14:textId="64A73C87" w:rsidR="00D00C5D" w:rsidRDefault="00D00C5D" w:rsidP="00EC2D40">
                          <w:pPr>
                            <w:rPr>
                              <w:color w:val="575761"/>
                              <w:sz w:val="52"/>
                            </w:rPr>
                          </w:pPr>
                          <w:r>
                            <w:rPr>
                              <w:color w:val="575761"/>
                              <w:sz w:val="44"/>
                            </w:rPr>
                            <w:t>2019-2020</w:t>
                          </w:r>
                        </w:p>
                      </w:txbxContent>
                    </v:textbox>
                  </v:shape>
                </v:group>
              </v:group>
            </w:pict>
          </mc:Fallback>
        </mc:AlternateContent>
      </w:r>
      <w:r w:rsidR="00EC2D40">
        <w:rPr>
          <w:sz w:val="20"/>
          <w:szCs w:val="20"/>
        </w:rPr>
        <w:br w:type="page"/>
      </w:r>
    </w:p>
    <w:p w14:paraId="64440F05" w14:textId="020400CA" w:rsidR="00473880" w:rsidRPr="001461AB" w:rsidRDefault="007E09DA">
      <w:pPr>
        <w:rPr>
          <w:sz w:val="20"/>
          <w:szCs w:val="20"/>
        </w:rPr>
      </w:pPr>
      <w:r w:rsidRPr="007E09DA">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84864" behindDoc="0" locked="0" layoutInCell="1" allowOverlap="1" wp14:anchorId="0ADEA486" wp14:editId="2C26025C">
                <wp:simplePos x="0" y="0"/>
                <wp:positionH relativeFrom="column">
                  <wp:posOffset>19050</wp:posOffset>
                </wp:positionH>
                <wp:positionV relativeFrom="paragraph">
                  <wp:posOffset>-247650</wp:posOffset>
                </wp:positionV>
                <wp:extent cx="6800850" cy="1304925"/>
                <wp:effectExtent l="0" t="0" r="0" b="952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304925"/>
                          <a:chOff x="1067548" y="1056324"/>
                          <a:chExt cx="68560" cy="18876"/>
                        </a:xfrm>
                      </wpg:grpSpPr>
                      <pic:pic xmlns:pic="http://schemas.openxmlformats.org/drawingml/2006/picture">
                        <pic:nvPicPr>
                          <pic:cNvPr id="13" name="Picture 6" descr="CSI Logo Large"/>
                          <pic:cNvPicPr>
                            <a:picLocks noChangeAspect="1" noChangeArrowheads="1"/>
                          </pic:cNvPicPr>
                        </pic:nvPicPr>
                        <pic:blipFill>
                          <a:blip r:embed="rId10">
                            <a:extLst>
                              <a:ext uri="{28A0092B-C50C-407E-A947-70E740481C1C}">
                                <a14:useLocalDpi xmlns:a14="http://schemas.microsoft.com/office/drawing/2010/main" val="0"/>
                              </a:ext>
                            </a:extLst>
                          </a:blip>
                          <a:srcRect t="64160"/>
                          <a:stretch>
                            <a:fillRect/>
                          </a:stretch>
                        </pic:blipFill>
                        <pic:spPr bwMode="auto">
                          <a:xfrm>
                            <a:off x="1067548" y="1056324"/>
                            <a:ext cx="68560" cy="18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8" name="Text Box 7"/>
                        <wps:cNvSpPr txBox="1">
                          <a:spLocks noChangeArrowheads="1"/>
                        </wps:cNvSpPr>
                        <wps:spPr bwMode="auto">
                          <a:xfrm>
                            <a:off x="1067661" y="1068655"/>
                            <a:ext cx="67984"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C9A3D" w14:textId="77777777" w:rsidR="00D00C5D" w:rsidRDefault="00D00C5D" w:rsidP="007E09DA">
                              <w:pPr>
                                <w:widowControl w:val="0"/>
                                <w:jc w:val="center"/>
                                <w:rPr>
                                  <w:rFonts w:cs="Arial"/>
                                  <w:color w:val="E3E6F2"/>
                                  <w:sz w:val="36"/>
                                  <w:szCs w:val="36"/>
                                </w:rPr>
                              </w:pPr>
                              <w:r>
                                <w:rPr>
                                  <w:rFonts w:cs="Arial"/>
                                  <w:color w:val="E3E6F2"/>
                                  <w:sz w:val="36"/>
                                  <w:szCs w:val="36"/>
                                </w:rPr>
                                <w:t>Colorado Charter School Institute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EA486" id="Group 5" o:spid="_x0000_s1035" style="position:absolute;margin-left:1.5pt;margin-top:-19.5pt;width:535.5pt;height:102.75pt;z-index:251684864" coordorigin="10675,10563" coordsize="685,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bAEMA&#10;CAYGBwYFCAcHBwkJCAoMFA0MCwsMGRITDxQdGh8eHRocHCAkLicgIiwjHBwoNyksMDE0NDQfJzk9&#10;ODI8LjM0Mv/bAEMBCQkJDAsMGA0NGDIhHCEyMjIyMjIyMjIyMjIyMjIyMjIyMjIyMjIyMjIyMjIy&#10;MjIyMjIyMjIyMjIyMjIyMjIyMv/AABEIAwAD/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">
                <v:shape id="Picture 6" o:spid="_x0000_s1036" type="#_x0000_t75" alt="CSI Logo Large" style="position:absolute;left:10675;top:10563;width:686;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6xfBAAAA2wAAAA8AAABkcnMvZG93bnJldi54bWxET01rAjEQvRf6H8IUvHWzKpayGqW0Kt6K&#10;WjwPm3Gzuplsk+hu++sboeBtHu9zZoveNuJKPtSOFQyzHARx6XTNlYKv/er5FUSIyBobx6TghwIs&#10;5o8PMyy063hL112sRArhUKACE2NbSBlKQxZD5lrixB2dtxgT9JXUHrsUbhs5yvMXabHm1GCwpXdD&#10;5Xl3sQq6zeSTyf/ycHIyS/vxfRj701qpwVP/NgURqY938b97o9P8Mdx+S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S6xfBAAAA2wAAAA8AAAAAAAAAAAAAAAAAnwIA&#10;AGRycy9kb3ducmV2LnhtbFBLBQYAAAAABAAEAPcAAACNAwAAAAA=&#10;" strokecolor="black [0]" insetpen="t">
                  <v:imagedata r:id="rId11" o:title="CSI Logo Large" croptop="42048f"/>
                </v:shape>
                <v:shape id="Text Box 7" o:spid="_x0000_s1037" type="#_x0000_t202" style="position:absolute;left:10676;top:10686;width:68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14:paraId="6D0C9A3D" w14:textId="77777777" w:rsidR="00D00C5D" w:rsidRDefault="00D00C5D" w:rsidP="007E09DA">
                        <w:pPr>
                          <w:widowControl w:val="0"/>
                          <w:jc w:val="center"/>
                          <w:rPr>
                            <w:rFonts w:cs="Arial"/>
                            <w:color w:val="E3E6F2"/>
                            <w:sz w:val="36"/>
                            <w:szCs w:val="36"/>
                          </w:rPr>
                        </w:pPr>
                        <w:r>
                          <w:rPr>
                            <w:rFonts w:cs="Arial"/>
                            <w:color w:val="E3E6F2"/>
                            <w:sz w:val="36"/>
                            <w:szCs w:val="36"/>
                          </w:rPr>
                          <w:t>Colorado Charter School Institute</w:t>
                        </w:r>
                      </w:p>
                    </w:txbxContent>
                  </v:textbox>
                </v:shape>
              </v:group>
            </w:pict>
          </mc:Fallback>
        </mc:AlternateContent>
      </w:r>
    </w:p>
    <w:p w14:paraId="5439E8CC" w14:textId="0265B7AD" w:rsidR="00DD180D" w:rsidRDefault="00DD180D">
      <w:pPr>
        <w:rPr>
          <w:sz w:val="36"/>
        </w:rPr>
      </w:pPr>
    </w:p>
    <w:p w14:paraId="1F776A16" w14:textId="77777777" w:rsidR="007379E3" w:rsidRPr="007379E3" w:rsidRDefault="007379E3">
      <w:pPr>
        <w:rPr>
          <w:sz w:val="36"/>
        </w:rPr>
      </w:pPr>
    </w:p>
    <w:p w14:paraId="6198E8BB" w14:textId="77777777" w:rsidR="007E09DA" w:rsidRDefault="007E09DA" w:rsidP="008060EE">
      <w:pPr>
        <w:pStyle w:val="Heading1"/>
      </w:pPr>
      <w:bookmarkStart w:id="0" w:name="_Table_of_Contents"/>
      <w:bookmarkStart w:id="1" w:name="_Toc488049866"/>
      <w:bookmarkStart w:id="2" w:name="_Toc488050507"/>
      <w:bookmarkEnd w:id="0"/>
    </w:p>
    <w:p w14:paraId="1E213144" w14:textId="77777777" w:rsidR="008E4F9F" w:rsidRDefault="008E4F9F" w:rsidP="008060EE">
      <w:pPr>
        <w:pStyle w:val="Heading1"/>
      </w:pPr>
      <w:bookmarkStart w:id="3" w:name="_Toc952728"/>
      <w:r w:rsidRPr="001461AB">
        <w:t>Table of Contents</w:t>
      </w:r>
      <w:bookmarkEnd w:id="1"/>
      <w:bookmarkEnd w:id="2"/>
      <w:bookmarkEnd w:id="3"/>
    </w:p>
    <w:p w14:paraId="7A6BB6CC" w14:textId="77777777" w:rsidR="008060EE" w:rsidRDefault="008060EE" w:rsidP="008060EE">
      <w:pPr>
        <w:spacing w:after="0"/>
        <w:rPr>
          <w:b/>
          <w:sz w:val="20"/>
          <w:szCs w:val="20"/>
        </w:rPr>
      </w:pPr>
      <w:r w:rsidRPr="008060EE">
        <w:rPr>
          <w:b/>
          <w:sz w:val="20"/>
          <w:szCs w:val="20"/>
        </w:rPr>
        <w:t>Click to jump to a section.</w:t>
      </w:r>
    </w:p>
    <w:p w14:paraId="52F8570D" w14:textId="77777777" w:rsidR="00D85682" w:rsidRPr="008060EE" w:rsidRDefault="00D85682" w:rsidP="008060EE">
      <w:pPr>
        <w:spacing w:after="0"/>
        <w:rPr>
          <w:b/>
          <w:sz w:val="20"/>
          <w:szCs w:val="20"/>
        </w:rPr>
      </w:pPr>
    </w:p>
    <w:p w14:paraId="63386A6C" w14:textId="77777777" w:rsidR="00A014A8" w:rsidRDefault="007D1310">
      <w:pPr>
        <w:pStyle w:val="TOC1"/>
        <w:tabs>
          <w:tab w:val="right" w:leader="dot" w:pos="10790"/>
        </w:tabs>
        <w:rPr>
          <w:rFonts w:asciiTheme="minorHAnsi" w:eastAsiaTheme="minorEastAsia" w:hAnsiTheme="minorHAnsi"/>
          <w:noProof/>
        </w:rPr>
      </w:pPr>
      <w:r w:rsidRPr="00D85682">
        <w:rPr>
          <w:rStyle w:val="Hyperlink"/>
          <w:sz w:val="20"/>
          <w:szCs w:val="20"/>
        </w:rPr>
        <w:fldChar w:fldCharType="begin"/>
      </w:r>
      <w:r w:rsidRPr="00D85682">
        <w:rPr>
          <w:rStyle w:val="Hyperlink"/>
          <w:sz w:val="20"/>
          <w:szCs w:val="20"/>
        </w:rPr>
        <w:instrText xml:space="preserve"> TOC \o "1-3" \h \z \u </w:instrText>
      </w:r>
      <w:r w:rsidRPr="00D85682">
        <w:rPr>
          <w:rStyle w:val="Hyperlink"/>
        </w:rPr>
        <w:fldChar w:fldCharType="separate"/>
      </w:r>
      <w:hyperlink w:anchor="_Toc952728" w:history="1">
        <w:r w:rsidR="00A014A8" w:rsidRPr="00AE6D1A">
          <w:rPr>
            <w:rStyle w:val="Hyperlink"/>
            <w:noProof/>
          </w:rPr>
          <w:t>Table of Contents</w:t>
        </w:r>
        <w:r w:rsidR="00A014A8">
          <w:rPr>
            <w:noProof/>
            <w:webHidden/>
          </w:rPr>
          <w:tab/>
        </w:r>
        <w:r w:rsidR="00A014A8">
          <w:rPr>
            <w:noProof/>
            <w:webHidden/>
          </w:rPr>
          <w:fldChar w:fldCharType="begin"/>
        </w:r>
        <w:r w:rsidR="00A014A8">
          <w:rPr>
            <w:noProof/>
            <w:webHidden/>
          </w:rPr>
          <w:instrText xml:space="preserve"> PAGEREF _Toc952728 \h </w:instrText>
        </w:r>
        <w:r w:rsidR="00A014A8">
          <w:rPr>
            <w:noProof/>
            <w:webHidden/>
          </w:rPr>
        </w:r>
        <w:r w:rsidR="00A014A8">
          <w:rPr>
            <w:noProof/>
            <w:webHidden/>
          </w:rPr>
          <w:fldChar w:fldCharType="separate"/>
        </w:r>
        <w:r w:rsidR="00A014A8">
          <w:rPr>
            <w:noProof/>
            <w:webHidden/>
          </w:rPr>
          <w:t>2</w:t>
        </w:r>
        <w:r w:rsidR="00A014A8">
          <w:rPr>
            <w:noProof/>
            <w:webHidden/>
          </w:rPr>
          <w:fldChar w:fldCharType="end"/>
        </w:r>
      </w:hyperlink>
    </w:p>
    <w:p w14:paraId="0657AB5F" w14:textId="77777777" w:rsidR="00A014A8" w:rsidRDefault="00A014A8">
      <w:pPr>
        <w:pStyle w:val="TOC1"/>
        <w:tabs>
          <w:tab w:val="right" w:leader="dot" w:pos="10790"/>
        </w:tabs>
        <w:rPr>
          <w:rFonts w:asciiTheme="minorHAnsi" w:eastAsiaTheme="minorEastAsia" w:hAnsiTheme="minorHAnsi"/>
          <w:noProof/>
        </w:rPr>
      </w:pPr>
      <w:hyperlink w:anchor="_Toc952729" w:history="1">
        <w:r w:rsidRPr="00AE6D1A">
          <w:rPr>
            <w:rStyle w:val="Hyperlink"/>
            <w:noProof/>
          </w:rPr>
          <w:t>About</w:t>
        </w:r>
        <w:r>
          <w:rPr>
            <w:noProof/>
            <w:webHidden/>
          </w:rPr>
          <w:tab/>
        </w:r>
        <w:r>
          <w:rPr>
            <w:noProof/>
            <w:webHidden/>
          </w:rPr>
          <w:fldChar w:fldCharType="begin"/>
        </w:r>
        <w:r>
          <w:rPr>
            <w:noProof/>
            <w:webHidden/>
          </w:rPr>
          <w:instrText xml:space="preserve"> PAGEREF _Toc952729 \h </w:instrText>
        </w:r>
        <w:r>
          <w:rPr>
            <w:noProof/>
            <w:webHidden/>
          </w:rPr>
        </w:r>
        <w:r>
          <w:rPr>
            <w:noProof/>
            <w:webHidden/>
          </w:rPr>
          <w:fldChar w:fldCharType="separate"/>
        </w:r>
        <w:r>
          <w:rPr>
            <w:noProof/>
            <w:webHidden/>
          </w:rPr>
          <w:t>3</w:t>
        </w:r>
        <w:r>
          <w:rPr>
            <w:noProof/>
            <w:webHidden/>
          </w:rPr>
          <w:fldChar w:fldCharType="end"/>
        </w:r>
      </w:hyperlink>
    </w:p>
    <w:p w14:paraId="6C5611D5" w14:textId="77777777" w:rsidR="00A014A8" w:rsidRDefault="00A014A8">
      <w:pPr>
        <w:pStyle w:val="TOC1"/>
        <w:tabs>
          <w:tab w:val="right" w:leader="dot" w:pos="10790"/>
        </w:tabs>
        <w:rPr>
          <w:rFonts w:asciiTheme="minorHAnsi" w:eastAsiaTheme="minorEastAsia" w:hAnsiTheme="minorHAnsi"/>
          <w:noProof/>
        </w:rPr>
      </w:pPr>
      <w:hyperlink w:anchor="_Toc952730" w:history="1">
        <w:r w:rsidRPr="00AE6D1A">
          <w:rPr>
            <w:rStyle w:val="Hyperlink"/>
            <w:noProof/>
          </w:rPr>
          <w:t>Section III, Tab 2: Brief Description</w:t>
        </w:r>
        <w:r>
          <w:rPr>
            <w:noProof/>
            <w:webHidden/>
          </w:rPr>
          <w:tab/>
        </w:r>
        <w:r>
          <w:rPr>
            <w:noProof/>
            <w:webHidden/>
          </w:rPr>
          <w:fldChar w:fldCharType="begin"/>
        </w:r>
        <w:r>
          <w:rPr>
            <w:noProof/>
            <w:webHidden/>
          </w:rPr>
          <w:instrText xml:space="preserve"> PAGEREF _Toc952730 \h </w:instrText>
        </w:r>
        <w:r>
          <w:rPr>
            <w:noProof/>
            <w:webHidden/>
          </w:rPr>
        </w:r>
        <w:r>
          <w:rPr>
            <w:noProof/>
            <w:webHidden/>
          </w:rPr>
          <w:fldChar w:fldCharType="separate"/>
        </w:r>
        <w:r>
          <w:rPr>
            <w:noProof/>
            <w:webHidden/>
          </w:rPr>
          <w:t>5</w:t>
        </w:r>
        <w:r>
          <w:rPr>
            <w:noProof/>
            <w:webHidden/>
          </w:rPr>
          <w:fldChar w:fldCharType="end"/>
        </w:r>
      </w:hyperlink>
    </w:p>
    <w:p w14:paraId="3CF70CAB" w14:textId="77777777" w:rsidR="00A014A8" w:rsidRDefault="00A014A8">
      <w:pPr>
        <w:pStyle w:val="TOC1"/>
        <w:tabs>
          <w:tab w:val="right" w:leader="dot" w:pos="10790"/>
        </w:tabs>
        <w:rPr>
          <w:rFonts w:asciiTheme="minorHAnsi" w:eastAsiaTheme="minorEastAsia" w:hAnsiTheme="minorHAnsi"/>
          <w:noProof/>
        </w:rPr>
      </w:pPr>
      <w:hyperlink w:anchor="_Toc952731" w:history="1">
        <w:r w:rsidRPr="00AE6D1A">
          <w:rPr>
            <w:rStyle w:val="Hyperlink"/>
            <w:noProof/>
          </w:rPr>
          <w:t>Section III, Tab 3: Prior Year’s Targets</w:t>
        </w:r>
        <w:r>
          <w:rPr>
            <w:noProof/>
            <w:webHidden/>
          </w:rPr>
          <w:tab/>
        </w:r>
        <w:r>
          <w:rPr>
            <w:noProof/>
            <w:webHidden/>
          </w:rPr>
          <w:fldChar w:fldCharType="begin"/>
        </w:r>
        <w:r>
          <w:rPr>
            <w:noProof/>
            <w:webHidden/>
          </w:rPr>
          <w:instrText xml:space="preserve"> PAGEREF _Toc952731 \h </w:instrText>
        </w:r>
        <w:r>
          <w:rPr>
            <w:noProof/>
            <w:webHidden/>
          </w:rPr>
        </w:r>
        <w:r>
          <w:rPr>
            <w:noProof/>
            <w:webHidden/>
          </w:rPr>
          <w:fldChar w:fldCharType="separate"/>
        </w:r>
        <w:r>
          <w:rPr>
            <w:noProof/>
            <w:webHidden/>
          </w:rPr>
          <w:t>8</w:t>
        </w:r>
        <w:r>
          <w:rPr>
            <w:noProof/>
            <w:webHidden/>
          </w:rPr>
          <w:fldChar w:fldCharType="end"/>
        </w:r>
      </w:hyperlink>
    </w:p>
    <w:p w14:paraId="6CADD25C" w14:textId="77777777" w:rsidR="00A014A8" w:rsidRDefault="00A014A8">
      <w:pPr>
        <w:pStyle w:val="TOC1"/>
        <w:tabs>
          <w:tab w:val="right" w:leader="dot" w:pos="10790"/>
        </w:tabs>
        <w:rPr>
          <w:rFonts w:asciiTheme="minorHAnsi" w:eastAsiaTheme="minorEastAsia" w:hAnsiTheme="minorHAnsi"/>
          <w:noProof/>
        </w:rPr>
      </w:pPr>
      <w:hyperlink w:anchor="_Toc952732" w:history="1">
        <w:r w:rsidRPr="00AE6D1A">
          <w:rPr>
            <w:rStyle w:val="Hyperlink"/>
            <w:noProof/>
          </w:rPr>
          <w:t>Section III, Tab 4: Current Performance and Data Analysis</w:t>
        </w:r>
        <w:r>
          <w:rPr>
            <w:noProof/>
            <w:webHidden/>
          </w:rPr>
          <w:tab/>
        </w:r>
        <w:r>
          <w:rPr>
            <w:noProof/>
            <w:webHidden/>
          </w:rPr>
          <w:fldChar w:fldCharType="begin"/>
        </w:r>
        <w:r>
          <w:rPr>
            <w:noProof/>
            <w:webHidden/>
          </w:rPr>
          <w:instrText xml:space="preserve"> PAGEREF _Toc952732 \h </w:instrText>
        </w:r>
        <w:r>
          <w:rPr>
            <w:noProof/>
            <w:webHidden/>
          </w:rPr>
        </w:r>
        <w:r>
          <w:rPr>
            <w:noProof/>
            <w:webHidden/>
          </w:rPr>
          <w:fldChar w:fldCharType="separate"/>
        </w:r>
        <w:r>
          <w:rPr>
            <w:noProof/>
            <w:webHidden/>
          </w:rPr>
          <w:t>10</w:t>
        </w:r>
        <w:r>
          <w:rPr>
            <w:noProof/>
            <w:webHidden/>
          </w:rPr>
          <w:fldChar w:fldCharType="end"/>
        </w:r>
      </w:hyperlink>
    </w:p>
    <w:p w14:paraId="636C163F" w14:textId="77777777" w:rsidR="00A014A8" w:rsidRDefault="00A014A8">
      <w:pPr>
        <w:pStyle w:val="TOC1"/>
        <w:tabs>
          <w:tab w:val="right" w:leader="dot" w:pos="10790"/>
        </w:tabs>
        <w:rPr>
          <w:rFonts w:asciiTheme="minorHAnsi" w:eastAsiaTheme="minorEastAsia" w:hAnsiTheme="minorHAnsi"/>
          <w:noProof/>
        </w:rPr>
      </w:pPr>
      <w:hyperlink w:anchor="_Toc952733" w:history="1">
        <w:r w:rsidRPr="00AE6D1A">
          <w:rPr>
            <w:rStyle w:val="Hyperlink"/>
            <w:noProof/>
          </w:rPr>
          <w:t>Section III, Tab 5: Trend Statements</w:t>
        </w:r>
        <w:r>
          <w:rPr>
            <w:noProof/>
            <w:webHidden/>
          </w:rPr>
          <w:tab/>
        </w:r>
        <w:r>
          <w:rPr>
            <w:noProof/>
            <w:webHidden/>
          </w:rPr>
          <w:fldChar w:fldCharType="begin"/>
        </w:r>
        <w:r>
          <w:rPr>
            <w:noProof/>
            <w:webHidden/>
          </w:rPr>
          <w:instrText xml:space="preserve"> PAGEREF _Toc952733 \h </w:instrText>
        </w:r>
        <w:r>
          <w:rPr>
            <w:noProof/>
            <w:webHidden/>
          </w:rPr>
        </w:r>
        <w:r>
          <w:rPr>
            <w:noProof/>
            <w:webHidden/>
          </w:rPr>
          <w:fldChar w:fldCharType="separate"/>
        </w:r>
        <w:r>
          <w:rPr>
            <w:noProof/>
            <w:webHidden/>
          </w:rPr>
          <w:t>14</w:t>
        </w:r>
        <w:r>
          <w:rPr>
            <w:noProof/>
            <w:webHidden/>
          </w:rPr>
          <w:fldChar w:fldCharType="end"/>
        </w:r>
      </w:hyperlink>
    </w:p>
    <w:p w14:paraId="449E4E6C" w14:textId="77777777" w:rsidR="00A014A8" w:rsidRDefault="00A014A8">
      <w:pPr>
        <w:pStyle w:val="TOC1"/>
        <w:tabs>
          <w:tab w:val="right" w:leader="dot" w:pos="10790"/>
        </w:tabs>
        <w:rPr>
          <w:rFonts w:asciiTheme="minorHAnsi" w:eastAsiaTheme="minorEastAsia" w:hAnsiTheme="minorHAnsi"/>
          <w:noProof/>
        </w:rPr>
      </w:pPr>
      <w:hyperlink w:anchor="_Toc952734" w:history="1">
        <w:r w:rsidRPr="00AE6D1A">
          <w:rPr>
            <w:rStyle w:val="Hyperlink"/>
            <w:noProof/>
          </w:rPr>
          <w:t>Section III, Tab 6: Priority Performance Challenges</w:t>
        </w:r>
        <w:r>
          <w:rPr>
            <w:noProof/>
            <w:webHidden/>
          </w:rPr>
          <w:tab/>
        </w:r>
        <w:r>
          <w:rPr>
            <w:noProof/>
            <w:webHidden/>
          </w:rPr>
          <w:fldChar w:fldCharType="begin"/>
        </w:r>
        <w:r>
          <w:rPr>
            <w:noProof/>
            <w:webHidden/>
          </w:rPr>
          <w:instrText xml:space="preserve"> PAGEREF _Toc952734 \h </w:instrText>
        </w:r>
        <w:r>
          <w:rPr>
            <w:noProof/>
            <w:webHidden/>
          </w:rPr>
        </w:r>
        <w:r>
          <w:rPr>
            <w:noProof/>
            <w:webHidden/>
          </w:rPr>
          <w:fldChar w:fldCharType="separate"/>
        </w:r>
        <w:r>
          <w:rPr>
            <w:noProof/>
            <w:webHidden/>
          </w:rPr>
          <w:t>16</w:t>
        </w:r>
        <w:r>
          <w:rPr>
            <w:noProof/>
            <w:webHidden/>
          </w:rPr>
          <w:fldChar w:fldCharType="end"/>
        </w:r>
      </w:hyperlink>
    </w:p>
    <w:p w14:paraId="08334F6B" w14:textId="77777777" w:rsidR="00A014A8" w:rsidRDefault="00A014A8">
      <w:pPr>
        <w:pStyle w:val="TOC1"/>
        <w:tabs>
          <w:tab w:val="right" w:leader="dot" w:pos="10790"/>
        </w:tabs>
        <w:rPr>
          <w:rFonts w:asciiTheme="minorHAnsi" w:eastAsiaTheme="minorEastAsia" w:hAnsiTheme="minorHAnsi"/>
          <w:noProof/>
        </w:rPr>
      </w:pPr>
      <w:hyperlink w:anchor="_Toc952735" w:history="1">
        <w:r w:rsidRPr="00AE6D1A">
          <w:rPr>
            <w:rStyle w:val="Hyperlink"/>
            <w:noProof/>
          </w:rPr>
          <w:t>Section III, Tab 7: Root Cause Analysis</w:t>
        </w:r>
        <w:r>
          <w:rPr>
            <w:noProof/>
            <w:webHidden/>
          </w:rPr>
          <w:tab/>
        </w:r>
        <w:r>
          <w:rPr>
            <w:noProof/>
            <w:webHidden/>
          </w:rPr>
          <w:fldChar w:fldCharType="begin"/>
        </w:r>
        <w:r>
          <w:rPr>
            <w:noProof/>
            <w:webHidden/>
          </w:rPr>
          <w:instrText xml:space="preserve"> PAGEREF _Toc952735 \h </w:instrText>
        </w:r>
        <w:r>
          <w:rPr>
            <w:noProof/>
            <w:webHidden/>
          </w:rPr>
        </w:r>
        <w:r>
          <w:rPr>
            <w:noProof/>
            <w:webHidden/>
          </w:rPr>
          <w:fldChar w:fldCharType="separate"/>
        </w:r>
        <w:r>
          <w:rPr>
            <w:noProof/>
            <w:webHidden/>
          </w:rPr>
          <w:t>18</w:t>
        </w:r>
        <w:r>
          <w:rPr>
            <w:noProof/>
            <w:webHidden/>
          </w:rPr>
          <w:fldChar w:fldCharType="end"/>
        </w:r>
      </w:hyperlink>
    </w:p>
    <w:p w14:paraId="337A689B" w14:textId="77777777" w:rsidR="00A014A8" w:rsidRDefault="00A014A8">
      <w:pPr>
        <w:pStyle w:val="TOC1"/>
        <w:tabs>
          <w:tab w:val="right" w:leader="dot" w:pos="10790"/>
        </w:tabs>
        <w:rPr>
          <w:rFonts w:asciiTheme="minorHAnsi" w:eastAsiaTheme="minorEastAsia" w:hAnsiTheme="minorHAnsi"/>
          <w:noProof/>
        </w:rPr>
      </w:pPr>
      <w:hyperlink w:anchor="_Toc952736" w:history="1">
        <w:r w:rsidRPr="00AE6D1A">
          <w:rPr>
            <w:rStyle w:val="Hyperlink"/>
            <w:noProof/>
          </w:rPr>
          <w:t>Section IV, Tab 1: Major Improvement Strategies</w:t>
        </w:r>
        <w:r>
          <w:rPr>
            <w:noProof/>
            <w:webHidden/>
          </w:rPr>
          <w:tab/>
        </w:r>
        <w:r>
          <w:rPr>
            <w:noProof/>
            <w:webHidden/>
          </w:rPr>
          <w:fldChar w:fldCharType="begin"/>
        </w:r>
        <w:r>
          <w:rPr>
            <w:noProof/>
            <w:webHidden/>
          </w:rPr>
          <w:instrText xml:space="preserve"> PAGEREF _Toc952736 \h </w:instrText>
        </w:r>
        <w:r>
          <w:rPr>
            <w:noProof/>
            <w:webHidden/>
          </w:rPr>
        </w:r>
        <w:r>
          <w:rPr>
            <w:noProof/>
            <w:webHidden/>
          </w:rPr>
          <w:fldChar w:fldCharType="separate"/>
        </w:r>
        <w:r>
          <w:rPr>
            <w:noProof/>
            <w:webHidden/>
          </w:rPr>
          <w:t>21</w:t>
        </w:r>
        <w:r>
          <w:rPr>
            <w:noProof/>
            <w:webHidden/>
          </w:rPr>
          <w:fldChar w:fldCharType="end"/>
        </w:r>
      </w:hyperlink>
    </w:p>
    <w:p w14:paraId="7A0BC6A4" w14:textId="77777777" w:rsidR="00A014A8" w:rsidRDefault="00A014A8">
      <w:pPr>
        <w:pStyle w:val="TOC1"/>
        <w:tabs>
          <w:tab w:val="right" w:leader="dot" w:pos="10790"/>
        </w:tabs>
        <w:rPr>
          <w:rFonts w:asciiTheme="minorHAnsi" w:eastAsiaTheme="minorEastAsia" w:hAnsiTheme="minorHAnsi"/>
          <w:noProof/>
        </w:rPr>
      </w:pPr>
      <w:hyperlink w:anchor="_Toc952737" w:history="1">
        <w:r w:rsidRPr="00AE6D1A">
          <w:rPr>
            <w:rStyle w:val="Hyperlink"/>
            <w:noProof/>
          </w:rPr>
          <w:t>Section IV, Tab 2: Planning Form (Action Plans and Implementation Benchmarks)</w:t>
        </w:r>
        <w:r>
          <w:rPr>
            <w:noProof/>
            <w:webHidden/>
          </w:rPr>
          <w:tab/>
        </w:r>
        <w:r>
          <w:rPr>
            <w:noProof/>
            <w:webHidden/>
          </w:rPr>
          <w:fldChar w:fldCharType="begin"/>
        </w:r>
        <w:r>
          <w:rPr>
            <w:noProof/>
            <w:webHidden/>
          </w:rPr>
          <w:instrText xml:space="preserve"> PAGEREF _Toc952737 \h </w:instrText>
        </w:r>
        <w:r>
          <w:rPr>
            <w:noProof/>
            <w:webHidden/>
          </w:rPr>
        </w:r>
        <w:r>
          <w:rPr>
            <w:noProof/>
            <w:webHidden/>
          </w:rPr>
          <w:fldChar w:fldCharType="separate"/>
        </w:r>
        <w:r>
          <w:rPr>
            <w:noProof/>
            <w:webHidden/>
          </w:rPr>
          <w:t>23</w:t>
        </w:r>
        <w:r>
          <w:rPr>
            <w:noProof/>
            <w:webHidden/>
          </w:rPr>
          <w:fldChar w:fldCharType="end"/>
        </w:r>
      </w:hyperlink>
    </w:p>
    <w:p w14:paraId="30D07498" w14:textId="77777777" w:rsidR="00A014A8" w:rsidRDefault="00A014A8">
      <w:pPr>
        <w:pStyle w:val="TOC1"/>
        <w:tabs>
          <w:tab w:val="right" w:leader="dot" w:pos="10790"/>
        </w:tabs>
        <w:rPr>
          <w:rFonts w:asciiTheme="minorHAnsi" w:eastAsiaTheme="minorEastAsia" w:hAnsiTheme="minorHAnsi"/>
          <w:noProof/>
        </w:rPr>
      </w:pPr>
      <w:hyperlink w:anchor="_Toc952738" w:history="1">
        <w:r w:rsidRPr="00AE6D1A">
          <w:rPr>
            <w:rStyle w:val="Hyperlink"/>
            <w:noProof/>
          </w:rPr>
          <w:t>Section IV, Tab 4: Target Setting</w:t>
        </w:r>
        <w:r>
          <w:rPr>
            <w:noProof/>
            <w:webHidden/>
          </w:rPr>
          <w:tab/>
        </w:r>
        <w:r>
          <w:rPr>
            <w:noProof/>
            <w:webHidden/>
          </w:rPr>
          <w:fldChar w:fldCharType="begin"/>
        </w:r>
        <w:r>
          <w:rPr>
            <w:noProof/>
            <w:webHidden/>
          </w:rPr>
          <w:instrText xml:space="preserve"> PAGEREF _Toc952738 \h </w:instrText>
        </w:r>
        <w:r>
          <w:rPr>
            <w:noProof/>
            <w:webHidden/>
          </w:rPr>
        </w:r>
        <w:r>
          <w:rPr>
            <w:noProof/>
            <w:webHidden/>
          </w:rPr>
          <w:fldChar w:fldCharType="separate"/>
        </w:r>
        <w:r>
          <w:rPr>
            <w:noProof/>
            <w:webHidden/>
          </w:rPr>
          <w:t>25</w:t>
        </w:r>
        <w:r>
          <w:rPr>
            <w:noProof/>
            <w:webHidden/>
          </w:rPr>
          <w:fldChar w:fldCharType="end"/>
        </w:r>
      </w:hyperlink>
    </w:p>
    <w:p w14:paraId="4815BE2A" w14:textId="77777777" w:rsidR="00A014A8" w:rsidRDefault="00A014A8">
      <w:pPr>
        <w:pStyle w:val="TOC1"/>
        <w:tabs>
          <w:tab w:val="right" w:leader="dot" w:pos="10790"/>
        </w:tabs>
        <w:rPr>
          <w:rFonts w:asciiTheme="minorHAnsi" w:eastAsiaTheme="minorEastAsia" w:hAnsiTheme="minorHAnsi"/>
          <w:noProof/>
        </w:rPr>
      </w:pPr>
      <w:hyperlink w:anchor="_Toc952739" w:history="1">
        <w:r w:rsidRPr="00AE6D1A">
          <w:rPr>
            <w:rStyle w:val="Hyperlink"/>
            <w:noProof/>
          </w:rPr>
          <w:t>Appendix</w:t>
        </w:r>
        <w:r>
          <w:rPr>
            <w:noProof/>
            <w:webHidden/>
          </w:rPr>
          <w:tab/>
        </w:r>
        <w:r>
          <w:rPr>
            <w:noProof/>
            <w:webHidden/>
          </w:rPr>
          <w:fldChar w:fldCharType="begin"/>
        </w:r>
        <w:r>
          <w:rPr>
            <w:noProof/>
            <w:webHidden/>
          </w:rPr>
          <w:instrText xml:space="preserve"> PAGEREF _Toc952739 \h </w:instrText>
        </w:r>
        <w:r>
          <w:rPr>
            <w:noProof/>
            <w:webHidden/>
          </w:rPr>
        </w:r>
        <w:r>
          <w:rPr>
            <w:noProof/>
            <w:webHidden/>
          </w:rPr>
          <w:fldChar w:fldCharType="separate"/>
        </w:r>
        <w:r>
          <w:rPr>
            <w:noProof/>
            <w:webHidden/>
          </w:rPr>
          <w:t>27</w:t>
        </w:r>
        <w:r>
          <w:rPr>
            <w:noProof/>
            <w:webHidden/>
          </w:rPr>
          <w:fldChar w:fldCharType="end"/>
        </w:r>
      </w:hyperlink>
    </w:p>
    <w:p w14:paraId="03AA0A0E" w14:textId="77777777" w:rsidR="008E4F9F" w:rsidRPr="001461AB" w:rsidRDefault="007D1310">
      <w:pPr>
        <w:rPr>
          <w:sz w:val="20"/>
          <w:szCs w:val="20"/>
        </w:rPr>
      </w:pPr>
      <w:r w:rsidRPr="00D85682">
        <w:rPr>
          <w:rStyle w:val="Hyperlink"/>
        </w:rPr>
        <w:fldChar w:fldCharType="end"/>
      </w:r>
    </w:p>
    <w:p w14:paraId="2D5065A6" w14:textId="77777777" w:rsidR="008E4F9F" w:rsidRPr="001461AB" w:rsidRDefault="008E4F9F">
      <w:pPr>
        <w:rPr>
          <w:sz w:val="20"/>
          <w:szCs w:val="20"/>
        </w:rPr>
      </w:pPr>
    </w:p>
    <w:p w14:paraId="00584B61" w14:textId="77777777" w:rsidR="008E4F9F" w:rsidRPr="001461AB" w:rsidRDefault="008E4F9F">
      <w:pPr>
        <w:rPr>
          <w:sz w:val="20"/>
          <w:szCs w:val="20"/>
        </w:rPr>
      </w:pPr>
      <w:bookmarkStart w:id="4" w:name="_GoBack"/>
      <w:bookmarkEnd w:id="4"/>
    </w:p>
    <w:p w14:paraId="565072F2" w14:textId="77777777" w:rsidR="008E4F9F" w:rsidRPr="001461AB" w:rsidRDefault="008E4F9F">
      <w:pPr>
        <w:rPr>
          <w:sz w:val="20"/>
          <w:szCs w:val="20"/>
        </w:rPr>
      </w:pPr>
    </w:p>
    <w:p w14:paraId="67569C48" w14:textId="77777777" w:rsidR="008E4F9F" w:rsidRPr="001461AB" w:rsidRDefault="008E4F9F">
      <w:pPr>
        <w:rPr>
          <w:sz w:val="20"/>
          <w:szCs w:val="20"/>
        </w:rPr>
      </w:pPr>
    </w:p>
    <w:p w14:paraId="00B673BE" w14:textId="77777777" w:rsidR="008E4F9F" w:rsidRPr="001461AB" w:rsidRDefault="008E4F9F">
      <w:pPr>
        <w:rPr>
          <w:sz w:val="20"/>
          <w:szCs w:val="20"/>
        </w:rPr>
      </w:pPr>
    </w:p>
    <w:p w14:paraId="7282DD9E" w14:textId="77777777" w:rsidR="008E4F9F" w:rsidRPr="001461AB" w:rsidRDefault="008E4F9F">
      <w:pPr>
        <w:rPr>
          <w:sz w:val="20"/>
          <w:szCs w:val="20"/>
        </w:rPr>
      </w:pPr>
    </w:p>
    <w:p w14:paraId="217CECF0" w14:textId="77777777" w:rsidR="008E4F9F" w:rsidRPr="001461AB" w:rsidRDefault="008E4F9F">
      <w:pPr>
        <w:rPr>
          <w:sz w:val="20"/>
          <w:szCs w:val="20"/>
        </w:rPr>
      </w:pPr>
    </w:p>
    <w:p w14:paraId="509A7FD7" w14:textId="77777777" w:rsidR="00D77B0C" w:rsidRPr="001461AB" w:rsidRDefault="00D77B0C">
      <w:pPr>
        <w:rPr>
          <w:sz w:val="20"/>
          <w:szCs w:val="20"/>
        </w:rPr>
      </w:pPr>
    </w:p>
    <w:p w14:paraId="52272DFA" w14:textId="77777777" w:rsidR="008E4F9F" w:rsidRPr="001461AB" w:rsidRDefault="008E4F9F">
      <w:pPr>
        <w:rPr>
          <w:sz w:val="20"/>
          <w:szCs w:val="20"/>
        </w:rPr>
      </w:pPr>
    </w:p>
    <w:p w14:paraId="441BA59D" w14:textId="77777777" w:rsidR="008E4F9F" w:rsidRPr="001461AB" w:rsidRDefault="008E4F9F">
      <w:pPr>
        <w:rPr>
          <w:sz w:val="20"/>
          <w:szCs w:val="20"/>
        </w:rPr>
      </w:pPr>
    </w:p>
    <w:p w14:paraId="546B2372" w14:textId="79A3192D" w:rsidR="008E76B4" w:rsidRDefault="007379E3" w:rsidP="00EC2D40">
      <w:pPr>
        <w:tabs>
          <w:tab w:val="left" w:pos="2705"/>
        </w:tabs>
        <w:rPr>
          <w:sz w:val="20"/>
          <w:szCs w:val="20"/>
        </w:rPr>
      </w:pPr>
      <w:r>
        <w:rPr>
          <w:sz w:val="20"/>
          <w:szCs w:val="20"/>
        </w:rPr>
        <w:tab/>
      </w:r>
      <w:bookmarkStart w:id="5" w:name="_About"/>
      <w:bookmarkEnd w:id="5"/>
    </w:p>
    <w:p w14:paraId="22B32CC8" w14:textId="77777777" w:rsidR="00EC2D40" w:rsidRDefault="00EC2D40" w:rsidP="00EC2D40">
      <w:pPr>
        <w:tabs>
          <w:tab w:val="left" w:pos="2705"/>
        </w:tabs>
        <w:rPr>
          <w:sz w:val="20"/>
          <w:szCs w:val="20"/>
        </w:rPr>
      </w:pPr>
    </w:p>
    <w:p w14:paraId="09201CA1" w14:textId="77777777" w:rsidR="007E09DA" w:rsidRDefault="00D77B0C" w:rsidP="007E09DA">
      <w:pPr>
        <w:pStyle w:val="Heading1"/>
      </w:pPr>
      <w:bookmarkStart w:id="6" w:name="_Toc952729"/>
      <w:r w:rsidRPr="001461AB">
        <w:lastRenderedPageBreak/>
        <w:t>Abou</w:t>
      </w:r>
      <w:r w:rsidR="007E09DA">
        <w:t>t</w:t>
      </w:r>
      <w:bookmarkEnd w:id="6"/>
    </w:p>
    <w:p w14:paraId="711722AD" w14:textId="5891F4DD" w:rsidR="00D77B0C" w:rsidRDefault="00D77B0C" w:rsidP="00912026">
      <w:r w:rsidRPr="00693F81">
        <w:t xml:space="preserve">This handbook provides an overview of the </w:t>
      </w:r>
      <w:r w:rsidR="001279A5" w:rsidRPr="00693F81">
        <w:t xml:space="preserve">Unified Improvement Plan (UIP) </w:t>
      </w:r>
      <w:r w:rsidRPr="00693F81">
        <w:t xml:space="preserve">process, as well as </w:t>
      </w:r>
      <w:r w:rsidR="007E452C" w:rsidRPr="00693F81">
        <w:t xml:space="preserve">guidance and </w:t>
      </w:r>
      <w:r w:rsidRPr="00693F81">
        <w:t xml:space="preserve">support in the process of planning for and creating a school’s UIP. </w:t>
      </w:r>
    </w:p>
    <w:p w14:paraId="0A8E6EBF" w14:textId="77777777" w:rsidR="004B65DA" w:rsidRDefault="004B65DA" w:rsidP="00B34953"/>
    <w:p w14:paraId="153B48DE" w14:textId="1E6717F6" w:rsidR="004B65DA" w:rsidRPr="00B34953" w:rsidRDefault="004B65DA" w:rsidP="00B34953">
      <w:r>
        <w:rPr>
          <w:noProof/>
        </w:rPr>
        <w:drawing>
          <wp:inline distT="0" distB="0" distL="0" distR="0" wp14:anchorId="740EEB64" wp14:editId="60A495B2">
            <wp:extent cx="6858000" cy="48901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890135"/>
                    </a:xfrm>
                    <a:prstGeom prst="rect">
                      <a:avLst/>
                    </a:prstGeom>
                  </pic:spPr>
                </pic:pic>
              </a:graphicData>
            </a:graphic>
          </wp:inline>
        </w:drawing>
      </w:r>
    </w:p>
    <w:p w14:paraId="4120C7DB" w14:textId="56A31712" w:rsidR="001E7B1A" w:rsidRDefault="001E7B1A" w:rsidP="00103C7C">
      <w:pPr>
        <w:rPr>
          <w:color w:val="575761"/>
        </w:rPr>
      </w:pPr>
    </w:p>
    <w:p w14:paraId="14FA3167" w14:textId="77777777" w:rsidR="001E7B1A" w:rsidRPr="00693F81" w:rsidRDefault="001E7B1A" w:rsidP="001E7B1A">
      <w:pPr>
        <w:rPr>
          <w:b/>
          <w:color w:val="575761"/>
          <w:u w:val="single"/>
        </w:rPr>
      </w:pPr>
      <w:r w:rsidRPr="00693F81">
        <w:rPr>
          <w:b/>
          <w:color w:val="575761"/>
          <w:u w:val="single"/>
        </w:rPr>
        <w:t>Timeline</w:t>
      </w:r>
    </w:p>
    <w:p w14:paraId="5D460AA4" w14:textId="77777777" w:rsidR="001E7B1A" w:rsidRDefault="001E7B1A" w:rsidP="001E7B1A">
      <w:pPr>
        <w:rPr>
          <w:b/>
          <w:color w:val="575761"/>
        </w:rPr>
      </w:pPr>
      <w:r>
        <w:rPr>
          <w:b/>
          <w:color w:val="575761"/>
        </w:rPr>
        <w:t xml:space="preserve">February - May: UIP trainings </w:t>
      </w:r>
    </w:p>
    <w:p w14:paraId="631327B1" w14:textId="77777777" w:rsidR="001E7B1A" w:rsidRDefault="001E7B1A" w:rsidP="001E7B1A">
      <w:pPr>
        <w:rPr>
          <w:b/>
          <w:color w:val="575761"/>
        </w:rPr>
      </w:pPr>
      <w:r>
        <w:rPr>
          <w:b/>
          <w:color w:val="575761"/>
        </w:rPr>
        <w:t xml:space="preserve">July 15: Completed first draft of UIP due for renewal schools </w:t>
      </w:r>
    </w:p>
    <w:p w14:paraId="70E6A3A4" w14:textId="77777777" w:rsidR="001E7B1A" w:rsidRDefault="001E7B1A" w:rsidP="001E7B1A">
      <w:pPr>
        <w:rPr>
          <w:b/>
          <w:color w:val="575761"/>
        </w:rPr>
      </w:pPr>
      <w:r>
        <w:rPr>
          <w:b/>
          <w:color w:val="575761"/>
        </w:rPr>
        <w:t>August 15</w:t>
      </w:r>
      <w:r w:rsidRPr="00AB78D4">
        <w:rPr>
          <w:b/>
          <w:color w:val="575761"/>
          <w:vertAlign w:val="superscript"/>
        </w:rPr>
        <w:t>th</w:t>
      </w:r>
      <w:r>
        <w:rPr>
          <w:b/>
          <w:color w:val="575761"/>
        </w:rPr>
        <w:t>: Completed first draft of UIP in online tool</w:t>
      </w:r>
    </w:p>
    <w:p w14:paraId="5B20AB76" w14:textId="77777777" w:rsidR="001E7B1A" w:rsidRDefault="001E7B1A" w:rsidP="001E7B1A">
      <w:pPr>
        <w:rPr>
          <w:b/>
          <w:color w:val="575761"/>
        </w:rPr>
      </w:pPr>
      <w:r>
        <w:rPr>
          <w:b/>
          <w:color w:val="575761"/>
        </w:rPr>
        <w:t>September 1</w:t>
      </w:r>
      <w:r w:rsidRPr="00AB78D4">
        <w:rPr>
          <w:b/>
          <w:color w:val="575761"/>
          <w:vertAlign w:val="superscript"/>
        </w:rPr>
        <w:t>st</w:t>
      </w:r>
      <w:r>
        <w:rPr>
          <w:b/>
          <w:color w:val="575761"/>
        </w:rPr>
        <w:t xml:space="preserve"> - 15</w:t>
      </w:r>
      <w:r w:rsidRPr="00AB78D4">
        <w:rPr>
          <w:b/>
          <w:color w:val="575761"/>
          <w:vertAlign w:val="superscript"/>
        </w:rPr>
        <w:t>th</w:t>
      </w:r>
      <w:r>
        <w:rPr>
          <w:b/>
          <w:color w:val="575761"/>
        </w:rPr>
        <w:t xml:space="preserve">: Feedback from CSI, make any required updates based on SPF </w:t>
      </w:r>
    </w:p>
    <w:p w14:paraId="0F5EA277" w14:textId="77777777" w:rsidR="001E7B1A" w:rsidRDefault="001E7B1A" w:rsidP="001E7B1A">
      <w:pPr>
        <w:rPr>
          <w:b/>
          <w:color w:val="575761"/>
        </w:rPr>
      </w:pPr>
      <w:r>
        <w:rPr>
          <w:b/>
          <w:color w:val="575761"/>
        </w:rPr>
        <w:t>October 15</w:t>
      </w:r>
      <w:r w:rsidRPr="00AB78D4">
        <w:rPr>
          <w:b/>
          <w:color w:val="575761"/>
          <w:vertAlign w:val="superscript"/>
        </w:rPr>
        <w:t>th</w:t>
      </w:r>
      <w:r>
        <w:rPr>
          <w:b/>
          <w:color w:val="575761"/>
        </w:rPr>
        <w:t xml:space="preserve">: Final draft of UIP due </w:t>
      </w:r>
    </w:p>
    <w:p w14:paraId="3C8B657B" w14:textId="77777777" w:rsidR="001E7B1A" w:rsidRPr="00AB78D4" w:rsidRDefault="001E7B1A" w:rsidP="001E7B1A">
      <w:pPr>
        <w:rPr>
          <w:b/>
          <w:i/>
          <w:color w:val="575761"/>
        </w:rPr>
      </w:pPr>
      <w:r>
        <w:rPr>
          <w:b/>
          <w:color w:val="575761"/>
        </w:rPr>
        <w:t xml:space="preserve">November: Final UIPs submitted to CDE for public posting </w:t>
      </w:r>
    </w:p>
    <w:p w14:paraId="05991F6A" w14:textId="49B8F444" w:rsidR="001E7B1A" w:rsidRPr="00B34953" w:rsidRDefault="001E7B1A">
      <w:pPr>
        <w:rPr>
          <w:b/>
          <w:color w:val="575761"/>
          <w:u w:val="single"/>
        </w:rPr>
      </w:pPr>
      <w:r w:rsidRPr="00AB78D4">
        <w:rPr>
          <w:b/>
          <w:i/>
          <w:color w:val="575761"/>
        </w:rPr>
        <w:t xml:space="preserve">Priority Improvement/Turnaround schools only: </w:t>
      </w:r>
      <w:r>
        <w:rPr>
          <w:b/>
          <w:color w:val="575761"/>
        </w:rPr>
        <w:t>Additional CDE feedback received in Marc</w:t>
      </w:r>
      <w:r w:rsidR="004B65DA">
        <w:rPr>
          <w:b/>
          <w:color w:val="575761"/>
        </w:rPr>
        <w:t>h</w:t>
      </w:r>
    </w:p>
    <w:p w14:paraId="3B3A28A3" w14:textId="77777777" w:rsidR="001E7B1A" w:rsidRPr="00693F81" w:rsidRDefault="001E7B1A">
      <w:pPr>
        <w:rPr>
          <w:color w:val="575761"/>
        </w:rPr>
      </w:pPr>
    </w:p>
    <w:p w14:paraId="36BC5E73" w14:textId="3BD30F75" w:rsidR="00103C7C" w:rsidRPr="00693F81" w:rsidRDefault="00EC2D40">
      <w:pPr>
        <w:rPr>
          <w:b/>
          <w:color w:val="575761"/>
          <w:u w:val="single"/>
        </w:rPr>
      </w:pPr>
      <w:r>
        <w:rPr>
          <w:b/>
          <w:color w:val="575761"/>
          <w:u w:val="single"/>
        </w:rPr>
        <w:lastRenderedPageBreak/>
        <w:t>Accessing Online UIP S</w:t>
      </w:r>
      <w:r w:rsidR="000E0062" w:rsidRPr="00693F81">
        <w:rPr>
          <w:b/>
          <w:color w:val="575761"/>
          <w:u w:val="single"/>
        </w:rPr>
        <w:t>ystem</w:t>
      </w:r>
    </w:p>
    <w:p w14:paraId="73803C23" w14:textId="77777777" w:rsidR="00103C7C" w:rsidRPr="008E76B4" w:rsidRDefault="004650AF">
      <w:r w:rsidRPr="00693F81">
        <w:rPr>
          <w:color w:val="575761"/>
        </w:rPr>
        <w:t xml:space="preserve">To log on, go to: </w:t>
      </w:r>
      <w:hyperlink r:id="rId13" w:history="1">
        <w:r w:rsidRPr="008E76B4">
          <w:rPr>
            <w:rStyle w:val="Hyperlink"/>
          </w:rPr>
          <w:t>https://cdeapps.cde.state.co.us/index.html</w:t>
        </w:r>
      </w:hyperlink>
    </w:p>
    <w:p w14:paraId="19900D2B" w14:textId="77777777" w:rsidR="004650AF" w:rsidRPr="00693F81" w:rsidRDefault="004650AF">
      <w:pPr>
        <w:rPr>
          <w:color w:val="575761"/>
        </w:rPr>
      </w:pPr>
      <w:r w:rsidRPr="00693F81">
        <w:rPr>
          <w:color w:val="575761"/>
        </w:rPr>
        <w:t>Click “Unified Improvement Planning Online System- School Users”</w:t>
      </w:r>
    </w:p>
    <w:p w14:paraId="0FFD1ECA" w14:textId="2E9F2563" w:rsidR="00E102E1" w:rsidRDefault="00E102E1">
      <w:pPr>
        <w:rPr>
          <w:sz w:val="20"/>
          <w:szCs w:val="20"/>
        </w:rPr>
      </w:pPr>
      <w:r>
        <w:rPr>
          <w:noProof/>
        </w:rPr>
        <w:drawing>
          <wp:inline distT="0" distB="0" distL="0" distR="0" wp14:anchorId="26AA0D1B" wp14:editId="49355FA9">
            <wp:extent cx="4006850" cy="201920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6850" cy="2019204"/>
                    </a:xfrm>
                    <a:prstGeom prst="rect">
                      <a:avLst/>
                    </a:prstGeom>
                  </pic:spPr>
                </pic:pic>
              </a:graphicData>
            </a:graphic>
          </wp:inline>
        </w:drawing>
      </w:r>
    </w:p>
    <w:p w14:paraId="4655E73D" w14:textId="77777777" w:rsidR="004650AF" w:rsidRPr="00693F81" w:rsidRDefault="004650AF">
      <w:pPr>
        <w:rPr>
          <w:color w:val="575761"/>
        </w:rPr>
      </w:pPr>
      <w:r w:rsidRPr="00693F81">
        <w:rPr>
          <w:color w:val="575761"/>
        </w:rPr>
        <w:t>You will be prompted to enter a username and password. If you do not have a username, please contact Jessica Welch (</w:t>
      </w:r>
      <w:hyperlink r:id="rId15" w:history="1">
        <w:r w:rsidRPr="008E76B4">
          <w:rPr>
            <w:rStyle w:val="Hyperlink"/>
          </w:rPr>
          <w:t>jessicawelch@csi.state.co.us</w:t>
        </w:r>
      </w:hyperlink>
      <w:r w:rsidRPr="00693F81">
        <w:rPr>
          <w:color w:val="575761"/>
        </w:rPr>
        <w:t>).</w:t>
      </w:r>
      <w:r w:rsidRPr="008E76B4">
        <w:t xml:space="preserve"> </w:t>
      </w:r>
      <w:r w:rsidRPr="00693F81">
        <w:rPr>
          <w:color w:val="575761"/>
        </w:rPr>
        <w:t xml:space="preserve">Only school leaders who will be completing the UIP will be given log-on credentials. </w:t>
      </w:r>
    </w:p>
    <w:p w14:paraId="6894E6F9" w14:textId="547116AA" w:rsidR="004650AF" w:rsidRPr="00693F81" w:rsidRDefault="004650AF">
      <w:pPr>
        <w:rPr>
          <w:color w:val="575761"/>
        </w:rPr>
      </w:pPr>
      <w:r w:rsidRPr="00693F81">
        <w:rPr>
          <w:color w:val="575761"/>
        </w:rPr>
        <w:t>Once you’ve logged in, click the UIP Home button, which will take you to the UIP navigation page referenced in this document</w:t>
      </w:r>
      <w:r w:rsidR="00D12427">
        <w:rPr>
          <w:color w:val="575761"/>
        </w:rPr>
        <w:t>.</w:t>
      </w:r>
    </w:p>
    <w:p w14:paraId="336DDA2A" w14:textId="117F5007" w:rsidR="004650AF" w:rsidRDefault="004650AF">
      <w:pPr>
        <w:rPr>
          <w:sz w:val="20"/>
          <w:szCs w:val="20"/>
        </w:rPr>
      </w:pPr>
    </w:p>
    <w:p w14:paraId="6BF3000A" w14:textId="77777777" w:rsidR="007852E3" w:rsidRPr="00693F81" w:rsidRDefault="007852E3" w:rsidP="007852E3">
      <w:pPr>
        <w:rPr>
          <w:b/>
          <w:color w:val="575761"/>
          <w:u w:val="single"/>
        </w:rPr>
      </w:pPr>
      <w:r>
        <w:rPr>
          <w:b/>
          <w:color w:val="575761"/>
          <w:u w:val="single"/>
        </w:rPr>
        <w:t>General Considerations f</w:t>
      </w:r>
      <w:r w:rsidRPr="00693F81">
        <w:rPr>
          <w:b/>
          <w:color w:val="575761"/>
          <w:u w:val="single"/>
        </w:rPr>
        <w:t>or UIP</w:t>
      </w:r>
    </w:p>
    <w:p w14:paraId="6455672F" w14:textId="77777777" w:rsidR="007852E3" w:rsidRPr="00693F81" w:rsidRDefault="007852E3" w:rsidP="007852E3">
      <w:pPr>
        <w:rPr>
          <w:color w:val="575761"/>
        </w:rPr>
      </w:pPr>
      <w:r w:rsidRPr="00693F81">
        <w:rPr>
          <w:color w:val="575761"/>
        </w:rPr>
        <w:t>The UIP is a publicly available document. As such, when creating your UIP avoid:</w:t>
      </w:r>
    </w:p>
    <w:p w14:paraId="3B64511D" w14:textId="77777777" w:rsidR="007852E3" w:rsidRPr="00693F81" w:rsidRDefault="007852E3" w:rsidP="007852E3">
      <w:pPr>
        <w:pStyle w:val="ListParagraph"/>
        <w:numPr>
          <w:ilvl w:val="0"/>
          <w:numId w:val="31"/>
        </w:numPr>
        <w:rPr>
          <w:color w:val="575761"/>
        </w:rPr>
      </w:pPr>
      <w:r w:rsidRPr="00693F81">
        <w:rPr>
          <w:color w:val="575761"/>
        </w:rPr>
        <w:t>Reporting any achievement data for student groups smaller than 16 students (n&lt;16) and growth data for student groups smaller than 20 students (n&lt;20).</w:t>
      </w:r>
    </w:p>
    <w:p w14:paraId="1288939D" w14:textId="77777777" w:rsidR="007852E3" w:rsidRPr="00693F81" w:rsidRDefault="007852E3" w:rsidP="007852E3">
      <w:pPr>
        <w:pStyle w:val="ListParagraph"/>
        <w:numPr>
          <w:ilvl w:val="0"/>
          <w:numId w:val="31"/>
        </w:numPr>
        <w:rPr>
          <w:color w:val="575761"/>
        </w:rPr>
      </w:pPr>
      <w:r w:rsidRPr="00693F81">
        <w:rPr>
          <w:color w:val="575761"/>
        </w:rPr>
        <w:t>Making any references that could be construed as negative about the student or family school population (i.e., “students lack motivation”, “parents failed to submit xxx documentation”).</w:t>
      </w:r>
    </w:p>
    <w:p w14:paraId="1C93ABDA" w14:textId="77777777" w:rsidR="007852E3" w:rsidRPr="00693F81" w:rsidRDefault="007852E3" w:rsidP="007852E3">
      <w:pPr>
        <w:pStyle w:val="ListParagraph"/>
        <w:numPr>
          <w:ilvl w:val="0"/>
          <w:numId w:val="31"/>
        </w:numPr>
        <w:rPr>
          <w:color w:val="575761"/>
        </w:rPr>
      </w:pPr>
      <w:r w:rsidRPr="00693F81">
        <w:rPr>
          <w:color w:val="575761"/>
        </w:rPr>
        <w:t>Focusing on any aspect or issue that is outside the control of the school and/or adult actions. For example, rather than focusing on the lack of academic readiness of incoming students, focus on improving systems that can remediate gaps in student learning.</w:t>
      </w:r>
    </w:p>
    <w:p w14:paraId="185752D4" w14:textId="77777777" w:rsidR="004650AF" w:rsidRPr="001461AB" w:rsidRDefault="004650AF">
      <w:pPr>
        <w:rPr>
          <w:sz w:val="20"/>
          <w:szCs w:val="20"/>
        </w:rPr>
      </w:pPr>
    </w:p>
    <w:p w14:paraId="69115320" w14:textId="77777777" w:rsidR="00103C7C" w:rsidRPr="00693F81" w:rsidRDefault="00103C7C">
      <w:pPr>
        <w:rPr>
          <w:color w:val="575761"/>
          <w:sz w:val="20"/>
          <w:szCs w:val="20"/>
        </w:rPr>
      </w:pPr>
    </w:p>
    <w:p w14:paraId="240068CA" w14:textId="1D2F87EF" w:rsidR="009F3148" w:rsidRDefault="009F3148">
      <w:pPr>
        <w:rPr>
          <w:rFonts w:asciiTheme="majorHAnsi" w:eastAsiaTheme="majorEastAsia" w:hAnsiTheme="majorHAnsi" w:cstheme="majorBidi"/>
          <w:b/>
          <w:color w:val="4858A0" w:themeColor="accent1" w:themeShade="BF"/>
          <w:sz w:val="32"/>
          <w:szCs w:val="32"/>
        </w:rPr>
      </w:pPr>
      <w:r>
        <w:rPr>
          <w:b/>
        </w:rPr>
        <w:br w:type="page"/>
      </w:r>
    </w:p>
    <w:p w14:paraId="3EC0C26F" w14:textId="71F62095" w:rsidR="008C4EE5" w:rsidRPr="007379E3" w:rsidRDefault="008C4EE5" w:rsidP="00E21DE1">
      <w:pPr>
        <w:pStyle w:val="Heading1"/>
      </w:pPr>
      <w:bookmarkStart w:id="7" w:name="_Section_I:_Brief"/>
      <w:bookmarkStart w:id="8" w:name="_Toc952730"/>
      <w:bookmarkEnd w:id="7"/>
      <w:r w:rsidRPr="007379E3">
        <w:lastRenderedPageBreak/>
        <w:t xml:space="preserve">Section </w:t>
      </w:r>
      <w:r w:rsidR="00A014A8">
        <w:t>II</w:t>
      </w:r>
      <w:r w:rsidRPr="007379E3">
        <w:t>I</w:t>
      </w:r>
      <w:r w:rsidR="00A014A8">
        <w:t>, Tab 2</w:t>
      </w:r>
      <w:r w:rsidRPr="007379E3">
        <w:t>: Brief Description</w:t>
      </w:r>
      <w:bookmarkEnd w:id="8"/>
    </w:p>
    <w:p w14:paraId="03EFE6E2" w14:textId="77777777" w:rsidR="008C4EE5" w:rsidRPr="001461AB" w:rsidRDefault="008C4EE5" w:rsidP="008C4EE5">
      <w:pPr>
        <w:rPr>
          <w:sz w:val="20"/>
          <w:szCs w:val="20"/>
        </w:rPr>
      </w:pPr>
    </w:p>
    <w:p w14:paraId="25791550" w14:textId="77777777" w:rsidR="008C4EE5" w:rsidRPr="00693F81" w:rsidRDefault="008C4EE5" w:rsidP="005D4D3C">
      <w:pPr>
        <w:pStyle w:val="ListParagraph"/>
        <w:numPr>
          <w:ilvl w:val="0"/>
          <w:numId w:val="32"/>
        </w:numPr>
        <w:rPr>
          <w:b/>
          <w:color w:val="575761"/>
        </w:rPr>
      </w:pPr>
      <w:r w:rsidRPr="00693F81">
        <w:rPr>
          <w:b/>
          <w:color w:val="575761"/>
        </w:rPr>
        <w:t>Online Support: Where is this in the online system?</w:t>
      </w:r>
    </w:p>
    <w:p w14:paraId="31337428" w14:textId="77777777" w:rsidR="00103C7C" w:rsidRPr="001461AB" w:rsidRDefault="008C4EE5">
      <w:pPr>
        <w:rPr>
          <w:sz w:val="20"/>
          <w:szCs w:val="20"/>
        </w:rPr>
      </w:pPr>
      <w:r w:rsidRPr="001461AB">
        <w:rPr>
          <w:noProof/>
          <w:sz w:val="20"/>
          <w:szCs w:val="20"/>
        </w:rPr>
        <mc:AlternateContent>
          <mc:Choice Requires="wps">
            <w:drawing>
              <wp:anchor distT="0" distB="0" distL="114300" distR="114300" simplePos="0" relativeHeight="251656192" behindDoc="0" locked="0" layoutInCell="1" allowOverlap="1" wp14:anchorId="4E1A126D" wp14:editId="635F79FB">
                <wp:simplePos x="0" y="0"/>
                <wp:positionH relativeFrom="column">
                  <wp:posOffset>2925266</wp:posOffset>
                </wp:positionH>
                <wp:positionV relativeFrom="paragraph">
                  <wp:posOffset>4114</wp:posOffset>
                </wp:positionV>
                <wp:extent cx="1017431" cy="347729"/>
                <wp:effectExtent l="0" t="0" r="11430" b="14605"/>
                <wp:wrapNone/>
                <wp:docPr id="2" name="Rectangle 2"/>
                <wp:cNvGraphicFramePr/>
                <a:graphic xmlns:a="http://schemas.openxmlformats.org/drawingml/2006/main">
                  <a:graphicData uri="http://schemas.microsoft.com/office/word/2010/wordprocessingShape">
                    <wps:wsp>
                      <wps:cNvSpPr/>
                      <wps:spPr>
                        <a:xfrm>
                          <a:off x="0" y="0"/>
                          <a:ext cx="1017431" cy="3477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384FC" id="Rectangle 2" o:spid="_x0000_s1026" style="position:absolute;margin-left:230.35pt;margin-top:.3pt;width:80.1pt;height:27.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" filled="f" strokecolor="red" strokeweight="1pt"/>
            </w:pict>
          </mc:Fallback>
        </mc:AlternateContent>
      </w:r>
      <w:r w:rsidRPr="001461AB">
        <w:rPr>
          <w:noProof/>
          <w:sz w:val="20"/>
          <w:szCs w:val="20"/>
        </w:rPr>
        <mc:AlternateContent>
          <mc:Choice Requires="wps">
            <w:drawing>
              <wp:anchor distT="0" distB="0" distL="114300" distR="114300" simplePos="0" relativeHeight="251658240" behindDoc="0" locked="0" layoutInCell="1" allowOverlap="1" wp14:anchorId="49B5EC62" wp14:editId="60D76C65">
                <wp:simplePos x="0" y="0"/>
                <wp:positionH relativeFrom="column">
                  <wp:posOffset>787516</wp:posOffset>
                </wp:positionH>
                <wp:positionV relativeFrom="paragraph">
                  <wp:posOffset>283336</wp:posOffset>
                </wp:positionV>
                <wp:extent cx="1017431" cy="347729"/>
                <wp:effectExtent l="0" t="0" r="11430" b="14605"/>
                <wp:wrapNone/>
                <wp:docPr id="3" name="Rectangle 3"/>
                <wp:cNvGraphicFramePr/>
                <a:graphic xmlns:a="http://schemas.openxmlformats.org/drawingml/2006/main">
                  <a:graphicData uri="http://schemas.microsoft.com/office/word/2010/wordprocessingShape">
                    <wps:wsp>
                      <wps:cNvSpPr/>
                      <wps:spPr>
                        <a:xfrm>
                          <a:off x="0" y="0"/>
                          <a:ext cx="1017431" cy="3477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EECB0" id="Rectangle 3" o:spid="_x0000_s1026" style="position:absolute;margin-left:62pt;margin-top:22.3pt;width:80.1pt;height:2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" filled="f" strokecolor="red" strokeweight="1pt"/>
            </w:pict>
          </mc:Fallback>
        </mc:AlternateContent>
      </w:r>
      <w:r w:rsidRPr="001461AB">
        <w:rPr>
          <w:noProof/>
          <w:sz w:val="20"/>
          <w:szCs w:val="20"/>
        </w:rPr>
        <w:drawing>
          <wp:inline distT="0" distB="0" distL="0" distR="0" wp14:anchorId="50808F73" wp14:editId="43665334">
            <wp:extent cx="68580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567055"/>
                    </a:xfrm>
                    <a:prstGeom prst="rect">
                      <a:avLst/>
                    </a:prstGeom>
                  </pic:spPr>
                </pic:pic>
              </a:graphicData>
            </a:graphic>
          </wp:inline>
        </w:drawing>
      </w:r>
    </w:p>
    <w:p w14:paraId="1DFBF10F" w14:textId="77777777" w:rsidR="00103C7C" w:rsidRPr="00693F81" w:rsidRDefault="00103C7C">
      <w:pPr>
        <w:rPr>
          <w:b/>
          <w:color w:val="575761"/>
          <w:sz w:val="20"/>
          <w:szCs w:val="20"/>
        </w:rPr>
      </w:pPr>
    </w:p>
    <w:p w14:paraId="655B8DB6" w14:textId="77777777" w:rsidR="00296C26" w:rsidRPr="00693F81" w:rsidRDefault="00296C26" w:rsidP="005D4D3C">
      <w:pPr>
        <w:pStyle w:val="ListParagraph"/>
        <w:numPr>
          <w:ilvl w:val="0"/>
          <w:numId w:val="33"/>
        </w:numPr>
        <w:rPr>
          <w:b/>
          <w:color w:val="575761"/>
        </w:rPr>
      </w:pPr>
      <w:r w:rsidRPr="00693F81">
        <w:rPr>
          <w:b/>
          <w:color w:val="575761"/>
        </w:rPr>
        <w:t>Content: What should this section include?</w:t>
      </w:r>
    </w:p>
    <w:p w14:paraId="045860FA" w14:textId="77777777" w:rsidR="00E4703F" w:rsidRPr="00693F81" w:rsidRDefault="00E4703F">
      <w:pPr>
        <w:rPr>
          <w:color w:val="575761"/>
        </w:rPr>
      </w:pPr>
      <w:r w:rsidRPr="00693F81">
        <w:rPr>
          <w:color w:val="575761"/>
        </w:rPr>
        <w:t>This section should give a brief “tour” of your school. This section may include:</w:t>
      </w:r>
    </w:p>
    <w:p w14:paraId="4D8D12D6" w14:textId="77777777" w:rsidR="00E4703F" w:rsidRPr="00E5295D" w:rsidRDefault="00E4703F" w:rsidP="00E4703F">
      <w:pPr>
        <w:pStyle w:val="ListParagraph"/>
        <w:numPr>
          <w:ilvl w:val="0"/>
          <w:numId w:val="1"/>
        </w:numPr>
      </w:pPr>
      <w:r w:rsidRPr="00E5295D">
        <w:t>Population and demographics</w:t>
      </w:r>
    </w:p>
    <w:p w14:paraId="3818888A" w14:textId="77777777" w:rsidR="00E4703F" w:rsidRPr="00E5295D" w:rsidRDefault="00E4703F" w:rsidP="00E4703F">
      <w:pPr>
        <w:pStyle w:val="ListParagraph"/>
        <w:numPr>
          <w:ilvl w:val="1"/>
          <w:numId w:val="1"/>
        </w:numPr>
      </w:pPr>
      <w:r w:rsidRPr="00E5295D">
        <w:t>Enrollment, changes in demographics, mobility over the past 2-3 years</w:t>
      </w:r>
    </w:p>
    <w:p w14:paraId="203AE615" w14:textId="77777777" w:rsidR="00E4703F" w:rsidRPr="00E5295D" w:rsidRDefault="00E4703F" w:rsidP="00E4703F">
      <w:pPr>
        <w:pStyle w:val="ListParagraph"/>
        <w:numPr>
          <w:ilvl w:val="0"/>
          <w:numId w:val="1"/>
        </w:numPr>
      </w:pPr>
      <w:r w:rsidRPr="00E5295D">
        <w:t>Leadership and staff</w:t>
      </w:r>
    </w:p>
    <w:p w14:paraId="0E998634" w14:textId="77777777" w:rsidR="00E4703F" w:rsidRPr="00E5295D" w:rsidRDefault="00E4703F" w:rsidP="00E4703F">
      <w:pPr>
        <w:pStyle w:val="ListParagraph"/>
        <w:numPr>
          <w:ilvl w:val="1"/>
          <w:numId w:val="1"/>
        </w:numPr>
      </w:pPr>
      <w:r w:rsidRPr="00E5295D">
        <w:t>Human capital, staff turnover and longevity, priorities</w:t>
      </w:r>
    </w:p>
    <w:p w14:paraId="32BE32D0" w14:textId="77777777" w:rsidR="00E4703F" w:rsidRPr="00E5295D" w:rsidRDefault="00E4703F" w:rsidP="00E4703F">
      <w:pPr>
        <w:pStyle w:val="ListParagraph"/>
        <w:numPr>
          <w:ilvl w:val="0"/>
          <w:numId w:val="1"/>
        </w:numPr>
      </w:pPr>
      <w:r w:rsidRPr="00E5295D">
        <w:t>Instructional model</w:t>
      </w:r>
    </w:p>
    <w:p w14:paraId="45B018B3" w14:textId="77777777" w:rsidR="00E4703F" w:rsidRPr="00E5295D" w:rsidRDefault="00E4703F" w:rsidP="00E4703F">
      <w:pPr>
        <w:pStyle w:val="ListParagraph"/>
        <w:numPr>
          <w:ilvl w:val="1"/>
          <w:numId w:val="1"/>
        </w:numPr>
      </w:pPr>
      <w:r w:rsidRPr="00E5295D">
        <w:t>Assessments, curriculum, programs and any changes in these areas over the past 2-3 years</w:t>
      </w:r>
    </w:p>
    <w:p w14:paraId="0FB05B47" w14:textId="77777777" w:rsidR="00E4703F" w:rsidRDefault="00E4703F" w:rsidP="00E4703F">
      <w:pPr>
        <w:pStyle w:val="ListParagraph"/>
        <w:numPr>
          <w:ilvl w:val="0"/>
          <w:numId w:val="1"/>
        </w:numPr>
      </w:pPr>
      <w:r w:rsidRPr="00E5295D">
        <w:t>Community and family involvement</w:t>
      </w:r>
    </w:p>
    <w:p w14:paraId="5644EF9A" w14:textId="3CB6BF2D" w:rsidR="00514F7C" w:rsidRPr="00E5295D" w:rsidRDefault="00514F7C" w:rsidP="00514F7C">
      <w:pPr>
        <w:pStyle w:val="ListParagraph"/>
        <w:numPr>
          <w:ilvl w:val="1"/>
          <w:numId w:val="1"/>
        </w:numPr>
      </w:pPr>
      <w:r>
        <w:t>How is your family community involved in school planning and decision making*</w:t>
      </w:r>
    </w:p>
    <w:p w14:paraId="7BAA7ADF" w14:textId="77777777" w:rsidR="00E4703F" w:rsidRPr="00E5295D" w:rsidRDefault="00E4703F" w:rsidP="00E4703F">
      <w:pPr>
        <w:pStyle w:val="ListParagraph"/>
        <w:numPr>
          <w:ilvl w:val="0"/>
          <w:numId w:val="1"/>
        </w:numPr>
      </w:pPr>
      <w:r w:rsidRPr="00E5295D">
        <w:t>Culture and climate</w:t>
      </w:r>
    </w:p>
    <w:p w14:paraId="5638B32C" w14:textId="77777777" w:rsidR="00E4703F" w:rsidRPr="00E5295D" w:rsidRDefault="00E4703F" w:rsidP="00E4703F">
      <w:pPr>
        <w:pStyle w:val="ListParagraph"/>
        <w:numPr>
          <w:ilvl w:val="0"/>
          <w:numId w:val="1"/>
        </w:numPr>
      </w:pPr>
      <w:r w:rsidRPr="00E5295D">
        <w:t>History of school plan type (improvement, performance, etc.)</w:t>
      </w:r>
    </w:p>
    <w:p w14:paraId="583E8A0E" w14:textId="77777777" w:rsidR="00E4703F" w:rsidRPr="00E5295D" w:rsidRDefault="00E4703F" w:rsidP="00E4703F">
      <w:pPr>
        <w:pStyle w:val="ListParagraph"/>
        <w:numPr>
          <w:ilvl w:val="0"/>
          <w:numId w:val="1"/>
        </w:numPr>
      </w:pPr>
      <w:r w:rsidRPr="00E5295D">
        <w:t>UIP development process</w:t>
      </w:r>
    </w:p>
    <w:p w14:paraId="72432A94" w14:textId="77777777" w:rsidR="00E4703F" w:rsidRPr="00E5295D" w:rsidRDefault="00E4703F" w:rsidP="00E4703F">
      <w:pPr>
        <w:pStyle w:val="ListParagraph"/>
        <w:numPr>
          <w:ilvl w:val="1"/>
          <w:numId w:val="1"/>
        </w:numPr>
      </w:pPr>
      <w:r w:rsidRPr="00E5295D">
        <w:t>Who was involved?</w:t>
      </w:r>
    </w:p>
    <w:p w14:paraId="15C55466" w14:textId="77777777" w:rsidR="00E4703F" w:rsidRPr="00E5295D" w:rsidRDefault="00E4703F" w:rsidP="00E4703F">
      <w:pPr>
        <w:pStyle w:val="ListParagraph"/>
        <w:numPr>
          <w:ilvl w:val="1"/>
          <w:numId w:val="1"/>
        </w:numPr>
      </w:pPr>
      <w:r w:rsidRPr="00E5295D">
        <w:t>What was the process?</w:t>
      </w:r>
    </w:p>
    <w:p w14:paraId="4E437E6F" w14:textId="77777777" w:rsidR="00E4703F" w:rsidRPr="00693F81" w:rsidRDefault="00E4703F" w:rsidP="00E4703F">
      <w:pPr>
        <w:pStyle w:val="ListParagraph"/>
        <w:numPr>
          <w:ilvl w:val="1"/>
          <w:numId w:val="1"/>
        </w:numPr>
        <w:rPr>
          <w:color w:val="575761"/>
        </w:rPr>
      </w:pPr>
      <w:r w:rsidRPr="00693F81">
        <w:rPr>
          <w:color w:val="575761"/>
        </w:rPr>
        <w:t>How were different stakeholders involved?</w:t>
      </w:r>
    </w:p>
    <w:p w14:paraId="0E5636B4" w14:textId="77777777" w:rsidR="00E4703F" w:rsidRPr="00693F81" w:rsidRDefault="00E4703F" w:rsidP="00E4703F">
      <w:pPr>
        <w:pStyle w:val="ListParagraph"/>
        <w:numPr>
          <w:ilvl w:val="1"/>
          <w:numId w:val="1"/>
        </w:numPr>
        <w:rPr>
          <w:color w:val="575761"/>
        </w:rPr>
      </w:pPr>
      <w:r w:rsidRPr="00693F81">
        <w:rPr>
          <w:color w:val="575761"/>
        </w:rPr>
        <w:t>Who participated in the analysis of the school’s data?</w:t>
      </w:r>
    </w:p>
    <w:p w14:paraId="1C7D4AB8" w14:textId="77777777" w:rsidR="00E4703F" w:rsidRPr="00693F81" w:rsidRDefault="00E4703F" w:rsidP="00E4703F">
      <w:pPr>
        <w:pStyle w:val="ListParagraph"/>
        <w:numPr>
          <w:ilvl w:val="1"/>
          <w:numId w:val="1"/>
        </w:numPr>
        <w:rPr>
          <w:color w:val="575761"/>
        </w:rPr>
      </w:pPr>
      <w:r w:rsidRPr="00693F81">
        <w:rPr>
          <w:color w:val="575761"/>
        </w:rPr>
        <w:t>How was analysis conducted (try to include detail beyond “staff determined” or “based on data we concluded”)</w:t>
      </w:r>
    </w:p>
    <w:p w14:paraId="13ABAAA0" w14:textId="750AC5A3" w:rsidR="0062574B" w:rsidRPr="00514F7C" w:rsidRDefault="00514F7C" w:rsidP="00E5295D">
      <w:pPr>
        <w:rPr>
          <w:i/>
          <w:color w:val="575761"/>
        </w:rPr>
      </w:pPr>
      <w:r w:rsidRPr="00514F7C">
        <w:rPr>
          <w:i/>
          <w:color w:val="575761"/>
        </w:rPr>
        <w:t>*Indicate</w:t>
      </w:r>
      <w:r>
        <w:rPr>
          <w:i/>
          <w:color w:val="575761"/>
        </w:rPr>
        <w:t>s</w:t>
      </w:r>
      <w:r w:rsidRPr="00514F7C">
        <w:rPr>
          <w:i/>
          <w:color w:val="575761"/>
        </w:rPr>
        <w:t xml:space="preserve"> new ESSA requirements</w:t>
      </w:r>
    </w:p>
    <w:p w14:paraId="098F6767" w14:textId="20158A4B" w:rsidR="00296C26" w:rsidRPr="00693F81" w:rsidRDefault="00296C26" w:rsidP="00E5295D">
      <w:pPr>
        <w:pStyle w:val="ListParagraph"/>
        <w:rPr>
          <w:color w:val="575761"/>
        </w:rPr>
      </w:pPr>
    </w:p>
    <w:p w14:paraId="5D7E8187" w14:textId="77777777" w:rsidR="00296C26" w:rsidRPr="00693F81" w:rsidRDefault="00296C26" w:rsidP="005D4D3C">
      <w:pPr>
        <w:pStyle w:val="ListParagraph"/>
        <w:numPr>
          <w:ilvl w:val="0"/>
          <w:numId w:val="34"/>
        </w:numPr>
        <w:rPr>
          <w:b/>
          <w:color w:val="575761"/>
        </w:rPr>
      </w:pPr>
      <w:r w:rsidRPr="00693F81">
        <w:rPr>
          <w:b/>
          <w:color w:val="575761"/>
        </w:rPr>
        <w:t>Common Pitfalls: What common issues can be avoided?</w:t>
      </w:r>
    </w:p>
    <w:p w14:paraId="593C1133" w14:textId="77777777" w:rsidR="00296C26" w:rsidRPr="00693F81" w:rsidRDefault="00296C26" w:rsidP="00296C26">
      <w:pPr>
        <w:pStyle w:val="ListParagraph"/>
        <w:numPr>
          <w:ilvl w:val="0"/>
          <w:numId w:val="2"/>
        </w:numPr>
        <w:rPr>
          <w:color w:val="575761"/>
        </w:rPr>
      </w:pPr>
      <w:r w:rsidRPr="00693F81">
        <w:rPr>
          <w:color w:val="575761"/>
        </w:rPr>
        <w:t xml:space="preserve">Make sure to include descriptions of unique programming (Dual Language, Montessori, Core Knowledge, etc.) Don’t assume the reader knows what makes your model unique, and avoid using model-specific jargon.  </w:t>
      </w:r>
    </w:p>
    <w:p w14:paraId="706CC6B6" w14:textId="77777777" w:rsidR="006A6653" w:rsidRPr="00693F81" w:rsidRDefault="006A6653" w:rsidP="00296C26">
      <w:pPr>
        <w:pStyle w:val="ListParagraph"/>
        <w:numPr>
          <w:ilvl w:val="0"/>
          <w:numId w:val="2"/>
        </w:numPr>
        <w:rPr>
          <w:color w:val="575761"/>
        </w:rPr>
      </w:pPr>
      <w:r w:rsidRPr="00693F81">
        <w:rPr>
          <w:color w:val="575761"/>
        </w:rPr>
        <w:t>Delving into data analysis. Save this for the “Current Performance” section.</w:t>
      </w:r>
    </w:p>
    <w:p w14:paraId="1810379E" w14:textId="77777777" w:rsidR="00296C26" w:rsidRPr="00693F81" w:rsidRDefault="00296C26" w:rsidP="00296C26">
      <w:pPr>
        <w:rPr>
          <w:color w:val="575761"/>
          <w:sz w:val="20"/>
          <w:szCs w:val="20"/>
        </w:rPr>
      </w:pPr>
    </w:p>
    <w:p w14:paraId="413279D9" w14:textId="77777777" w:rsidR="00296C26" w:rsidRPr="00693F81" w:rsidRDefault="00296C26" w:rsidP="00296C26">
      <w:pPr>
        <w:rPr>
          <w:color w:val="575761"/>
          <w:sz w:val="20"/>
          <w:szCs w:val="20"/>
        </w:rPr>
      </w:pPr>
    </w:p>
    <w:p w14:paraId="48793E51" w14:textId="77777777" w:rsidR="00296C26" w:rsidRPr="00693F81" w:rsidRDefault="00296C26" w:rsidP="005D4D3C">
      <w:pPr>
        <w:pStyle w:val="ListParagraph"/>
        <w:numPr>
          <w:ilvl w:val="0"/>
          <w:numId w:val="35"/>
        </w:numPr>
        <w:spacing w:after="0"/>
        <w:rPr>
          <w:rFonts w:cs="Arial"/>
          <w:b/>
          <w:color w:val="575761"/>
        </w:rPr>
      </w:pPr>
      <w:r w:rsidRPr="00693F81">
        <w:rPr>
          <w:rFonts w:cs="Arial"/>
          <w:b/>
          <w:color w:val="575761"/>
        </w:rPr>
        <w:t>Exemplars: What does a model example look like for this section?</w:t>
      </w:r>
    </w:p>
    <w:p w14:paraId="2AE7625A" w14:textId="437EA960" w:rsidR="00E5295D" w:rsidRDefault="00296C26" w:rsidP="00D70715">
      <w:pPr>
        <w:spacing w:after="0"/>
        <w:rPr>
          <w:rFonts w:cs="Arial"/>
        </w:rPr>
      </w:pPr>
      <w:r w:rsidRPr="00693F81">
        <w:rPr>
          <w:rFonts w:cs="Arial"/>
          <w:color w:val="575761"/>
        </w:rPr>
        <w:t>This section</w:t>
      </w:r>
      <w:r w:rsidR="00E825DE" w:rsidRPr="00693F81">
        <w:rPr>
          <w:rFonts w:cs="Arial"/>
          <w:color w:val="575761"/>
        </w:rPr>
        <w:t xml:space="preserve"> includes modified exemplars from CSI </w:t>
      </w:r>
      <w:r w:rsidRPr="00693F81">
        <w:rPr>
          <w:rFonts w:cs="Arial"/>
          <w:color w:val="575761"/>
        </w:rPr>
        <w:t xml:space="preserve">schools. </w:t>
      </w:r>
    </w:p>
    <w:p w14:paraId="7A073145" w14:textId="77777777" w:rsidR="00E5295D" w:rsidRDefault="00E5295D" w:rsidP="00D70715">
      <w:pPr>
        <w:spacing w:after="0"/>
        <w:rPr>
          <w:rFonts w:cs="Arial"/>
        </w:rPr>
      </w:pPr>
    </w:p>
    <w:p w14:paraId="00FA271F" w14:textId="77777777" w:rsidR="00E5295D" w:rsidRDefault="00E5295D" w:rsidP="00D70715">
      <w:pPr>
        <w:spacing w:after="0"/>
        <w:rPr>
          <w:rFonts w:cs="Arial"/>
        </w:rPr>
      </w:pPr>
    </w:p>
    <w:p w14:paraId="17BB77E7" w14:textId="77777777" w:rsidR="00E5295D" w:rsidRDefault="00E5295D" w:rsidP="00D70715">
      <w:pPr>
        <w:spacing w:after="0"/>
        <w:rPr>
          <w:rFonts w:cs="Arial"/>
        </w:rPr>
      </w:pPr>
    </w:p>
    <w:p w14:paraId="5D327528" w14:textId="77777777" w:rsidR="00EF5D7A" w:rsidRDefault="00EF5D7A" w:rsidP="00D70715">
      <w:pPr>
        <w:spacing w:after="0"/>
        <w:rPr>
          <w:rFonts w:cs="Arial"/>
        </w:rPr>
      </w:pPr>
    </w:p>
    <w:p w14:paraId="6E588403" w14:textId="09B4D976" w:rsidR="00296C26" w:rsidRPr="008E76B4" w:rsidRDefault="0035618A" w:rsidP="00D70715">
      <w:pPr>
        <w:spacing w:after="0"/>
        <w:rPr>
          <w:rFonts w:cs="Arial"/>
        </w:rPr>
      </w:pPr>
      <w:r w:rsidRPr="008E76B4">
        <w:rPr>
          <w:rFonts w:cs="Arial"/>
        </w:rPr>
        <w:t xml:space="preserve"> </w:t>
      </w:r>
    </w:p>
    <w:p w14:paraId="54CD5815" w14:textId="77777777" w:rsidR="008F436A" w:rsidRPr="00693F81" w:rsidRDefault="008F436A" w:rsidP="00F006FF">
      <w:pPr>
        <w:spacing w:after="0" w:line="240" w:lineRule="auto"/>
        <w:rPr>
          <w:rFonts w:eastAsia="Times New Roman" w:cs="Arial"/>
          <w:b/>
          <w:bCs/>
          <w:i/>
          <w:color w:val="575761"/>
        </w:rPr>
      </w:pPr>
    </w:p>
    <w:tbl>
      <w:tblPr>
        <w:tblStyle w:val="TableGrid"/>
        <w:tblW w:w="10795" w:type="dxa"/>
        <w:tblLook w:val="04A0" w:firstRow="1" w:lastRow="0" w:firstColumn="1" w:lastColumn="0" w:noHBand="0" w:noVBand="1"/>
      </w:tblPr>
      <w:tblGrid>
        <w:gridCol w:w="10795"/>
      </w:tblGrid>
      <w:tr w:rsidR="002A3375" w:rsidRPr="00693F81" w14:paraId="267C0DF5" w14:textId="77777777" w:rsidTr="00E5742A">
        <w:tc>
          <w:tcPr>
            <w:tcW w:w="10795" w:type="dxa"/>
          </w:tcPr>
          <w:p w14:paraId="64B8F42B" w14:textId="1729DB49" w:rsidR="002A3375" w:rsidRPr="00693F81" w:rsidRDefault="00E6705A" w:rsidP="002A3375">
            <w:pPr>
              <w:rPr>
                <w:rFonts w:cs="Arial"/>
                <w:color w:val="575761"/>
              </w:rPr>
            </w:pPr>
            <w:r>
              <w:rPr>
                <w:rFonts w:cs="Arial"/>
                <w:color w:val="575761"/>
              </w:rPr>
              <w:t>Mountain Song Community School</w:t>
            </w:r>
            <w:r w:rsidR="002A3375" w:rsidRPr="00693F81">
              <w:rPr>
                <w:rFonts w:cs="Arial"/>
                <w:color w:val="575761"/>
              </w:rPr>
              <w:t>: Brief Description</w:t>
            </w:r>
          </w:p>
        </w:tc>
      </w:tr>
      <w:tr w:rsidR="00E5295D" w:rsidRPr="00E5295D" w14:paraId="5B94A6B7" w14:textId="77777777" w:rsidTr="00E5742A">
        <w:trPr>
          <w:trHeight w:val="737"/>
        </w:trPr>
        <w:tc>
          <w:tcPr>
            <w:tcW w:w="10795" w:type="dxa"/>
          </w:tcPr>
          <w:p w14:paraId="681A7F5B" w14:textId="3A7B9D47" w:rsidR="002A3375" w:rsidRPr="00E5295D" w:rsidRDefault="00E6705A" w:rsidP="002A3375">
            <w:pPr>
              <w:rPr>
                <w:rFonts w:cs="Arial"/>
                <w:b/>
                <w:i/>
              </w:rPr>
            </w:pPr>
            <w:r>
              <w:t>Mountain Song Community School (MSCS), located in Colorado Springs, CO, is a charter school authorized by the Colorado Charter School Institute.  The mission of MSCS is to develop healthy, confident, free-thinking, self-directed children who are passionately engaged with their education and empowered to contribute positively to the world.  To achieve this goal, MSCS utilizes Waldorf educational methods and philosophy integrated with Colorado Academic Standards, and evidence-based curriculum. </w:t>
            </w:r>
            <w:r>
              <w:br/>
            </w:r>
            <w:r>
              <w:br/>
              <w:t>We are entering our sixth year of operation and serve approximately 315 students in grades K-8, including a Homeschool Enrichment Program for grades 1-8.  The school's population includes about 30% of students eligible for free/reduced lunch (FRL) and is predominately White with approximately 69% of students identifying as White or Caucasian, 22% identifying as Hispanic, and 7% identifying as two or more races.  The remaining 2% identify as Asian, Black or African American, American Indian or Alaskan Native, and Native Hawaiian or Other Pacific Islander.  Approximately 14% of the student population has an Individualized Education Plan and are receiving Special Education Services.  We currently do not have students who are Non- or Limited-English Proficient.  Our overall mobility rate (unduplicated) from last End of Year 2018 was 14.8%.</w:t>
            </w:r>
            <w:r>
              <w:br/>
            </w:r>
            <w:r>
              <w:br/>
              <w:t>In its first year, MSCS was given the accreditation rating of Turnaround due to the lower than acceptable performance in Academic Growth and Academic Growth Gap measures based on that year's TCAP scores.  The school improved its status in SY15-16 to Performance with Distinction.  The school has maintained its Performance rating through SY17-18 and currently holds a rating of Performance.</w:t>
            </w:r>
            <w:r>
              <w:br/>
            </w:r>
            <w:r>
              <w:br/>
            </w:r>
            <w:r>
              <w:rPr>
                <w:color w:val="000000"/>
              </w:rPr>
              <w:t xml:space="preserve">After six formative years of operation, Mountain Song still continues to thrive and growth despite its turbulent events and fluctuation of faculty members and administrators.  The school's resilience and strength stem from its dedicated staff and community members, our proven curriculum, and our amazing students to whom we all strive to serve to our greatest capacities.  During the course of the last school year (2017-2018), a new shared leadership model (developed initially to operate temporarily during a search for a replacement for the outgoing Executive Director) proved to be a more stable and sustainable model for the administration and operation of the school.  This Interim Administration Team included the former Games and Movement Teacher, Laura </w:t>
            </w:r>
            <w:proofErr w:type="spellStart"/>
            <w:r>
              <w:rPr>
                <w:color w:val="000000"/>
              </w:rPr>
              <w:t>Hassell</w:t>
            </w:r>
            <w:proofErr w:type="spellEnd"/>
            <w:r>
              <w:rPr>
                <w:color w:val="000000"/>
              </w:rPr>
              <w:t xml:space="preserve">, Dan </w:t>
            </w:r>
            <w:proofErr w:type="spellStart"/>
            <w:r>
              <w:rPr>
                <w:color w:val="000000"/>
              </w:rPr>
              <w:t>Kurschner</w:t>
            </w:r>
            <w:proofErr w:type="spellEnd"/>
            <w:r>
              <w:rPr>
                <w:color w:val="000000"/>
              </w:rPr>
              <w:t>, the Business Manager, and, Sarah White, the Registrar/School Performance Manager.</w:t>
            </w:r>
            <w:r>
              <w:rPr>
                <w:color w:val="FF0000"/>
              </w:rPr>
              <w:t xml:space="preserve">  </w:t>
            </w:r>
            <w:r>
              <w:rPr>
                <w:color w:val="000000"/>
              </w:rPr>
              <w:t xml:space="preserve">The Interim Administration Team members were selected by the Board of Directors because of their roles at the school, their previous work experiences, and dedication to the success of MSCS.  After positive survey results and feedback from community and staff members, the MSCS Board of Directors decided to continue the three-fold governance model in handling the daily fiduciary, disciplinary, and operational functions of the school.  Laura </w:t>
            </w:r>
            <w:proofErr w:type="spellStart"/>
            <w:r>
              <w:rPr>
                <w:color w:val="000000"/>
              </w:rPr>
              <w:t>Hassell</w:t>
            </w:r>
            <w:proofErr w:type="spellEnd"/>
            <w:r>
              <w:rPr>
                <w:color w:val="000000"/>
              </w:rPr>
              <w:t xml:space="preserve"> declined the invitation to continue to serve in her role as Principal and resumed her previous position as Games and Movement Teacher.  A new Principal, Dr. Teresa Woods, was hired in June 2018.  Dr. </w:t>
            </w:r>
            <w:proofErr w:type="gramStart"/>
            <w:r>
              <w:rPr>
                <w:color w:val="000000"/>
              </w:rPr>
              <w:t>Woods</w:t>
            </w:r>
            <w:proofErr w:type="gramEnd"/>
            <w:r>
              <w:rPr>
                <w:color w:val="000000"/>
              </w:rPr>
              <w:t xml:space="preserve"> carries with her deep knowledge and experience in Waldorf education, science, and public education curriculum and alignment. </w:t>
            </w:r>
            <w:r>
              <w:rPr>
                <w:color w:val="FF0000"/>
              </w:rPr>
              <w:t xml:space="preserve"> </w:t>
            </w:r>
            <w:r>
              <w:rPr>
                <w:color w:val="000000"/>
              </w:rPr>
              <w:t xml:space="preserve">Dan </w:t>
            </w:r>
            <w:proofErr w:type="spellStart"/>
            <w:r>
              <w:rPr>
                <w:color w:val="000000"/>
              </w:rPr>
              <w:t>Kurschner</w:t>
            </w:r>
            <w:proofErr w:type="spellEnd"/>
            <w:r>
              <w:rPr>
                <w:color w:val="000000"/>
              </w:rPr>
              <w:t xml:space="preserve"> and Sarah White continue to serve in their administrative roles with added executive responsibilities. </w:t>
            </w:r>
            <w:r>
              <w:br/>
            </w:r>
            <w:r>
              <w:br/>
            </w:r>
            <w:r>
              <w:rPr>
                <w:color w:val="000000"/>
              </w:rPr>
              <w:t>Collectively serving as the Executive Leadership Team (ELT), the Principal, Director of Operations, and Director of School Performance make consensus-based decisions for the main administrative functions of the school.  The ELT's focus this year is to provide grounding and stability within the school through multiple improvement strategies including: increasing rigor throughout the grades; strengthening and improving classroom management practices in the classrooms; providing professional development for teachers; maintaining positive teacher retention; developing fundraising and community development strategies and goals; and, continuing to build on the strategic identification of students with academic and behavioral needs and the interventions to help them succeed.  The ELT will refer to last year's UIP action steps and goals, along with the goals outlined in the five-year strategic plan created in Spring 2018, as guideposts for making its executive decisions through the year.</w:t>
            </w:r>
            <w:r>
              <w:br/>
            </w:r>
            <w:r>
              <w:br/>
              <w:t xml:space="preserve">The primary authors of the UIP are the ELT members.  The UIP goals and actions steps were identified and </w:t>
            </w:r>
            <w:r>
              <w:lastRenderedPageBreak/>
              <w:t>developed by the ELT, the faculty, Interventionists, Special Education Department, the Board of Directors, and the School Accountability Committee.  The School Accountability Committee reviewed the draft major improvement strategies and priority performance challenges on September 10, 2018 and provided suggestions for increasing parental involvement to address attendance and enrollment issues.   The draft UIP was presented to the MSCS Board of Directors on October 2, 2018 who approved the major improvement strategies.  We will submit the final draft UIP to the Charter School Institute on or before October 15, 2018.  </w:t>
            </w:r>
          </w:p>
        </w:tc>
      </w:tr>
    </w:tbl>
    <w:p w14:paraId="462DC1EB" w14:textId="77777777" w:rsidR="0084772F" w:rsidRDefault="0084772F" w:rsidP="0084772F">
      <w:bookmarkStart w:id="9" w:name="_Section_II:_Prior"/>
      <w:bookmarkEnd w:id="9"/>
    </w:p>
    <w:p w14:paraId="6475388C" w14:textId="77777777" w:rsidR="0084772F" w:rsidRDefault="0084772F" w:rsidP="0084772F"/>
    <w:p w14:paraId="00074D72" w14:textId="77777777" w:rsidR="0084772F" w:rsidRDefault="0084772F" w:rsidP="0084772F"/>
    <w:p w14:paraId="3332C82F" w14:textId="77777777" w:rsidR="0084772F" w:rsidRDefault="0084772F" w:rsidP="0084772F"/>
    <w:p w14:paraId="3E368EA3" w14:textId="77777777" w:rsidR="0084772F" w:rsidRDefault="0084772F" w:rsidP="0084772F"/>
    <w:p w14:paraId="4E0AE957" w14:textId="77777777" w:rsidR="0084772F" w:rsidRDefault="0084772F" w:rsidP="0084772F"/>
    <w:p w14:paraId="13A69E8D" w14:textId="77777777" w:rsidR="0084772F" w:rsidRDefault="0084772F" w:rsidP="0084772F"/>
    <w:p w14:paraId="7A1D48EE" w14:textId="77777777" w:rsidR="0084772F" w:rsidRDefault="0084772F" w:rsidP="0084772F"/>
    <w:p w14:paraId="46C7BF9F" w14:textId="77777777" w:rsidR="0084772F" w:rsidRDefault="0084772F" w:rsidP="0084772F"/>
    <w:p w14:paraId="3151A501" w14:textId="77777777" w:rsidR="0084772F" w:rsidRDefault="0084772F" w:rsidP="0084772F"/>
    <w:p w14:paraId="32FC9884" w14:textId="77777777" w:rsidR="0084772F" w:rsidRDefault="0084772F" w:rsidP="0084772F"/>
    <w:p w14:paraId="4230162A" w14:textId="77777777" w:rsidR="0084772F" w:rsidRDefault="0084772F" w:rsidP="0084772F"/>
    <w:p w14:paraId="518DCED3" w14:textId="77777777" w:rsidR="007B487C" w:rsidRDefault="007B487C" w:rsidP="0084772F"/>
    <w:p w14:paraId="127F4937" w14:textId="5A879622" w:rsidR="00461B7B" w:rsidRDefault="00461B7B" w:rsidP="00E21DE1">
      <w:pPr>
        <w:pStyle w:val="Heading1"/>
      </w:pPr>
    </w:p>
    <w:p w14:paraId="0F6E7AE4" w14:textId="77777777" w:rsidR="00E27E9A" w:rsidRDefault="00E27E9A" w:rsidP="00B34953"/>
    <w:p w14:paraId="1C6D3853" w14:textId="77777777" w:rsidR="00E27E9A" w:rsidRDefault="00E27E9A" w:rsidP="00B34953"/>
    <w:p w14:paraId="2516842C" w14:textId="77777777" w:rsidR="00E27E9A" w:rsidRDefault="00E27E9A" w:rsidP="00B34953"/>
    <w:p w14:paraId="6BD9526A" w14:textId="77777777" w:rsidR="00E27E9A" w:rsidRDefault="00E27E9A" w:rsidP="00B34953"/>
    <w:p w14:paraId="0B3BA2D3" w14:textId="77777777" w:rsidR="00E27E9A" w:rsidRDefault="00E27E9A" w:rsidP="00B34953"/>
    <w:p w14:paraId="09E224F0" w14:textId="77777777" w:rsidR="00E27E9A" w:rsidRDefault="00E27E9A" w:rsidP="00B34953"/>
    <w:p w14:paraId="43AFCC13" w14:textId="77777777" w:rsidR="00E27E9A" w:rsidRDefault="00E27E9A" w:rsidP="00B34953"/>
    <w:p w14:paraId="4A34DA48" w14:textId="77777777" w:rsidR="00E27E9A" w:rsidRDefault="00E27E9A" w:rsidP="00B34953"/>
    <w:p w14:paraId="68A6CCC7" w14:textId="77777777" w:rsidR="00E27E9A" w:rsidRDefault="00E27E9A" w:rsidP="00B34953"/>
    <w:p w14:paraId="620AD937" w14:textId="77777777" w:rsidR="00E27E9A" w:rsidRDefault="00E27E9A" w:rsidP="00B34953"/>
    <w:p w14:paraId="553BF489" w14:textId="77777777" w:rsidR="00E27E9A" w:rsidRDefault="00E27E9A" w:rsidP="00B34953"/>
    <w:p w14:paraId="782118A3" w14:textId="77777777" w:rsidR="00E27E9A" w:rsidRDefault="00E27E9A" w:rsidP="00B34953"/>
    <w:p w14:paraId="28BB227F" w14:textId="77777777" w:rsidR="00E27E9A" w:rsidRPr="005D72A3" w:rsidRDefault="00E27E9A" w:rsidP="00B34953"/>
    <w:p w14:paraId="04E09098" w14:textId="0A4CDDB5" w:rsidR="00B14571" w:rsidRPr="001461AB" w:rsidRDefault="00B14571" w:rsidP="00E21DE1">
      <w:pPr>
        <w:pStyle w:val="Heading1"/>
      </w:pPr>
      <w:bookmarkStart w:id="10" w:name="_Toc952731"/>
      <w:r w:rsidRPr="001461AB">
        <w:lastRenderedPageBreak/>
        <w:t>Section II</w:t>
      </w:r>
      <w:r w:rsidR="00A014A8">
        <w:t>I, Tab 3</w:t>
      </w:r>
      <w:r w:rsidRPr="001461AB">
        <w:t>: Prior Year’s Targets</w:t>
      </w:r>
      <w:bookmarkEnd w:id="10"/>
    </w:p>
    <w:p w14:paraId="3617D82F" w14:textId="77777777" w:rsidR="00E21DE1" w:rsidRPr="00693F81" w:rsidRDefault="00E21DE1" w:rsidP="00B14571">
      <w:pPr>
        <w:rPr>
          <w:color w:val="575761"/>
        </w:rPr>
      </w:pPr>
    </w:p>
    <w:p w14:paraId="4BCD490F" w14:textId="77777777" w:rsidR="00B14571" w:rsidRPr="00693F81" w:rsidRDefault="00C53BF1" w:rsidP="005D4D3C">
      <w:pPr>
        <w:pStyle w:val="ListParagraph"/>
        <w:numPr>
          <w:ilvl w:val="0"/>
          <w:numId w:val="36"/>
        </w:numPr>
        <w:rPr>
          <w:b/>
          <w:color w:val="575761"/>
        </w:rPr>
      </w:pPr>
      <w:r w:rsidRPr="00693F81">
        <w:rPr>
          <w:noProof/>
          <w:color w:val="575761"/>
        </w:rPr>
        <mc:AlternateContent>
          <mc:Choice Requires="wps">
            <w:drawing>
              <wp:anchor distT="0" distB="0" distL="114300" distR="114300" simplePos="0" relativeHeight="251659264" behindDoc="0" locked="0" layoutInCell="1" allowOverlap="1" wp14:anchorId="3EB2E48A" wp14:editId="4792DD0A">
                <wp:simplePos x="0" y="0"/>
                <wp:positionH relativeFrom="column">
                  <wp:posOffset>2912772</wp:posOffset>
                </wp:positionH>
                <wp:positionV relativeFrom="paragraph">
                  <wp:posOffset>285509</wp:posOffset>
                </wp:positionV>
                <wp:extent cx="1021724" cy="321971"/>
                <wp:effectExtent l="0" t="0" r="26035" b="20955"/>
                <wp:wrapNone/>
                <wp:docPr id="5" name="Rectangle 5"/>
                <wp:cNvGraphicFramePr/>
                <a:graphic xmlns:a="http://schemas.openxmlformats.org/drawingml/2006/main">
                  <a:graphicData uri="http://schemas.microsoft.com/office/word/2010/wordprocessingShape">
                    <wps:wsp>
                      <wps:cNvSpPr/>
                      <wps:spPr>
                        <a:xfrm>
                          <a:off x="0" y="0"/>
                          <a:ext cx="1021724" cy="3219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0169A" id="Rectangle 5" o:spid="_x0000_s1026" style="position:absolute;margin-left:229.35pt;margin-top:22.5pt;width:80.4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" filled="f" strokecolor="red" strokeweight="1pt"/>
            </w:pict>
          </mc:Fallback>
        </mc:AlternateContent>
      </w:r>
      <w:r w:rsidR="00B14571" w:rsidRPr="00693F81">
        <w:rPr>
          <w:b/>
          <w:color w:val="575761"/>
        </w:rPr>
        <w:t>Online Support: Where is this in the online system?</w:t>
      </w:r>
    </w:p>
    <w:p w14:paraId="1D7890F4" w14:textId="77777777" w:rsidR="00C53BF1" w:rsidRPr="00693F81" w:rsidRDefault="00C53BF1" w:rsidP="00B14571">
      <w:pPr>
        <w:rPr>
          <w:color w:val="575761"/>
          <w:sz w:val="20"/>
          <w:szCs w:val="20"/>
        </w:rPr>
      </w:pPr>
      <w:r w:rsidRPr="00693F81">
        <w:rPr>
          <w:noProof/>
          <w:color w:val="575761"/>
          <w:sz w:val="20"/>
          <w:szCs w:val="20"/>
        </w:rPr>
        <mc:AlternateContent>
          <mc:Choice Requires="wps">
            <w:drawing>
              <wp:anchor distT="0" distB="0" distL="114300" distR="114300" simplePos="0" relativeHeight="251661312" behindDoc="0" locked="0" layoutInCell="1" allowOverlap="1" wp14:anchorId="5AF95CB2" wp14:editId="683698BB">
                <wp:simplePos x="0" y="0"/>
                <wp:positionH relativeFrom="column">
                  <wp:posOffset>1674254</wp:posOffset>
                </wp:positionH>
                <wp:positionV relativeFrom="paragraph">
                  <wp:posOffset>314727</wp:posOffset>
                </wp:positionV>
                <wp:extent cx="1021724" cy="321971"/>
                <wp:effectExtent l="0" t="0" r="26035" b="20955"/>
                <wp:wrapNone/>
                <wp:docPr id="6" name="Rectangle 6"/>
                <wp:cNvGraphicFramePr/>
                <a:graphic xmlns:a="http://schemas.openxmlformats.org/drawingml/2006/main">
                  <a:graphicData uri="http://schemas.microsoft.com/office/word/2010/wordprocessingShape">
                    <wps:wsp>
                      <wps:cNvSpPr/>
                      <wps:spPr>
                        <a:xfrm>
                          <a:off x="0" y="0"/>
                          <a:ext cx="1021724" cy="3219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9BA08" id="Rectangle 6" o:spid="_x0000_s1026" style="position:absolute;margin-left:131.85pt;margin-top:24.8pt;width:80.45pt;height:2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" filled="f" strokecolor="red" strokeweight="1pt"/>
            </w:pict>
          </mc:Fallback>
        </mc:AlternateContent>
      </w:r>
      <w:r w:rsidRPr="00693F81">
        <w:rPr>
          <w:noProof/>
          <w:color w:val="575761"/>
          <w:sz w:val="20"/>
          <w:szCs w:val="20"/>
        </w:rPr>
        <w:drawing>
          <wp:inline distT="0" distB="0" distL="0" distR="0" wp14:anchorId="012C0F81" wp14:editId="118E1E72">
            <wp:extent cx="6724918" cy="559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51045" cy="561336"/>
                    </a:xfrm>
                    <a:prstGeom prst="rect">
                      <a:avLst/>
                    </a:prstGeom>
                  </pic:spPr>
                </pic:pic>
              </a:graphicData>
            </a:graphic>
          </wp:inline>
        </w:drawing>
      </w:r>
    </w:p>
    <w:p w14:paraId="355DA593" w14:textId="77777777" w:rsidR="00E903F3" w:rsidRPr="00693F81" w:rsidRDefault="00E903F3" w:rsidP="00B14571">
      <w:pPr>
        <w:rPr>
          <w:color w:val="575761"/>
        </w:rPr>
      </w:pPr>
    </w:p>
    <w:p w14:paraId="64A5D66F" w14:textId="77777777" w:rsidR="00B14571" w:rsidRPr="00693F81" w:rsidRDefault="00B14571" w:rsidP="005D4D3C">
      <w:pPr>
        <w:pStyle w:val="ListParagraph"/>
        <w:numPr>
          <w:ilvl w:val="0"/>
          <w:numId w:val="37"/>
        </w:numPr>
        <w:rPr>
          <w:b/>
          <w:color w:val="575761"/>
        </w:rPr>
      </w:pPr>
      <w:r w:rsidRPr="00693F81">
        <w:rPr>
          <w:b/>
          <w:color w:val="575761"/>
        </w:rPr>
        <w:t>Content: What should this section include?</w:t>
      </w:r>
    </w:p>
    <w:p w14:paraId="49205EF4" w14:textId="77777777" w:rsidR="00E903F3" w:rsidRPr="00693F81" w:rsidRDefault="00E903F3" w:rsidP="00B14571">
      <w:pPr>
        <w:rPr>
          <w:color w:val="575761"/>
        </w:rPr>
      </w:pPr>
      <w:r w:rsidRPr="00693F81">
        <w:rPr>
          <w:color w:val="575761"/>
        </w:rPr>
        <w:t>This section should identify progress towards each target set in the school’s prior UIP, and should include:</w:t>
      </w:r>
    </w:p>
    <w:p w14:paraId="79E78F6D" w14:textId="77777777" w:rsidR="00E903F3" w:rsidRPr="00E5295D" w:rsidRDefault="00E903F3" w:rsidP="00E903F3">
      <w:pPr>
        <w:pStyle w:val="ListParagraph"/>
        <w:numPr>
          <w:ilvl w:val="0"/>
          <w:numId w:val="2"/>
        </w:numPr>
        <w:rPr>
          <w:color w:val="575761"/>
        </w:rPr>
      </w:pPr>
      <w:r w:rsidRPr="00E5295D">
        <w:rPr>
          <w:color w:val="575761"/>
        </w:rPr>
        <w:t xml:space="preserve">An overview of past target against current performance </w:t>
      </w:r>
    </w:p>
    <w:p w14:paraId="4376522B" w14:textId="20101CFE" w:rsidR="00E903F3" w:rsidRPr="00693F81" w:rsidRDefault="00E903F3" w:rsidP="00E903F3">
      <w:pPr>
        <w:pStyle w:val="ListParagraph"/>
        <w:numPr>
          <w:ilvl w:val="1"/>
          <w:numId w:val="2"/>
        </w:numPr>
        <w:rPr>
          <w:color w:val="575761"/>
        </w:rPr>
      </w:pPr>
      <w:r w:rsidRPr="00693F81">
        <w:rPr>
          <w:color w:val="575761"/>
        </w:rPr>
        <w:t>What was the previous year’s target?</w:t>
      </w:r>
    </w:p>
    <w:p w14:paraId="2D3B01FB" w14:textId="77777777" w:rsidR="00E903F3" w:rsidRPr="00693F81" w:rsidRDefault="00E903F3" w:rsidP="00E903F3">
      <w:pPr>
        <w:pStyle w:val="ListParagraph"/>
        <w:numPr>
          <w:ilvl w:val="1"/>
          <w:numId w:val="2"/>
        </w:numPr>
        <w:rPr>
          <w:color w:val="575761"/>
        </w:rPr>
      </w:pPr>
      <w:r w:rsidRPr="00693F81">
        <w:rPr>
          <w:color w:val="575761"/>
        </w:rPr>
        <w:t>What was the actual performance on that metric?</w:t>
      </w:r>
    </w:p>
    <w:p w14:paraId="4BC7C32A" w14:textId="77777777" w:rsidR="00E903F3" w:rsidRPr="00693F81" w:rsidRDefault="00E903F3" w:rsidP="00E903F3">
      <w:pPr>
        <w:pStyle w:val="ListParagraph"/>
        <w:numPr>
          <w:ilvl w:val="1"/>
          <w:numId w:val="2"/>
        </w:numPr>
        <w:rPr>
          <w:color w:val="575761"/>
        </w:rPr>
      </w:pPr>
      <w:r w:rsidRPr="00693F81">
        <w:rPr>
          <w:color w:val="575761"/>
        </w:rPr>
        <w:t>Make sure assessment and metric match (if target was CMAS Math mean scale score, provide CMAS Math mean scale score results).</w:t>
      </w:r>
    </w:p>
    <w:p w14:paraId="4996F8F3" w14:textId="2534FD17" w:rsidR="00E903F3" w:rsidRPr="00E5295D" w:rsidRDefault="00E903F3" w:rsidP="00E903F3">
      <w:pPr>
        <w:pStyle w:val="ListParagraph"/>
        <w:numPr>
          <w:ilvl w:val="0"/>
          <w:numId w:val="2"/>
        </w:numPr>
        <w:rPr>
          <w:color w:val="575761"/>
        </w:rPr>
      </w:pPr>
      <w:r w:rsidRPr="00E5295D">
        <w:rPr>
          <w:color w:val="575761"/>
        </w:rPr>
        <w:t xml:space="preserve">A reflection on </w:t>
      </w:r>
      <w:r w:rsidR="00845095">
        <w:rPr>
          <w:color w:val="575761"/>
        </w:rPr>
        <w:t>why targets were met or not met</w:t>
      </w:r>
      <w:r w:rsidRPr="00E5295D">
        <w:rPr>
          <w:color w:val="575761"/>
        </w:rPr>
        <w:t xml:space="preserve"> (under “Provide Overall Reflection on Targets for XXX=”)</w:t>
      </w:r>
    </w:p>
    <w:p w14:paraId="3FD96230" w14:textId="77777777" w:rsidR="00E903F3" w:rsidRPr="00693F81" w:rsidRDefault="00E903F3" w:rsidP="00E903F3">
      <w:pPr>
        <w:pStyle w:val="ListParagraph"/>
        <w:numPr>
          <w:ilvl w:val="1"/>
          <w:numId w:val="2"/>
        </w:numPr>
        <w:rPr>
          <w:color w:val="575761"/>
        </w:rPr>
      </w:pPr>
      <w:r w:rsidRPr="00693F81">
        <w:rPr>
          <w:color w:val="575761"/>
        </w:rPr>
        <w:t>Was the target met or not met? How close or far was actual performance from the target?</w:t>
      </w:r>
    </w:p>
    <w:p w14:paraId="11989219" w14:textId="77777777" w:rsidR="00E903F3" w:rsidRPr="00693F81" w:rsidRDefault="00E903F3" w:rsidP="00E903F3">
      <w:pPr>
        <w:pStyle w:val="ListParagraph"/>
        <w:numPr>
          <w:ilvl w:val="1"/>
          <w:numId w:val="2"/>
        </w:numPr>
        <w:rPr>
          <w:color w:val="575761"/>
        </w:rPr>
      </w:pPr>
      <w:r w:rsidRPr="00693F81">
        <w:rPr>
          <w:color w:val="575761"/>
        </w:rPr>
        <w:t>Tie performance on target to associa</w:t>
      </w:r>
      <w:r w:rsidR="008F436A" w:rsidRPr="00693F81">
        <w:rPr>
          <w:color w:val="575761"/>
        </w:rPr>
        <w:t>ted Major Improvement Strategy</w:t>
      </w:r>
    </w:p>
    <w:p w14:paraId="25298793" w14:textId="77777777" w:rsidR="008F436A" w:rsidRPr="00693F81" w:rsidRDefault="008F436A" w:rsidP="008F436A">
      <w:pPr>
        <w:pStyle w:val="ListParagraph"/>
        <w:ind w:left="1440"/>
        <w:rPr>
          <w:color w:val="575761"/>
        </w:rPr>
      </w:pPr>
    </w:p>
    <w:p w14:paraId="4542D89C" w14:textId="77777777" w:rsidR="00B14571" w:rsidRPr="00693F81" w:rsidRDefault="00B14571" w:rsidP="005D4D3C">
      <w:pPr>
        <w:pStyle w:val="ListParagraph"/>
        <w:numPr>
          <w:ilvl w:val="0"/>
          <w:numId w:val="38"/>
        </w:numPr>
        <w:rPr>
          <w:b/>
          <w:noProof/>
          <w:color w:val="575761"/>
        </w:rPr>
      </w:pPr>
      <w:r w:rsidRPr="00693F81">
        <w:rPr>
          <w:b/>
          <w:color w:val="575761"/>
        </w:rPr>
        <w:t>Common Pitfalls: What common issues can be avoided?</w:t>
      </w:r>
      <w:r w:rsidR="00C53BF1" w:rsidRPr="00693F81">
        <w:rPr>
          <w:b/>
          <w:noProof/>
          <w:color w:val="575761"/>
        </w:rPr>
        <w:t xml:space="preserve"> </w:t>
      </w:r>
    </w:p>
    <w:p w14:paraId="307CBA14" w14:textId="77777777" w:rsidR="00E903F3" w:rsidRPr="00693F81" w:rsidRDefault="00E903F3" w:rsidP="00E903F3">
      <w:pPr>
        <w:pStyle w:val="ListParagraph"/>
        <w:numPr>
          <w:ilvl w:val="0"/>
          <w:numId w:val="3"/>
        </w:numPr>
        <w:rPr>
          <w:color w:val="575761"/>
        </w:rPr>
      </w:pPr>
      <w:r w:rsidRPr="00693F81">
        <w:rPr>
          <w:color w:val="575761"/>
        </w:rPr>
        <w:t>Does not include last year’s targets (only an issue for schools who did not use the online system for their last UIP; schools who did use the online tool will have their prior targets auto-populated once they select “Copy from last year”)</w:t>
      </w:r>
      <w:r w:rsidR="000D2941" w:rsidRPr="00693F81">
        <w:rPr>
          <w:color w:val="575761"/>
        </w:rPr>
        <w:t>.</w:t>
      </w:r>
    </w:p>
    <w:p w14:paraId="3BFB7033" w14:textId="77777777" w:rsidR="00E903F3" w:rsidRPr="00693F81" w:rsidRDefault="00E903F3" w:rsidP="00E903F3">
      <w:pPr>
        <w:pStyle w:val="ListParagraph"/>
        <w:numPr>
          <w:ilvl w:val="0"/>
          <w:numId w:val="3"/>
        </w:numPr>
        <w:rPr>
          <w:color w:val="575761"/>
        </w:rPr>
      </w:pPr>
      <w:r w:rsidRPr="00693F81">
        <w:rPr>
          <w:color w:val="575761"/>
        </w:rPr>
        <w:t>Does not include current dat</w:t>
      </w:r>
      <w:r w:rsidR="000D2941" w:rsidRPr="00693F81">
        <w:rPr>
          <w:color w:val="575761"/>
        </w:rPr>
        <w:t xml:space="preserve">a for each target set. </w:t>
      </w:r>
    </w:p>
    <w:p w14:paraId="380C33B0" w14:textId="77777777" w:rsidR="00E97CC3" w:rsidRPr="00693F81" w:rsidRDefault="00E97CC3" w:rsidP="00E97CC3">
      <w:pPr>
        <w:pStyle w:val="ListParagraph"/>
        <w:rPr>
          <w:color w:val="575761"/>
        </w:rPr>
      </w:pPr>
    </w:p>
    <w:p w14:paraId="4727B4A3" w14:textId="77777777" w:rsidR="00B14571" w:rsidRPr="00693F81" w:rsidRDefault="00B14571" w:rsidP="005D4D3C">
      <w:pPr>
        <w:pStyle w:val="ListParagraph"/>
        <w:numPr>
          <w:ilvl w:val="0"/>
          <w:numId w:val="39"/>
        </w:numPr>
        <w:spacing w:after="0"/>
        <w:rPr>
          <w:b/>
          <w:color w:val="575761"/>
        </w:rPr>
      </w:pPr>
      <w:r w:rsidRPr="00693F81">
        <w:rPr>
          <w:b/>
          <w:color w:val="575761"/>
        </w:rPr>
        <w:t>Exemplars: What does a model example look like for this section?</w:t>
      </w:r>
    </w:p>
    <w:p w14:paraId="5949B8EA" w14:textId="7CDE1366" w:rsidR="00E825DE" w:rsidRPr="00693F81" w:rsidRDefault="00E825DE" w:rsidP="00E97CC3">
      <w:pPr>
        <w:spacing w:after="0"/>
        <w:rPr>
          <w:color w:val="575761"/>
        </w:rPr>
      </w:pPr>
      <w:r w:rsidRPr="00693F81">
        <w:rPr>
          <w:color w:val="575761"/>
        </w:rPr>
        <w:t xml:space="preserve">This section includes modified exemplars from CSI schools. </w:t>
      </w:r>
    </w:p>
    <w:p w14:paraId="7C47D1D4" w14:textId="77777777" w:rsidR="00E97CC3" w:rsidRPr="00693F81" w:rsidRDefault="00E97CC3" w:rsidP="00B14571">
      <w:pPr>
        <w:rPr>
          <w:b/>
          <w:i/>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28F07889" w14:textId="77777777" w:rsidTr="006977C6">
        <w:tc>
          <w:tcPr>
            <w:tcW w:w="10795" w:type="dxa"/>
          </w:tcPr>
          <w:p w14:paraId="6A49B6A3" w14:textId="51D3AE84" w:rsidR="006977C6" w:rsidRPr="00E5295D" w:rsidRDefault="00997EB9">
            <w:pPr>
              <w:rPr>
                <w:color w:val="575761"/>
              </w:rPr>
            </w:pPr>
            <w:r>
              <w:rPr>
                <w:color w:val="575761"/>
              </w:rPr>
              <w:t>High Point Academy</w:t>
            </w:r>
            <w:r w:rsidR="006977C6" w:rsidRPr="00E5295D">
              <w:rPr>
                <w:color w:val="575761"/>
              </w:rPr>
              <w:t xml:space="preserve">: Academic </w:t>
            </w:r>
            <w:r>
              <w:rPr>
                <w:color w:val="575761"/>
              </w:rPr>
              <w:t>Achievement</w:t>
            </w:r>
          </w:p>
        </w:tc>
      </w:tr>
      <w:tr w:rsidR="006977C6" w:rsidRPr="00693F81" w14:paraId="0438346E" w14:textId="77777777" w:rsidTr="006977C6">
        <w:trPr>
          <w:trHeight w:val="737"/>
        </w:trPr>
        <w:tc>
          <w:tcPr>
            <w:tcW w:w="10795" w:type="dxa"/>
          </w:tcPr>
          <w:p w14:paraId="70DDE462" w14:textId="33B08574" w:rsidR="00997EB9" w:rsidRDefault="00997EB9" w:rsidP="00997EB9">
            <w:pPr>
              <w:pStyle w:val="NormalWeb"/>
              <w:shd w:val="clear" w:color="auto" w:fill="FFFFFF"/>
              <w:spacing w:before="300" w:beforeAutospacing="0" w:after="300" w:afterAutospacing="0"/>
              <w:ind w:left="300" w:right="300"/>
              <w:rPr>
                <w:rFonts w:ascii="Trebuchet MS" w:hAnsi="Trebuchet MS"/>
                <w:color w:val="5C666F"/>
                <w:sz w:val="21"/>
                <w:szCs w:val="21"/>
              </w:rPr>
            </w:pPr>
            <w:r>
              <w:rPr>
                <w:rStyle w:val="HeaderChar"/>
                <w:rFonts w:ascii="Trebuchet MS" w:hAnsi="Trebuchet MS"/>
                <w:i/>
                <w:iCs/>
                <w:color w:val="5C666F"/>
                <w:sz w:val="21"/>
                <w:szCs w:val="21"/>
              </w:rPr>
              <w:t xml:space="preserve"> </w:t>
            </w:r>
            <w:r>
              <w:rPr>
                <w:rStyle w:val="Strong"/>
                <w:rFonts w:ascii="Trebuchet MS" w:hAnsi="Trebuchet MS"/>
                <w:i/>
                <w:iCs/>
                <w:color w:val="5C666F"/>
                <w:sz w:val="21"/>
                <w:szCs w:val="21"/>
              </w:rPr>
              <w:t>Prior Year Target: </w:t>
            </w:r>
            <w:r>
              <w:rPr>
                <w:rFonts w:ascii="Trebuchet MS" w:hAnsi="Trebuchet MS"/>
                <w:color w:val="5C666F"/>
                <w:sz w:val="21"/>
                <w:szCs w:val="21"/>
              </w:rPr>
              <w:t>According to our end of year STAR interim assessment data, our target for the percent of students who are at or above the 50th percentile rank are: Elementary Math - 56th percentile Middle School Math - 42nd percentile Elementary Writing - 77th percentile Middle School Writing - 67th percentile Elementary Reading - 67th percentile Middle School Reading - 56th percentile </w:t>
            </w:r>
            <w:r>
              <w:rPr>
                <w:rFonts w:ascii="Trebuchet MS" w:hAnsi="Trebuchet MS"/>
                <w:color w:val="5C666F"/>
                <w:sz w:val="21"/>
                <w:szCs w:val="21"/>
              </w:rPr>
              <w:br/>
            </w:r>
            <w:r>
              <w:rPr>
                <w:rStyle w:val="Strong"/>
                <w:rFonts w:ascii="Trebuchet MS" w:hAnsi="Trebuchet MS"/>
                <w:i/>
                <w:iCs/>
                <w:color w:val="5C666F"/>
                <w:sz w:val="21"/>
                <w:szCs w:val="21"/>
              </w:rPr>
              <w:t>Performance: </w:t>
            </w:r>
            <w:r>
              <w:rPr>
                <w:rFonts w:ascii="Trebuchet MS" w:hAnsi="Trebuchet MS"/>
                <w:color w:val="5C666F"/>
                <w:sz w:val="21"/>
                <w:szCs w:val="21"/>
              </w:rPr>
              <w:t>Elementary Math - The target was not met (51%). Middle School Math - The target was met (45%). Elementary Writing - The target was not met (35%). Middle School Writing - The target was not met (34%). Elementary Reading - The target was not met (46%). Middle School Reading - The target was not met (44%). While overall we did not meet the targets (except for middle school math), we did see growth in both math and reading for every single grade level when you compare our fall scores to our spring scores. Within the elementary grades we saw the most achievement growth in 4th grade reading. Within the middle school grades, we saw the highest achievement growth in 7th grade math. Regardless of this excellent fall to spring growth, we are seeing a declining trend from year to year in our students who are performing at or above the 50th percentile rank.</w:t>
            </w:r>
          </w:p>
          <w:p w14:paraId="0B8F6742" w14:textId="77777777" w:rsidR="00997EB9" w:rsidRDefault="00997EB9" w:rsidP="00997EB9">
            <w:pPr>
              <w:pStyle w:val="NormalWeb"/>
              <w:shd w:val="clear" w:color="auto" w:fill="FFFFFF"/>
              <w:spacing w:before="300" w:beforeAutospacing="0" w:after="300" w:afterAutospacing="0"/>
              <w:ind w:left="300" w:right="300"/>
              <w:rPr>
                <w:rFonts w:ascii="Trebuchet MS" w:hAnsi="Trebuchet MS"/>
                <w:color w:val="5C666F"/>
                <w:sz w:val="21"/>
                <w:szCs w:val="21"/>
              </w:rPr>
            </w:pPr>
            <w:r>
              <w:rPr>
                <w:rStyle w:val="Strong"/>
                <w:rFonts w:ascii="Trebuchet MS" w:hAnsi="Trebuchet MS"/>
                <w:i/>
                <w:iCs/>
                <w:color w:val="5C666F"/>
                <w:sz w:val="21"/>
                <w:szCs w:val="21"/>
              </w:rPr>
              <w:t>Prior Year Target: </w:t>
            </w:r>
            <w:r>
              <w:rPr>
                <w:rFonts w:ascii="Trebuchet MS" w:hAnsi="Trebuchet MS"/>
                <w:color w:val="5C666F"/>
                <w:sz w:val="21"/>
                <w:szCs w:val="21"/>
              </w:rPr>
              <w:t>By spring of 2018, middle school will have a mean scale score of 726 in math as measured by CMAS. </w:t>
            </w:r>
            <w:r>
              <w:rPr>
                <w:rFonts w:ascii="Trebuchet MS" w:hAnsi="Trebuchet MS"/>
                <w:color w:val="5C666F"/>
                <w:sz w:val="21"/>
                <w:szCs w:val="21"/>
              </w:rPr>
              <w:br/>
            </w:r>
            <w:r>
              <w:rPr>
                <w:rStyle w:val="Strong"/>
                <w:rFonts w:ascii="Trebuchet MS" w:hAnsi="Trebuchet MS"/>
                <w:i/>
                <w:iCs/>
                <w:color w:val="5C666F"/>
                <w:sz w:val="21"/>
                <w:szCs w:val="21"/>
              </w:rPr>
              <w:lastRenderedPageBreak/>
              <w:t>Performance: </w:t>
            </w:r>
            <w:r>
              <w:rPr>
                <w:rFonts w:ascii="Trebuchet MS" w:hAnsi="Trebuchet MS"/>
                <w:color w:val="5C666F"/>
                <w:sz w:val="21"/>
                <w:szCs w:val="21"/>
              </w:rPr>
              <w:t>The target was not met. The middle school mean scale score was 720 as measured by CMAS. Although we came close to our target and we saw huge gains in our 7th grade math scores, both our 6th and 8th grade math scores did not see the achievement score we were targeting.</w:t>
            </w:r>
          </w:p>
          <w:p w14:paraId="177918EF" w14:textId="77777777" w:rsidR="00997EB9" w:rsidRDefault="00997EB9" w:rsidP="00997EB9">
            <w:pPr>
              <w:pStyle w:val="NormalWeb"/>
              <w:shd w:val="clear" w:color="auto" w:fill="FFFFFF"/>
              <w:spacing w:before="300" w:beforeAutospacing="0" w:after="300" w:afterAutospacing="0"/>
              <w:ind w:left="300" w:right="300"/>
              <w:rPr>
                <w:rFonts w:ascii="Trebuchet MS" w:hAnsi="Trebuchet MS"/>
                <w:color w:val="5C666F"/>
                <w:sz w:val="21"/>
                <w:szCs w:val="21"/>
              </w:rPr>
            </w:pPr>
            <w:r>
              <w:rPr>
                <w:rStyle w:val="Strong"/>
                <w:rFonts w:ascii="Trebuchet MS" w:hAnsi="Trebuchet MS"/>
                <w:i/>
                <w:iCs/>
                <w:color w:val="5C666F"/>
                <w:sz w:val="21"/>
                <w:szCs w:val="21"/>
              </w:rPr>
              <w:t>Prior Year Target: </w:t>
            </w:r>
            <w:r>
              <w:rPr>
                <w:rFonts w:ascii="Trebuchet MS" w:hAnsi="Trebuchet MS"/>
                <w:color w:val="5C666F"/>
                <w:sz w:val="21"/>
                <w:szCs w:val="21"/>
              </w:rPr>
              <w:t>By spring of 2018, the elementary school will have a mean scale score of 737 in ELA as measured by CMAS. </w:t>
            </w:r>
            <w:r>
              <w:rPr>
                <w:rFonts w:ascii="Trebuchet MS" w:hAnsi="Trebuchet MS"/>
                <w:color w:val="5C666F"/>
                <w:sz w:val="21"/>
                <w:szCs w:val="21"/>
              </w:rPr>
              <w:br/>
            </w:r>
            <w:r>
              <w:rPr>
                <w:rStyle w:val="Strong"/>
                <w:rFonts w:ascii="Trebuchet MS" w:hAnsi="Trebuchet MS"/>
                <w:i/>
                <w:iCs/>
                <w:color w:val="5C666F"/>
                <w:sz w:val="21"/>
                <w:szCs w:val="21"/>
              </w:rPr>
              <w:t>Performance: </w:t>
            </w:r>
            <w:r>
              <w:rPr>
                <w:rFonts w:ascii="Trebuchet MS" w:hAnsi="Trebuchet MS"/>
                <w:color w:val="5C666F"/>
                <w:sz w:val="21"/>
                <w:szCs w:val="21"/>
              </w:rPr>
              <w:t>The target was not met. The elementary mean scale score for ELA was 733. Once again, we were very close to reaching our target. Our 4th grade students showed the most growth, where our 5th grade students did not see near as much growth.</w:t>
            </w:r>
          </w:p>
          <w:p w14:paraId="1BBE4704" w14:textId="77777777" w:rsidR="00997EB9" w:rsidRDefault="00997EB9" w:rsidP="00997EB9">
            <w:pPr>
              <w:pStyle w:val="NormalWeb"/>
              <w:shd w:val="clear" w:color="auto" w:fill="FFFFFF"/>
              <w:spacing w:before="300" w:beforeAutospacing="0" w:after="300" w:afterAutospacing="0"/>
              <w:ind w:left="300" w:right="300"/>
              <w:rPr>
                <w:rFonts w:ascii="Trebuchet MS" w:hAnsi="Trebuchet MS"/>
                <w:color w:val="5C666F"/>
                <w:sz w:val="21"/>
                <w:szCs w:val="21"/>
              </w:rPr>
            </w:pPr>
            <w:r>
              <w:rPr>
                <w:rStyle w:val="Strong"/>
                <w:rFonts w:ascii="Trebuchet MS" w:hAnsi="Trebuchet MS"/>
                <w:i/>
                <w:iCs/>
                <w:color w:val="5C666F"/>
                <w:sz w:val="21"/>
                <w:szCs w:val="21"/>
              </w:rPr>
              <w:t>Prior Year Target: </w:t>
            </w:r>
            <w:r>
              <w:rPr>
                <w:rFonts w:ascii="Trebuchet MS" w:hAnsi="Trebuchet MS"/>
                <w:color w:val="5C666F"/>
                <w:sz w:val="21"/>
                <w:szCs w:val="21"/>
              </w:rPr>
              <w:t>By spring of 2018, the elementary school will have a mean scale score of 730 in math as measured by CMAS. </w:t>
            </w:r>
            <w:r>
              <w:rPr>
                <w:rFonts w:ascii="Trebuchet MS" w:hAnsi="Trebuchet MS"/>
                <w:color w:val="5C666F"/>
                <w:sz w:val="21"/>
                <w:szCs w:val="21"/>
              </w:rPr>
              <w:br/>
            </w:r>
            <w:r>
              <w:rPr>
                <w:rStyle w:val="Strong"/>
                <w:rFonts w:ascii="Trebuchet MS" w:hAnsi="Trebuchet MS"/>
                <w:i/>
                <w:iCs/>
                <w:color w:val="5C666F"/>
                <w:sz w:val="21"/>
                <w:szCs w:val="21"/>
              </w:rPr>
              <w:t>Performance: </w:t>
            </w:r>
            <w:r>
              <w:rPr>
                <w:rFonts w:ascii="Trebuchet MS" w:hAnsi="Trebuchet MS"/>
                <w:color w:val="5C666F"/>
                <w:sz w:val="21"/>
                <w:szCs w:val="21"/>
              </w:rPr>
              <w:t>The target was not met. The mean scale score for math in elementary was 727, which is very close to our target score.</w:t>
            </w:r>
          </w:p>
          <w:p w14:paraId="3FA1353E" w14:textId="5A4E9E6D" w:rsidR="00997EB9" w:rsidRPr="00997EB9" w:rsidRDefault="00997EB9" w:rsidP="00997EB9">
            <w:pPr>
              <w:rPr>
                <w:color w:val="575761"/>
              </w:rPr>
            </w:pPr>
            <w:r>
              <w:rPr>
                <w:color w:val="575761"/>
              </w:rPr>
              <w:t>Reflection:</w:t>
            </w:r>
            <w:r>
              <w:t xml:space="preserve"> </w:t>
            </w:r>
            <w:r w:rsidRPr="00997EB9">
              <w:rPr>
                <w:color w:val="575761"/>
              </w:rPr>
              <w:t>High Point achievement mean scale scores saw a decline from 2016 to 2017 in math in our elementary school. While we did not meet the overall achievement target for elementary math, we did see growth from 2017 to 2018. In 2017 the elementary overall mean scale score was 725 and in 2018 the overall mean scale score was 727. In addition we saw an increase in our mean scale score in 3rd and 5th grade. Specifically in 5th grade we saw the mean scale score increase from 715 in 2017 to 727 in 2018. We saw some growth in the percent of student that met or exceeded expectations on CMAS in 3rd grade. In 2017 22% of students met or exceeded expectations and in 2018 32% of students met or exceeded expectations. In 5th grade we saw a similar upward trend. In 2017 5% of students met or exceeded expectations and in 2018 24% of students met or exceeded expectation.</w:t>
            </w:r>
          </w:p>
          <w:p w14:paraId="268453D5" w14:textId="77777777" w:rsidR="00997EB9" w:rsidRPr="00997EB9" w:rsidRDefault="00997EB9" w:rsidP="00997EB9">
            <w:pPr>
              <w:rPr>
                <w:color w:val="575761"/>
              </w:rPr>
            </w:pPr>
            <w:r w:rsidRPr="00997EB9">
              <w:rPr>
                <w:color w:val="575761"/>
              </w:rPr>
              <w:t xml:space="preserve">With regard to middle school math we saw some growth and an upward trend in our mean scale scores. In 6th grade our mean scale score in 2017 was 718 and in 2018 the score increased to 721. Our 7th grade class saw an increase from 723 to 724. In 8th grade our mean scale score also saw an increase from 718 to 719. We saw some growth in the percent of students that met or exceeded expectations in 6th grade from 9% to 11%.  </w:t>
            </w:r>
          </w:p>
          <w:p w14:paraId="3D90D0B8" w14:textId="77777777" w:rsidR="00997EB9" w:rsidRPr="00997EB9" w:rsidRDefault="00997EB9" w:rsidP="00997EB9">
            <w:pPr>
              <w:rPr>
                <w:color w:val="575761"/>
              </w:rPr>
            </w:pPr>
            <w:r w:rsidRPr="00997EB9">
              <w:rPr>
                <w:color w:val="575761"/>
              </w:rPr>
              <w:t xml:space="preserve">Our elementary ELA achievement scores have also seen growth from prior years. In 3rd grade, in 2017 the mean scale score was 728 and in 2018 the mean scale score increased to 731. In 5th grade we saw a slight increase in mean scale score from 734 to 735. We also saw an increase in the percent of students that met or exceeded expectations in 3rd grade ELA from 19% in 2017 to 32% in 2018. </w:t>
            </w:r>
          </w:p>
          <w:p w14:paraId="77A4017A" w14:textId="77777777" w:rsidR="00997EB9" w:rsidRPr="00997EB9" w:rsidRDefault="00997EB9" w:rsidP="00997EB9">
            <w:pPr>
              <w:rPr>
                <w:color w:val="575761"/>
              </w:rPr>
            </w:pPr>
            <w:r w:rsidRPr="00997EB9">
              <w:rPr>
                <w:color w:val="575761"/>
              </w:rPr>
              <w:t>Middle school ELA achievement scores in 6th and 7th grade remained in the meets category. The overall mean scale score dropped one point.</w:t>
            </w:r>
          </w:p>
          <w:p w14:paraId="43D9F1E3" w14:textId="69D98EF8" w:rsidR="00997EB9" w:rsidRDefault="00997EB9" w:rsidP="00997EB9">
            <w:pPr>
              <w:rPr>
                <w:color w:val="575761"/>
              </w:rPr>
            </w:pPr>
            <w:r w:rsidRPr="00997EB9">
              <w:rPr>
                <w:color w:val="575761"/>
              </w:rPr>
              <w:t xml:space="preserve">Other increases to note in achievement are, the mean scale score in ELA with our GT sub group. In 2017 the GT mean scale score was 722 and in 2018 it increased to 778. We also saw a slight increase in our minority student mean scale score. In 2017 the mean scale score was 720 and in 2018 it went up to 721. We saw </w:t>
            </w:r>
            <w:proofErr w:type="spellStart"/>
            <w:proofErr w:type="gramStart"/>
            <w:r w:rsidRPr="00997EB9">
              <w:rPr>
                <w:color w:val="575761"/>
              </w:rPr>
              <w:t>a</w:t>
            </w:r>
            <w:proofErr w:type="spellEnd"/>
            <w:proofErr w:type="gramEnd"/>
            <w:r w:rsidRPr="00997EB9">
              <w:rPr>
                <w:color w:val="575761"/>
              </w:rPr>
              <w:t xml:space="preserve"> increase in our GT sub score as well. In 2017 our GT math mean scale score was 753 and in 2018 the score increased to 756</w:t>
            </w:r>
          </w:p>
          <w:p w14:paraId="69CE3BA6" w14:textId="77777777" w:rsidR="00997EB9" w:rsidRDefault="00997EB9" w:rsidP="00997EB9">
            <w:pPr>
              <w:rPr>
                <w:color w:val="575761"/>
              </w:rPr>
            </w:pPr>
          </w:p>
          <w:p w14:paraId="352453DD" w14:textId="1B215BDF" w:rsidR="00997EB9" w:rsidRPr="00997EB9" w:rsidRDefault="001B277E" w:rsidP="00997EB9">
            <w:pPr>
              <w:rPr>
                <w:color w:val="575761"/>
              </w:rPr>
            </w:pPr>
            <w:r w:rsidRPr="00E5295D">
              <w:rPr>
                <w:color w:val="575761"/>
              </w:rPr>
              <w:t xml:space="preserve"> </w:t>
            </w:r>
            <w:r w:rsidR="00997EB9" w:rsidRPr="00997EB9">
              <w:rPr>
                <w:color w:val="575761"/>
              </w:rPr>
              <w:t xml:space="preserve">In 2017 High Point began a major improvement strategy with regard to curriculum. Significant professional development was conducted in math and ELA to ensure that teachers understand how to implement the curriculum with fidelity. Curriculum training had not been conducted in multiple years. Similarly in 2018 teachers received curriculum training in math and ELA.  In addition, 2017 school-wide focus was on student growth. Coaching and evaluation processes were focused on reviewing student data and targeting instruction. A similar coaching and evaluation approach is established for 2018. </w:t>
            </w:r>
          </w:p>
          <w:p w14:paraId="74F8B4AD" w14:textId="4DB214EF" w:rsidR="001B277E" w:rsidRPr="00E5295D" w:rsidRDefault="00997EB9" w:rsidP="00997EB9">
            <w:pPr>
              <w:rPr>
                <w:color w:val="575761"/>
              </w:rPr>
            </w:pPr>
            <w:r w:rsidRPr="00997EB9">
              <w:rPr>
                <w:color w:val="575761"/>
              </w:rPr>
              <w:t>2017 was the first full year of our new reading curriculum. Classroom libraries and instructional materials were implemented for the first time and there was a lot of trial and error as teachers learned new approaches. In 2018 we have a deeper understanding of the curriculum and how to implement it with greater efficacy and fidelity. In math in 2018 we have implemented more aggressive progress monitoring tools with a program called 'math facts'. In addition, professional development is focused on differentiation and strategies for ELL students.</w:t>
            </w:r>
          </w:p>
        </w:tc>
      </w:tr>
    </w:tbl>
    <w:p w14:paraId="167102C0" w14:textId="1A001981" w:rsidR="00B66142" w:rsidRPr="00131C3E" w:rsidRDefault="00A014A8" w:rsidP="00131C3E">
      <w:pPr>
        <w:pStyle w:val="Heading1"/>
        <w:rPr>
          <w:rFonts w:asciiTheme="majorHAnsi" w:hAnsiTheme="majorHAnsi"/>
        </w:rPr>
      </w:pPr>
      <w:bookmarkStart w:id="11" w:name="_Section_III:_Current"/>
      <w:bookmarkStart w:id="12" w:name="_Toc952732"/>
      <w:bookmarkEnd w:id="11"/>
      <w:r>
        <w:lastRenderedPageBreak/>
        <w:t xml:space="preserve">Section III, Tab 4: </w:t>
      </w:r>
      <w:r w:rsidR="00B14571" w:rsidRPr="001461AB">
        <w:t>Current Performance and Data Analysis</w:t>
      </w:r>
      <w:bookmarkEnd w:id="12"/>
    </w:p>
    <w:p w14:paraId="08833C25" w14:textId="77777777" w:rsidR="00B53A72" w:rsidRPr="008E76B4" w:rsidRDefault="00B53A72" w:rsidP="001C0B54"/>
    <w:p w14:paraId="2DA71A5B" w14:textId="77777777" w:rsidR="001C0B54" w:rsidRPr="00693F81" w:rsidRDefault="001C0B54" w:rsidP="005D4D3C">
      <w:pPr>
        <w:pStyle w:val="ListParagraph"/>
        <w:numPr>
          <w:ilvl w:val="0"/>
          <w:numId w:val="40"/>
        </w:numPr>
        <w:rPr>
          <w:b/>
          <w:color w:val="575761"/>
        </w:rPr>
      </w:pPr>
      <w:r w:rsidRPr="00693F81">
        <w:rPr>
          <w:b/>
          <w:color w:val="575761"/>
        </w:rPr>
        <w:t>Online Support: Where is this in the online system?</w:t>
      </w:r>
    </w:p>
    <w:p w14:paraId="7EAAD066" w14:textId="77777777" w:rsidR="00B66142" w:rsidRPr="00693F81" w:rsidRDefault="00B66142" w:rsidP="001C0B54">
      <w:pPr>
        <w:rPr>
          <w:color w:val="575761"/>
          <w:sz w:val="20"/>
          <w:szCs w:val="20"/>
        </w:rPr>
      </w:pPr>
      <w:r w:rsidRPr="00693F81">
        <w:rPr>
          <w:noProof/>
          <w:color w:val="575761"/>
          <w:sz w:val="20"/>
          <w:szCs w:val="20"/>
        </w:rPr>
        <mc:AlternateContent>
          <mc:Choice Requires="wps">
            <w:drawing>
              <wp:anchor distT="0" distB="0" distL="114300" distR="114300" simplePos="0" relativeHeight="251664384" behindDoc="0" locked="0" layoutInCell="1" allowOverlap="1" wp14:anchorId="426D85DE" wp14:editId="1432AD18">
                <wp:simplePos x="0" y="0"/>
                <wp:positionH relativeFrom="column">
                  <wp:posOffset>2603679</wp:posOffset>
                </wp:positionH>
                <wp:positionV relativeFrom="paragraph">
                  <wp:posOffset>391938</wp:posOffset>
                </wp:positionV>
                <wp:extent cx="1026017" cy="240531"/>
                <wp:effectExtent l="0" t="0" r="22225" b="26670"/>
                <wp:wrapNone/>
                <wp:docPr id="11" name="Rectangle 11"/>
                <wp:cNvGraphicFramePr/>
                <a:graphic xmlns:a="http://schemas.openxmlformats.org/drawingml/2006/main">
                  <a:graphicData uri="http://schemas.microsoft.com/office/word/2010/wordprocessingShape">
                    <wps:wsp>
                      <wps:cNvSpPr/>
                      <wps:spPr>
                        <a:xfrm>
                          <a:off x="0" y="0"/>
                          <a:ext cx="1026017" cy="240531"/>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A637A" id="Rectangle 11" o:spid="_x0000_s1026" style="position:absolute;margin-left:205pt;margin-top:30.85pt;width:80.8pt;height:1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" filled="f" strokecolor="#c00000" strokeweight="1pt"/>
            </w:pict>
          </mc:Fallback>
        </mc:AlternateContent>
      </w:r>
      <w:r w:rsidRPr="00693F81">
        <w:rPr>
          <w:noProof/>
          <w:color w:val="575761"/>
          <w:sz w:val="20"/>
          <w:szCs w:val="20"/>
        </w:rPr>
        <mc:AlternateContent>
          <mc:Choice Requires="wps">
            <w:drawing>
              <wp:anchor distT="0" distB="0" distL="114300" distR="114300" simplePos="0" relativeHeight="251662336" behindDoc="0" locked="0" layoutInCell="1" allowOverlap="1" wp14:anchorId="128B5430" wp14:editId="7727359A">
                <wp:simplePos x="0" y="0"/>
                <wp:positionH relativeFrom="column">
                  <wp:posOffset>2925651</wp:posOffset>
                </wp:positionH>
                <wp:positionV relativeFrom="paragraph">
                  <wp:posOffset>74259</wp:posOffset>
                </wp:positionV>
                <wp:extent cx="1026017" cy="309093"/>
                <wp:effectExtent l="0" t="0" r="22225" b="15240"/>
                <wp:wrapNone/>
                <wp:docPr id="10" name="Rectangle 10"/>
                <wp:cNvGraphicFramePr/>
                <a:graphic xmlns:a="http://schemas.openxmlformats.org/drawingml/2006/main">
                  <a:graphicData uri="http://schemas.microsoft.com/office/word/2010/wordprocessingShape">
                    <wps:wsp>
                      <wps:cNvSpPr/>
                      <wps:spPr>
                        <a:xfrm>
                          <a:off x="0" y="0"/>
                          <a:ext cx="1026017" cy="30909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62D26" id="Rectangle 10" o:spid="_x0000_s1026" style="position:absolute;margin-left:230.35pt;margin-top:5.85pt;width:80.8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" filled="f" strokecolor="#c00000" strokeweight="1pt"/>
            </w:pict>
          </mc:Fallback>
        </mc:AlternateContent>
      </w:r>
      <w:r w:rsidRPr="00693F81">
        <w:rPr>
          <w:noProof/>
          <w:color w:val="575761"/>
          <w:sz w:val="20"/>
          <w:szCs w:val="20"/>
        </w:rPr>
        <w:drawing>
          <wp:inline distT="0" distB="0" distL="0" distR="0" wp14:anchorId="7E4BA36F" wp14:editId="36404484">
            <wp:extent cx="6858000" cy="631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631190"/>
                    </a:xfrm>
                    <a:prstGeom prst="rect">
                      <a:avLst/>
                    </a:prstGeom>
                  </pic:spPr>
                </pic:pic>
              </a:graphicData>
            </a:graphic>
          </wp:inline>
        </w:drawing>
      </w:r>
    </w:p>
    <w:p w14:paraId="7A09D3DC" w14:textId="77777777" w:rsidR="001C0B54" w:rsidRPr="00693F81" w:rsidRDefault="001C0B54" w:rsidP="005D4D3C">
      <w:pPr>
        <w:pStyle w:val="ListParagraph"/>
        <w:numPr>
          <w:ilvl w:val="0"/>
          <w:numId w:val="41"/>
        </w:numPr>
        <w:rPr>
          <w:b/>
          <w:color w:val="575761"/>
        </w:rPr>
      </w:pPr>
      <w:r w:rsidRPr="00693F81">
        <w:rPr>
          <w:b/>
          <w:color w:val="575761"/>
        </w:rPr>
        <w:t>Content: What should this section include?</w:t>
      </w:r>
    </w:p>
    <w:p w14:paraId="66119408" w14:textId="15FC8770" w:rsidR="00B66142" w:rsidRPr="00693F81" w:rsidRDefault="00B66142" w:rsidP="001C0B54">
      <w:pPr>
        <w:rPr>
          <w:color w:val="575761"/>
        </w:rPr>
      </w:pPr>
      <w:r w:rsidRPr="00693F81">
        <w:rPr>
          <w:color w:val="575761"/>
        </w:rPr>
        <w:t xml:space="preserve">This section should be the most detailed of the “Data Narrative” subsection. It should include </w:t>
      </w:r>
      <w:r w:rsidR="00997EB9">
        <w:rPr>
          <w:color w:val="575761"/>
        </w:rPr>
        <w:t xml:space="preserve">the information your team uses to make instructional and programming decisions. </w:t>
      </w:r>
      <w:r w:rsidRPr="00693F81">
        <w:rPr>
          <w:color w:val="575761"/>
        </w:rPr>
        <w:t>The section may include:</w:t>
      </w:r>
    </w:p>
    <w:p w14:paraId="4B68F383" w14:textId="77777777" w:rsidR="00B66142" w:rsidRPr="00693F81" w:rsidRDefault="00A75EF0" w:rsidP="00A75EF0">
      <w:pPr>
        <w:pStyle w:val="ListParagraph"/>
        <w:numPr>
          <w:ilvl w:val="0"/>
          <w:numId w:val="4"/>
        </w:numPr>
        <w:rPr>
          <w:color w:val="575761"/>
        </w:rPr>
      </w:pPr>
      <w:r w:rsidRPr="00693F81">
        <w:rPr>
          <w:color w:val="575761"/>
        </w:rPr>
        <w:t>Description of current state of the school (academic, but may also include cultural and ‘whole child’ indicators)</w:t>
      </w:r>
    </w:p>
    <w:p w14:paraId="1452C50E" w14:textId="77777777" w:rsidR="00A75EF0" w:rsidRPr="00693F81" w:rsidRDefault="00A75EF0" w:rsidP="00A75EF0">
      <w:pPr>
        <w:pStyle w:val="ListParagraph"/>
        <w:numPr>
          <w:ilvl w:val="0"/>
          <w:numId w:val="4"/>
        </w:numPr>
        <w:rPr>
          <w:color w:val="575761"/>
        </w:rPr>
      </w:pPr>
      <w:r w:rsidRPr="00693F81">
        <w:rPr>
          <w:color w:val="575761"/>
        </w:rPr>
        <w:t>Description of and references</w:t>
      </w:r>
      <w:r w:rsidR="00AF1531" w:rsidRPr="00693F81">
        <w:rPr>
          <w:color w:val="575761"/>
        </w:rPr>
        <w:t xml:space="preserve"> to state and local data points (see table below)</w:t>
      </w:r>
    </w:p>
    <w:p w14:paraId="465E631B" w14:textId="77777777" w:rsidR="00C13215" w:rsidRPr="00693F81" w:rsidRDefault="00C13215" w:rsidP="00C13215">
      <w:pPr>
        <w:pStyle w:val="ListParagraph"/>
        <w:numPr>
          <w:ilvl w:val="1"/>
          <w:numId w:val="4"/>
        </w:numPr>
        <w:rPr>
          <w:color w:val="575761"/>
        </w:rPr>
      </w:pPr>
      <w:r w:rsidRPr="00693F81">
        <w:rPr>
          <w:color w:val="575761"/>
        </w:rPr>
        <w:t xml:space="preserve">Include disaggregation of data, and the comparison of disaggregated groups to school as a whole. </w:t>
      </w:r>
    </w:p>
    <w:p w14:paraId="33A5D646" w14:textId="77777777" w:rsidR="00997EB9" w:rsidRDefault="00A75EF0" w:rsidP="00B34953">
      <w:pPr>
        <w:pStyle w:val="ListParagraph"/>
        <w:numPr>
          <w:ilvl w:val="0"/>
          <w:numId w:val="4"/>
        </w:numPr>
        <w:rPr>
          <w:color w:val="575761"/>
        </w:rPr>
      </w:pPr>
      <w:r w:rsidRPr="00693F81">
        <w:rPr>
          <w:color w:val="575761"/>
        </w:rPr>
        <w:t>S</w:t>
      </w:r>
      <w:r w:rsidR="00997EB9">
        <w:rPr>
          <w:color w:val="575761"/>
        </w:rPr>
        <w:t>upporting qualitative data</w:t>
      </w:r>
    </w:p>
    <w:p w14:paraId="0DDD1EB1" w14:textId="127A6518" w:rsidR="00997EB9" w:rsidRDefault="00997EB9">
      <w:pPr>
        <w:pStyle w:val="ListParagraph"/>
        <w:numPr>
          <w:ilvl w:val="1"/>
          <w:numId w:val="4"/>
        </w:numPr>
        <w:rPr>
          <w:color w:val="575761"/>
        </w:rPr>
      </w:pPr>
      <w:r>
        <w:rPr>
          <w:color w:val="575761"/>
        </w:rPr>
        <w:t>Observational data, survey data, behavior data</w:t>
      </w:r>
    </w:p>
    <w:p w14:paraId="3FC9EED9" w14:textId="431EF10A" w:rsidR="00A75EF0" w:rsidRPr="00693F81" w:rsidRDefault="00A75EF0" w:rsidP="00B34953">
      <w:pPr>
        <w:pStyle w:val="ListParagraph"/>
        <w:ind w:left="1080"/>
        <w:rPr>
          <w:color w:val="575761"/>
        </w:rPr>
      </w:pPr>
    </w:p>
    <w:p w14:paraId="40DCBE6B" w14:textId="63EA69CA" w:rsidR="00A75EF0" w:rsidRPr="00693F81" w:rsidRDefault="00A75EF0" w:rsidP="00A75EF0">
      <w:pPr>
        <w:pStyle w:val="ListParagraph"/>
        <w:numPr>
          <w:ilvl w:val="0"/>
          <w:numId w:val="4"/>
        </w:numPr>
        <w:rPr>
          <w:color w:val="575761"/>
        </w:rPr>
      </w:pPr>
      <w:r w:rsidRPr="00693F81">
        <w:rPr>
          <w:color w:val="575761"/>
        </w:rPr>
        <w:t>Summary of school’s SPF</w:t>
      </w:r>
      <w:r w:rsidR="009B4E03" w:rsidRPr="00693F81">
        <w:rPr>
          <w:color w:val="575761"/>
        </w:rPr>
        <w:t xml:space="preserve"> and CARS report</w:t>
      </w:r>
    </w:p>
    <w:p w14:paraId="6F81E290" w14:textId="77777777" w:rsidR="00C13215" w:rsidRPr="00693F81" w:rsidRDefault="00A75EF0" w:rsidP="00C13215">
      <w:pPr>
        <w:pStyle w:val="ListParagraph"/>
        <w:numPr>
          <w:ilvl w:val="1"/>
          <w:numId w:val="4"/>
        </w:numPr>
        <w:rPr>
          <w:color w:val="575761"/>
        </w:rPr>
      </w:pPr>
      <w:r w:rsidRPr="00693F81">
        <w:rPr>
          <w:color w:val="575761"/>
        </w:rPr>
        <w:t xml:space="preserve">Must include data and analysis of any area that school fell below Meets; may highlight and/or include indicators that were at or above Meets as well. </w:t>
      </w:r>
    </w:p>
    <w:p w14:paraId="64DDAA64" w14:textId="77777777" w:rsidR="00C13215" w:rsidRPr="00693F81" w:rsidRDefault="00C13215" w:rsidP="00C13215">
      <w:pPr>
        <w:pStyle w:val="ListParagraph"/>
        <w:numPr>
          <w:ilvl w:val="0"/>
          <w:numId w:val="4"/>
        </w:numPr>
        <w:rPr>
          <w:color w:val="575761"/>
        </w:rPr>
      </w:pPr>
      <w:r w:rsidRPr="00693F81">
        <w:rPr>
          <w:color w:val="575761"/>
        </w:rPr>
        <w:t xml:space="preserve">Describe the impact of the previous improvement efforts </w:t>
      </w:r>
    </w:p>
    <w:p w14:paraId="26DEB6BD" w14:textId="77777777" w:rsidR="00C13215" w:rsidRPr="00693F81" w:rsidRDefault="00C13215" w:rsidP="00C13215">
      <w:pPr>
        <w:pStyle w:val="ListParagraph"/>
        <w:numPr>
          <w:ilvl w:val="1"/>
          <w:numId w:val="4"/>
        </w:numPr>
        <w:rPr>
          <w:color w:val="575761"/>
        </w:rPr>
      </w:pPr>
      <w:r w:rsidRPr="00693F81">
        <w:rPr>
          <w:color w:val="575761"/>
        </w:rPr>
        <w:t>Connect to previous Major Improvement Strategies</w:t>
      </w:r>
    </w:p>
    <w:p w14:paraId="49154687" w14:textId="77777777" w:rsidR="00C13215" w:rsidRPr="00693F81" w:rsidRDefault="00C13215" w:rsidP="00C13215">
      <w:pPr>
        <w:pStyle w:val="ListParagraph"/>
        <w:numPr>
          <w:ilvl w:val="1"/>
          <w:numId w:val="4"/>
        </w:numPr>
        <w:rPr>
          <w:color w:val="575761"/>
        </w:rPr>
      </w:pPr>
      <w:r w:rsidRPr="00693F81">
        <w:rPr>
          <w:color w:val="575761"/>
        </w:rPr>
        <w:t>Were they effective? If so, why? If not, why not?</w:t>
      </w:r>
    </w:p>
    <w:p w14:paraId="503F8907" w14:textId="77777777" w:rsidR="00A75EF0" w:rsidRPr="00693F81" w:rsidRDefault="00A75EF0" w:rsidP="00A75EF0">
      <w:pPr>
        <w:pStyle w:val="ListParagraph"/>
        <w:numPr>
          <w:ilvl w:val="0"/>
          <w:numId w:val="4"/>
        </w:numPr>
        <w:rPr>
          <w:color w:val="575761"/>
        </w:rPr>
      </w:pPr>
      <w:r w:rsidRPr="00693F81">
        <w:rPr>
          <w:color w:val="575761"/>
        </w:rPr>
        <w:t>Course Taking Analysis (</w:t>
      </w:r>
      <w:r w:rsidRPr="00DB4EC0">
        <w:rPr>
          <w:b/>
          <w:color w:val="575761"/>
        </w:rPr>
        <w:t>state requirement</w:t>
      </w:r>
      <w:r w:rsidRPr="00693F81">
        <w:rPr>
          <w:color w:val="575761"/>
        </w:rPr>
        <w:t>)</w:t>
      </w:r>
      <w:r w:rsidR="006C5C40" w:rsidRPr="00693F81">
        <w:rPr>
          <w:color w:val="575761"/>
        </w:rPr>
        <w:t>: Include analysis of student course taking patterns by disaggregated groups.</w:t>
      </w:r>
    </w:p>
    <w:p w14:paraId="30789F2C" w14:textId="77777777" w:rsidR="006C5C40" w:rsidRPr="00693F81" w:rsidRDefault="006C5C40" w:rsidP="00A75EF0">
      <w:pPr>
        <w:pStyle w:val="ListParagraph"/>
        <w:numPr>
          <w:ilvl w:val="0"/>
          <w:numId w:val="4"/>
        </w:numPr>
        <w:rPr>
          <w:color w:val="575761"/>
        </w:rPr>
      </w:pPr>
      <w:r w:rsidRPr="00693F81">
        <w:rPr>
          <w:color w:val="575761"/>
        </w:rPr>
        <w:t>READ Act (</w:t>
      </w:r>
      <w:r w:rsidRPr="00DB4EC0">
        <w:rPr>
          <w:b/>
          <w:color w:val="575761"/>
        </w:rPr>
        <w:t>state requirement</w:t>
      </w:r>
      <w:r w:rsidRPr="00693F81">
        <w:rPr>
          <w:color w:val="575761"/>
        </w:rPr>
        <w:t>): Include trend data that considers K-3 literacy.</w:t>
      </w:r>
    </w:p>
    <w:p w14:paraId="1E7F155B" w14:textId="77777777" w:rsidR="006C5C40" w:rsidRPr="00693F81" w:rsidRDefault="006C5C40" w:rsidP="00A75EF0">
      <w:pPr>
        <w:pStyle w:val="ListParagraph"/>
        <w:numPr>
          <w:ilvl w:val="0"/>
          <w:numId w:val="4"/>
        </w:numPr>
        <w:rPr>
          <w:color w:val="575761"/>
        </w:rPr>
      </w:pPr>
      <w:r w:rsidRPr="00693F81">
        <w:rPr>
          <w:color w:val="575761"/>
        </w:rPr>
        <w:t>State Assessment Participation (state requirement): If the school did not meet 95% participation, address this in the data narrative (e.g. cautions in data interpretation, potential causes for low participation).</w:t>
      </w:r>
    </w:p>
    <w:p w14:paraId="0C630AA5" w14:textId="77777777" w:rsidR="005515E5" w:rsidRPr="008E76B4" w:rsidRDefault="005515E5" w:rsidP="005515E5">
      <w:pPr>
        <w:pStyle w:val="ListParagraph"/>
      </w:pPr>
    </w:p>
    <w:p w14:paraId="54A3868F" w14:textId="77777777" w:rsidR="00C13215" w:rsidRPr="00693F81" w:rsidRDefault="005515E5" w:rsidP="005515E5">
      <w:pPr>
        <w:rPr>
          <w:color w:val="575761"/>
        </w:rPr>
      </w:pPr>
      <w:r w:rsidRPr="00693F81">
        <w:rPr>
          <w:color w:val="575761"/>
        </w:rPr>
        <w:t>Guiding Questions</w:t>
      </w:r>
    </w:p>
    <w:p w14:paraId="206DFCFC" w14:textId="77777777" w:rsidR="00C13215" w:rsidRPr="00693F81" w:rsidRDefault="00C13215" w:rsidP="005D4D3C">
      <w:pPr>
        <w:pStyle w:val="ListParagraph"/>
        <w:numPr>
          <w:ilvl w:val="0"/>
          <w:numId w:val="6"/>
        </w:numPr>
        <w:rPr>
          <w:color w:val="575761"/>
        </w:rPr>
      </w:pPr>
      <w:r w:rsidRPr="00693F81">
        <w:rPr>
          <w:color w:val="575761"/>
        </w:rPr>
        <w:t>What is the percentage of students at each performance level at your school overall? How did these percentages change year over year?</w:t>
      </w:r>
    </w:p>
    <w:p w14:paraId="368F0BA4" w14:textId="77777777" w:rsidR="00C13215" w:rsidRPr="00693F81" w:rsidRDefault="00C13215" w:rsidP="005D4D3C">
      <w:pPr>
        <w:pStyle w:val="ListParagraph"/>
        <w:numPr>
          <w:ilvl w:val="0"/>
          <w:numId w:val="5"/>
        </w:numPr>
        <w:rPr>
          <w:color w:val="575761"/>
        </w:rPr>
      </w:pPr>
      <w:r w:rsidRPr="00693F81">
        <w:rPr>
          <w:color w:val="575761"/>
        </w:rPr>
        <w:t>Which disaggregated groups have the highest performance/lowest performance? How does this inform which students in your school need additional support?</w:t>
      </w:r>
    </w:p>
    <w:p w14:paraId="28BE5FFB" w14:textId="77777777" w:rsidR="00C13215" w:rsidRPr="00693F81" w:rsidRDefault="00C13215" w:rsidP="005D4D3C">
      <w:pPr>
        <w:pStyle w:val="ListParagraph"/>
        <w:numPr>
          <w:ilvl w:val="2"/>
          <w:numId w:val="5"/>
        </w:numPr>
        <w:rPr>
          <w:color w:val="575761"/>
        </w:rPr>
      </w:pPr>
      <w:r w:rsidRPr="00693F81">
        <w:rPr>
          <w:color w:val="575761"/>
        </w:rPr>
        <w:t>Grade</w:t>
      </w:r>
    </w:p>
    <w:p w14:paraId="2A74EC03" w14:textId="77777777" w:rsidR="00C13215" w:rsidRPr="00693F81" w:rsidRDefault="00C13215" w:rsidP="005D4D3C">
      <w:pPr>
        <w:pStyle w:val="ListParagraph"/>
        <w:numPr>
          <w:ilvl w:val="2"/>
          <w:numId w:val="5"/>
        </w:numPr>
        <w:rPr>
          <w:color w:val="575761"/>
        </w:rPr>
      </w:pPr>
      <w:r w:rsidRPr="00693F81">
        <w:rPr>
          <w:color w:val="575761"/>
        </w:rPr>
        <w:t>ELL status</w:t>
      </w:r>
    </w:p>
    <w:p w14:paraId="628F0209" w14:textId="77777777" w:rsidR="00C13215" w:rsidRPr="00693F81" w:rsidRDefault="00C13215" w:rsidP="005D4D3C">
      <w:pPr>
        <w:pStyle w:val="ListParagraph"/>
        <w:numPr>
          <w:ilvl w:val="2"/>
          <w:numId w:val="5"/>
        </w:numPr>
        <w:rPr>
          <w:color w:val="575761"/>
        </w:rPr>
      </w:pPr>
      <w:r w:rsidRPr="00693F81">
        <w:rPr>
          <w:color w:val="575761"/>
        </w:rPr>
        <w:t>FRL status</w:t>
      </w:r>
    </w:p>
    <w:p w14:paraId="234DF008" w14:textId="77777777" w:rsidR="00C13215" w:rsidRPr="00693F81" w:rsidRDefault="00C13215" w:rsidP="005D4D3C">
      <w:pPr>
        <w:pStyle w:val="ListParagraph"/>
        <w:numPr>
          <w:ilvl w:val="2"/>
          <w:numId w:val="5"/>
        </w:numPr>
        <w:rPr>
          <w:color w:val="575761"/>
        </w:rPr>
      </w:pPr>
      <w:proofErr w:type="spellStart"/>
      <w:r w:rsidRPr="00693F81">
        <w:rPr>
          <w:color w:val="575761"/>
        </w:rPr>
        <w:t>SpEd</w:t>
      </w:r>
      <w:proofErr w:type="spellEnd"/>
      <w:r w:rsidRPr="00693F81">
        <w:rPr>
          <w:color w:val="575761"/>
        </w:rPr>
        <w:t xml:space="preserve"> status</w:t>
      </w:r>
    </w:p>
    <w:p w14:paraId="7FFE37CC" w14:textId="77777777" w:rsidR="00C13215" w:rsidRPr="00693F81" w:rsidRDefault="00C13215" w:rsidP="005D4D3C">
      <w:pPr>
        <w:pStyle w:val="ListParagraph"/>
        <w:numPr>
          <w:ilvl w:val="2"/>
          <w:numId w:val="5"/>
        </w:numPr>
        <w:rPr>
          <w:color w:val="575761"/>
        </w:rPr>
      </w:pPr>
      <w:r w:rsidRPr="00693F81">
        <w:rPr>
          <w:color w:val="575761"/>
        </w:rPr>
        <w:t>Ethnicity</w:t>
      </w:r>
    </w:p>
    <w:p w14:paraId="56AF8598" w14:textId="77777777" w:rsidR="005515E5" w:rsidRPr="00693F81" w:rsidRDefault="00C13215" w:rsidP="005D4D3C">
      <w:pPr>
        <w:pStyle w:val="ListParagraph"/>
        <w:numPr>
          <w:ilvl w:val="0"/>
          <w:numId w:val="5"/>
        </w:numPr>
        <w:rPr>
          <w:color w:val="575761"/>
        </w:rPr>
      </w:pPr>
      <w:r w:rsidRPr="00693F81">
        <w:rPr>
          <w:color w:val="575761"/>
        </w:rPr>
        <w:t xml:space="preserve">What are areas/grades/subjects/student groups of strength? </w:t>
      </w:r>
    </w:p>
    <w:p w14:paraId="2ECB3601" w14:textId="365D78EF" w:rsidR="009F3148" w:rsidRDefault="00C13215" w:rsidP="00693F81">
      <w:pPr>
        <w:pStyle w:val="ListParagraph"/>
        <w:numPr>
          <w:ilvl w:val="0"/>
          <w:numId w:val="5"/>
        </w:numPr>
        <w:rPr>
          <w:color w:val="575761"/>
        </w:rPr>
      </w:pPr>
      <w:r w:rsidRPr="00693F81">
        <w:rPr>
          <w:color w:val="575761"/>
        </w:rPr>
        <w:t>What areas need to be targeted for further development and support?</w:t>
      </w:r>
    </w:p>
    <w:p w14:paraId="5A81DB34" w14:textId="77777777" w:rsidR="00997EB9" w:rsidRDefault="00997EB9" w:rsidP="00B34953">
      <w:pPr>
        <w:rPr>
          <w:color w:val="575761"/>
        </w:rPr>
      </w:pPr>
    </w:p>
    <w:p w14:paraId="1C34AD25" w14:textId="77777777" w:rsidR="00997EB9" w:rsidRPr="00B34953" w:rsidRDefault="00997EB9" w:rsidP="00B34953">
      <w:pPr>
        <w:rPr>
          <w:color w:val="575761"/>
        </w:rPr>
      </w:pPr>
    </w:p>
    <w:p w14:paraId="44E39CB4" w14:textId="77777777" w:rsidR="00CF1259" w:rsidRPr="00693F81" w:rsidRDefault="00CF1259" w:rsidP="00CF1259">
      <w:pPr>
        <w:ind w:left="360"/>
        <w:rPr>
          <w:b/>
          <w:i/>
          <w:color w:val="575761"/>
        </w:rPr>
      </w:pPr>
      <w:r w:rsidRPr="00693F81">
        <w:rPr>
          <w:b/>
          <w:i/>
          <w:color w:val="575761"/>
        </w:rPr>
        <w:lastRenderedPageBreak/>
        <w:t>Table 1. Local Data for Planning</w:t>
      </w:r>
    </w:p>
    <w:tbl>
      <w:tblPr>
        <w:tblStyle w:val="TableGrid"/>
        <w:tblW w:w="0" w:type="auto"/>
        <w:tblLook w:val="04A0" w:firstRow="1" w:lastRow="0" w:firstColumn="1" w:lastColumn="0" w:noHBand="0" w:noVBand="1"/>
      </w:tblPr>
      <w:tblGrid>
        <w:gridCol w:w="2697"/>
        <w:gridCol w:w="2698"/>
        <w:gridCol w:w="2697"/>
        <w:gridCol w:w="2698"/>
      </w:tblGrid>
      <w:tr w:rsidR="00CF1259" w:rsidRPr="001461AB" w14:paraId="4DE4CAE8" w14:textId="77777777" w:rsidTr="00D85682">
        <w:tc>
          <w:tcPr>
            <w:tcW w:w="2697" w:type="dxa"/>
          </w:tcPr>
          <w:p w14:paraId="6AFF8526" w14:textId="77777777" w:rsidR="00CF1259" w:rsidRPr="00693F81" w:rsidRDefault="00CF1259" w:rsidP="005515E5">
            <w:r w:rsidRPr="00693F81">
              <w:t>Performance Data</w:t>
            </w:r>
          </w:p>
        </w:tc>
        <w:tc>
          <w:tcPr>
            <w:tcW w:w="2698" w:type="dxa"/>
          </w:tcPr>
          <w:p w14:paraId="67A3E1E3" w14:textId="77777777" w:rsidR="00CF1259" w:rsidRPr="00693F81" w:rsidRDefault="00CF1259" w:rsidP="005515E5">
            <w:r w:rsidRPr="00693F81">
              <w:t>Demographic Data</w:t>
            </w:r>
          </w:p>
        </w:tc>
        <w:tc>
          <w:tcPr>
            <w:tcW w:w="2697" w:type="dxa"/>
          </w:tcPr>
          <w:p w14:paraId="151DAEA3" w14:textId="77777777" w:rsidR="00CF1259" w:rsidRPr="00693F81" w:rsidRDefault="00CF1259" w:rsidP="005515E5">
            <w:r w:rsidRPr="00693F81">
              <w:t>Process Data</w:t>
            </w:r>
          </w:p>
        </w:tc>
        <w:tc>
          <w:tcPr>
            <w:tcW w:w="2698" w:type="dxa"/>
          </w:tcPr>
          <w:p w14:paraId="2EC16FA5" w14:textId="77777777" w:rsidR="00CF1259" w:rsidRPr="00693F81" w:rsidRDefault="00CF1259" w:rsidP="005515E5">
            <w:r w:rsidRPr="00693F81">
              <w:t>Perception Data</w:t>
            </w:r>
          </w:p>
        </w:tc>
      </w:tr>
      <w:tr w:rsidR="00CF1259" w:rsidRPr="00693F81" w14:paraId="422DC812" w14:textId="77777777" w:rsidTr="00D85682">
        <w:tc>
          <w:tcPr>
            <w:tcW w:w="2697" w:type="dxa"/>
          </w:tcPr>
          <w:p w14:paraId="5D490870" w14:textId="77777777" w:rsidR="00CF1259" w:rsidRPr="00693F81" w:rsidRDefault="00CF1259" w:rsidP="009B4E03">
            <w:pPr>
              <w:pStyle w:val="ListParagraph"/>
              <w:numPr>
                <w:ilvl w:val="0"/>
                <w:numId w:val="7"/>
              </w:numPr>
              <w:ind w:left="247" w:hanging="203"/>
              <w:rPr>
                <w:color w:val="575761"/>
              </w:rPr>
            </w:pPr>
            <w:r w:rsidRPr="00693F81">
              <w:rPr>
                <w:color w:val="575761"/>
              </w:rPr>
              <w:t xml:space="preserve">Local summative and interim assessment results </w:t>
            </w:r>
          </w:p>
          <w:p w14:paraId="55D58894" w14:textId="77777777" w:rsidR="00CF1259" w:rsidRPr="00693F81" w:rsidRDefault="00CF1259" w:rsidP="009B4E03">
            <w:pPr>
              <w:pStyle w:val="ListParagraph"/>
              <w:numPr>
                <w:ilvl w:val="0"/>
                <w:numId w:val="7"/>
              </w:numPr>
              <w:ind w:left="247" w:hanging="203"/>
              <w:rPr>
                <w:color w:val="575761"/>
              </w:rPr>
            </w:pPr>
            <w:r w:rsidRPr="00693F81">
              <w:rPr>
                <w:color w:val="575761"/>
              </w:rPr>
              <w:t>Student work samples</w:t>
            </w:r>
          </w:p>
          <w:p w14:paraId="7BE57213" w14:textId="77777777" w:rsidR="00CF1259" w:rsidRPr="00693F81" w:rsidRDefault="00CF1259" w:rsidP="009B4E03">
            <w:pPr>
              <w:pStyle w:val="ListParagraph"/>
              <w:numPr>
                <w:ilvl w:val="0"/>
                <w:numId w:val="7"/>
              </w:numPr>
              <w:ind w:left="247" w:hanging="203"/>
              <w:rPr>
                <w:color w:val="575761"/>
              </w:rPr>
            </w:pPr>
            <w:r w:rsidRPr="00693F81">
              <w:rPr>
                <w:color w:val="575761"/>
              </w:rPr>
              <w:t>Classroom assessment results</w:t>
            </w:r>
          </w:p>
          <w:p w14:paraId="2C563AB7" w14:textId="77777777" w:rsidR="00CF1259" w:rsidRPr="00693F81" w:rsidRDefault="00CF1259" w:rsidP="009B4E03">
            <w:pPr>
              <w:pStyle w:val="ListParagraph"/>
              <w:numPr>
                <w:ilvl w:val="0"/>
                <w:numId w:val="7"/>
              </w:numPr>
              <w:ind w:left="247" w:hanging="203"/>
              <w:rPr>
                <w:color w:val="575761"/>
              </w:rPr>
            </w:pPr>
            <w:r w:rsidRPr="00693F81">
              <w:rPr>
                <w:color w:val="575761"/>
              </w:rPr>
              <w:t>K-3 reading assessment results (required by READ Act)</w:t>
            </w:r>
          </w:p>
          <w:p w14:paraId="0317430B" w14:textId="77777777" w:rsidR="00CF1259" w:rsidRPr="00693F81" w:rsidRDefault="00CF1259" w:rsidP="00CF1259">
            <w:pPr>
              <w:pStyle w:val="ListParagraph"/>
              <w:rPr>
                <w:color w:val="575761"/>
              </w:rPr>
            </w:pPr>
          </w:p>
        </w:tc>
        <w:tc>
          <w:tcPr>
            <w:tcW w:w="2698" w:type="dxa"/>
          </w:tcPr>
          <w:p w14:paraId="2E73B831" w14:textId="77777777" w:rsidR="00CF1259" w:rsidRPr="00693F81" w:rsidRDefault="00CF1259" w:rsidP="009B4E03">
            <w:pPr>
              <w:pStyle w:val="ListParagraph"/>
              <w:numPr>
                <w:ilvl w:val="0"/>
                <w:numId w:val="7"/>
              </w:numPr>
              <w:ind w:left="250" w:hanging="200"/>
              <w:rPr>
                <w:color w:val="575761"/>
              </w:rPr>
            </w:pPr>
            <w:r w:rsidRPr="00693F81">
              <w:rPr>
                <w:color w:val="575761"/>
              </w:rPr>
              <w:t>School location and size of student body</w:t>
            </w:r>
          </w:p>
          <w:p w14:paraId="286DF650" w14:textId="77777777" w:rsidR="00CF1259" w:rsidRPr="00693F81" w:rsidRDefault="00CF1259" w:rsidP="009B4E03">
            <w:pPr>
              <w:pStyle w:val="ListParagraph"/>
              <w:numPr>
                <w:ilvl w:val="0"/>
                <w:numId w:val="7"/>
              </w:numPr>
              <w:ind w:left="250" w:hanging="200"/>
              <w:rPr>
                <w:color w:val="575761"/>
              </w:rPr>
            </w:pPr>
            <w:r w:rsidRPr="00693F81">
              <w:rPr>
                <w:color w:val="575761"/>
              </w:rPr>
              <w:t>Student characteristics, including poverty, language proficiency, IEP, race/ethnicity</w:t>
            </w:r>
          </w:p>
          <w:p w14:paraId="1D8F229F" w14:textId="77777777" w:rsidR="00CF1259" w:rsidRPr="00693F81" w:rsidRDefault="00CF1259" w:rsidP="009B4E03">
            <w:pPr>
              <w:pStyle w:val="ListParagraph"/>
              <w:numPr>
                <w:ilvl w:val="0"/>
                <w:numId w:val="7"/>
              </w:numPr>
              <w:ind w:left="250" w:hanging="200"/>
              <w:rPr>
                <w:color w:val="575761"/>
              </w:rPr>
            </w:pPr>
            <w:r w:rsidRPr="00693F81">
              <w:rPr>
                <w:color w:val="575761"/>
              </w:rPr>
              <w:t>Student mobility rates</w:t>
            </w:r>
          </w:p>
          <w:p w14:paraId="172FF326" w14:textId="77777777" w:rsidR="00CF1259" w:rsidRPr="00693F81" w:rsidRDefault="00CF1259" w:rsidP="009B4E03">
            <w:pPr>
              <w:pStyle w:val="ListParagraph"/>
              <w:numPr>
                <w:ilvl w:val="0"/>
                <w:numId w:val="7"/>
              </w:numPr>
              <w:ind w:left="250" w:hanging="200"/>
              <w:rPr>
                <w:color w:val="575761"/>
              </w:rPr>
            </w:pPr>
            <w:r w:rsidRPr="00693F81">
              <w:rPr>
                <w:color w:val="575761"/>
              </w:rPr>
              <w:t>Staff characteristics (experience, attendance, turnover)</w:t>
            </w:r>
          </w:p>
        </w:tc>
        <w:tc>
          <w:tcPr>
            <w:tcW w:w="2697" w:type="dxa"/>
          </w:tcPr>
          <w:p w14:paraId="258FB3ED" w14:textId="77777777" w:rsidR="00CF1259" w:rsidRPr="00693F81" w:rsidRDefault="00CF1259" w:rsidP="009B4E03">
            <w:pPr>
              <w:pStyle w:val="ListParagraph"/>
              <w:numPr>
                <w:ilvl w:val="0"/>
                <w:numId w:val="7"/>
              </w:numPr>
              <w:ind w:left="252" w:hanging="198"/>
              <w:rPr>
                <w:color w:val="575761"/>
              </w:rPr>
            </w:pPr>
            <w:r w:rsidRPr="00693F81">
              <w:rPr>
                <w:color w:val="575761"/>
              </w:rPr>
              <w:t>External school reviews</w:t>
            </w:r>
          </w:p>
          <w:p w14:paraId="14F64AA4" w14:textId="77777777" w:rsidR="00CF1259" w:rsidRPr="00693F81" w:rsidRDefault="00CF1259" w:rsidP="009B4E03">
            <w:pPr>
              <w:pStyle w:val="ListParagraph"/>
              <w:numPr>
                <w:ilvl w:val="0"/>
                <w:numId w:val="7"/>
              </w:numPr>
              <w:ind w:left="252" w:hanging="198"/>
              <w:rPr>
                <w:color w:val="575761"/>
              </w:rPr>
            </w:pPr>
            <w:r w:rsidRPr="00693F81">
              <w:rPr>
                <w:color w:val="575761"/>
              </w:rPr>
              <w:t>Observations of instruction</w:t>
            </w:r>
          </w:p>
          <w:p w14:paraId="479A2A41" w14:textId="77777777" w:rsidR="00CF1259" w:rsidRPr="00693F81" w:rsidRDefault="00CF1259" w:rsidP="009B4E03">
            <w:pPr>
              <w:pStyle w:val="ListParagraph"/>
              <w:numPr>
                <w:ilvl w:val="0"/>
                <w:numId w:val="7"/>
              </w:numPr>
              <w:ind w:left="252" w:hanging="198"/>
              <w:rPr>
                <w:color w:val="575761"/>
              </w:rPr>
            </w:pPr>
            <w:r w:rsidRPr="00693F81">
              <w:rPr>
                <w:color w:val="575761"/>
              </w:rPr>
              <w:t>Academic interventions available to students</w:t>
            </w:r>
          </w:p>
          <w:p w14:paraId="0053CDB1" w14:textId="77777777" w:rsidR="00CF1259" w:rsidRPr="00693F81" w:rsidRDefault="00CF1259" w:rsidP="009B4E03">
            <w:pPr>
              <w:pStyle w:val="ListParagraph"/>
              <w:numPr>
                <w:ilvl w:val="0"/>
                <w:numId w:val="7"/>
              </w:numPr>
              <w:ind w:left="252" w:hanging="198"/>
              <w:rPr>
                <w:color w:val="575761"/>
              </w:rPr>
            </w:pPr>
            <w:r w:rsidRPr="00693F81">
              <w:rPr>
                <w:color w:val="575761"/>
              </w:rPr>
              <w:t>Student attendance</w:t>
            </w:r>
          </w:p>
          <w:p w14:paraId="2A06BD1E" w14:textId="77777777" w:rsidR="00CF1259" w:rsidRPr="00693F81" w:rsidRDefault="00CF1259" w:rsidP="009B4E03">
            <w:pPr>
              <w:pStyle w:val="ListParagraph"/>
              <w:numPr>
                <w:ilvl w:val="0"/>
                <w:numId w:val="7"/>
              </w:numPr>
              <w:ind w:left="252" w:hanging="198"/>
              <w:rPr>
                <w:color w:val="575761"/>
              </w:rPr>
            </w:pPr>
            <w:r w:rsidRPr="00693F81">
              <w:rPr>
                <w:color w:val="575761"/>
              </w:rPr>
              <w:t>Discipline referrals and suspension rates</w:t>
            </w:r>
          </w:p>
          <w:p w14:paraId="5F91FC1E" w14:textId="77777777" w:rsidR="00CF1259" w:rsidRPr="00693F81" w:rsidRDefault="00CF1259" w:rsidP="009B4E03">
            <w:pPr>
              <w:pStyle w:val="ListParagraph"/>
              <w:numPr>
                <w:ilvl w:val="0"/>
                <w:numId w:val="7"/>
              </w:numPr>
              <w:ind w:left="252" w:hanging="198"/>
              <w:rPr>
                <w:color w:val="575761"/>
              </w:rPr>
            </w:pPr>
            <w:r w:rsidRPr="00693F81">
              <w:rPr>
                <w:color w:val="575761"/>
              </w:rPr>
              <w:t>Schedules and class size</w:t>
            </w:r>
          </w:p>
          <w:p w14:paraId="7E81F96A" w14:textId="77777777" w:rsidR="00CF1259" w:rsidRPr="00693F81" w:rsidRDefault="00CF1259" w:rsidP="009B4E03">
            <w:pPr>
              <w:pStyle w:val="ListParagraph"/>
              <w:numPr>
                <w:ilvl w:val="0"/>
                <w:numId w:val="7"/>
              </w:numPr>
              <w:ind w:left="252" w:hanging="198"/>
              <w:rPr>
                <w:color w:val="575761"/>
              </w:rPr>
            </w:pPr>
            <w:r w:rsidRPr="00693F81">
              <w:rPr>
                <w:color w:val="575761"/>
              </w:rPr>
              <w:t xml:space="preserve">Family and community involvement </w:t>
            </w:r>
          </w:p>
          <w:p w14:paraId="5B4A54A3" w14:textId="77777777" w:rsidR="00CF1259" w:rsidRPr="00693F81" w:rsidRDefault="00CF1259" w:rsidP="009B4E03">
            <w:pPr>
              <w:pStyle w:val="ListParagraph"/>
              <w:numPr>
                <w:ilvl w:val="0"/>
                <w:numId w:val="7"/>
              </w:numPr>
              <w:ind w:left="252" w:hanging="198"/>
              <w:rPr>
                <w:color w:val="575761"/>
              </w:rPr>
            </w:pPr>
            <w:r w:rsidRPr="00693F81">
              <w:rPr>
                <w:color w:val="575761"/>
              </w:rPr>
              <w:t>Services and/or programs</w:t>
            </w:r>
          </w:p>
          <w:p w14:paraId="4D9DD83E" w14:textId="77777777" w:rsidR="00CF1259" w:rsidRPr="00693F81" w:rsidRDefault="00CF1259" w:rsidP="009B4E03">
            <w:pPr>
              <w:pStyle w:val="ListParagraph"/>
              <w:numPr>
                <w:ilvl w:val="0"/>
                <w:numId w:val="7"/>
              </w:numPr>
              <w:ind w:left="252" w:hanging="198"/>
              <w:rPr>
                <w:color w:val="575761"/>
              </w:rPr>
            </w:pPr>
            <w:r w:rsidRPr="00693F81">
              <w:rPr>
                <w:color w:val="575761"/>
              </w:rPr>
              <w:t>MTSS fidelity of implementation</w:t>
            </w:r>
          </w:p>
        </w:tc>
        <w:tc>
          <w:tcPr>
            <w:tcW w:w="2698" w:type="dxa"/>
          </w:tcPr>
          <w:p w14:paraId="3B7D92FF" w14:textId="77777777" w:rsidR="00CF1259" w:rsidRPr="00693F81" w:rsidRDefault="00CF1259" w:rsidP="009B4E03">
            <w:pPr>
              <w:pStyle w:val="ListParagraph"/>
              <w:numPr>
                <w:ilvl w:val="0"/>
                <w:numId w:val="7"/>
              </w:numPr>
              <w:ind w:left="255" w:hanging="195"/>
              <w:rPr>
                <w:color w:val="575761"/>
              </w:rPr>
            </w:pPr>
            <w:r w:rsidRPr="00693F81">
              <w:rPr>
                <w:color w:val="575761"/>
              </w:rPr>
              <w:t>Teaching and learning conditions (e.g. staff surveys)</w:t>
            </w:r>
          </w:p>
          <w:p w14:paraId="5B7D1D9F" w14:textId="77777777" w:rsidR="00CF1259" w:rsidRPr="00693F81" w:rsidRDefault="00CF1259" w:rsidP="009B4E03">
            <w:pPr>
              <w:pStyle w:val="ListParagraph"/>
              <w:numPr>
                <w:ilvl w:val="0"/>
                <w:numId w:val="7"/>
              </w:numPr>
              <w:ind w:left="255" w:hanging="195"/>
              <w:rPr>
                <w:color w:val="575761"/>
              </w:rPr>
            </w:pPr>
            <w:r w:rsidRPr="00693F81">
              <w:rPr>
                <w:color w:val="575761"/>
              </w:rPr>
              <w:t>Perception survey data (parent/student surveys)</w:t>
            </w:r>
          </w:p>
          <w:p w14:paraId="69E6468F" w14:textId="77777777" w:rsidR="00CF1259" w:rsidRPr="00693F81" w:rsidRDefault="00CF1259" w:rsidP="009B4E03">
            <w:pPr>
              <w:pStyle w:val="ListParagraph"/>
              <w:numPr>
                <w:ilvl w:val="0"/>
                <w:numId w:val="7"/>
              </w:numPr>
              <w:ind w:left="255" w:hanging="195"/>
              <w:rPr>
                <w:color w:val="575761"/>
              </w:rPr>
            </w:pPr>
            <w:r w:rsidRPr="00693F81">
              <w:rPr>
                <w:color w:val="575761"/>
              </w:rPr>
              <w:t>Self-assessment results</w:t>
            </w:r>
          </w:p>
        </w:tc>
      </w:tr>
    </w:tbl>
    <w:p w14:paraId="7161387F" w14:textId="77777777" w:rsidR="005515E5" w:rsidRPr="00693F81" w:rsidRDefault="005515E5" w:rsidP="005515E5">
      <w:pPr>
        <w:rPr>
          <w:color w:val="575761"/>
          <w:sz w:val="20"/>
          <w:szCs w:val="20"/>
        </w:rPr>
      </w:pPr>
    </w:p>
    <w:p w14:paraId="39C157CC" w14:textId="77777777" w:rsidR="001C0B54" w:rsidRPr="00693F81" w:rsidRDefault="001C0B54" w:rsidP="005D4D3C">
      <w:pPr>
        <w:pStyle w:val="ListParagraph"/>
        <w:numPr>
          <w:ilvl w:val="0"/>
          <w:numId w:val="42"/>
        </w:numPr>
        <w:rPr>
          <w:b/>
          <w:noProof/>
          <w:color w:val="575761"/>
        </w:rPr>
      </w:pPr>
      <w:r w:rsidRPr="00693F81">
        <w:rPr>
          <w:b/>
          <w:color w:val="575761"/>
        </w:rPr>
        <w:t>Common Pitfalls: What common issues can be avoided?</w:t>
      </w:r>
      <w:r w:rsidRPr="00693F81">
        <w:rPr>
          <w:b/>
          <w:noProof/>
          <w:color w:val="575761"/>
        </w:rPr>
        <w:t xml:space="preserve"> </w:t>
      </w:r>
    </w:p>
    <w:p w14:paraId="49520A18" w14:textId="77777777" w:rsidR="00664454" w:rsidRPr="00693F81" w:rsidRDefault="00664454" w:rsidP="005D4D3C">
      <w:pPr>
        <w:pStyle w:val="ListParagraph"/>
        <w:numPr>
          <w:ilvl w:val="0"/>
          <w:numId w:val="8"/>
        </w:numPr>
        <w:rPr>
          <w:noProof/>
          <w:color w:val="575761"/>
        </w:rPr>
      </w:pPr>
      <w:r w:rsidRPr="00693F81">
        <w:rPr>
          <w:noProof/>
          <w:color w:val="575761"/>
        </w:rPr>
        <w:t>Simply restating the SPF results with no reflection or analysis</w:t>
      </w:r>
    </w:p>
    <w:p w14:paraId="6B5A2484" w14:textId="77777777" w:rsidR="00664454" w:rsidRPr="00693F81" w:rsidRDefault="00664454" w:rsidP="005D4D3C">
      <w:pPr>
        <w:pStyle w:val="ListParagraph"/>
        <w:numPr>
          <w:ilvl w:val="0"/>
          <w:numId w:val="8"/>
        </w:numPr>
        <w:rPr>
          <w:noProof/>
          <w:color w:val="575761"/>
        </w:rPr>
      </w:pPr>
      <w:r w:rsidRPr="00693F81">
        <w:rPr>
          <w:noProof/>
          <w:color w:val="575761"/>
        </w:rPr>
        <w:t>Data dump (tables/charts with no reflection or analysis)</w:t>
      </w:r>
    </w:p>
    <w:p w14:paraId="7C37C812" w14:textId="77777777" w:rsidR="00664454" w:rsidRPr="00693F81" w:rsidRDefault="00664454" w:rsidP="005D4D3C">
      <w:pPr>
        <w:pStyle w:val="ListParagraph"/>
        <w:numPr>
          <w:ilvl w:val="0"/>
          <w:numId w:val="8"/>
        </w:numPr>
        <w:rPr>
          <w:noProof/>
          <w:color w:val="575761"/>
        </w:rPr>
      </w:pPr>
      <w:r w:rsidRPr="00693F81">
        <w:rPr>
          <w:noProof/>
          <w:color w:val="575761"/>
        </w:rPr>
        <w:t>Lack of disaggregated analysis of student groups</w:t>
      </w:r>
    </w:p>
    <w:p w14:paraId="03035EF1" w14:textId="77777777" w:rsidR="00664454" w:rsidRPr="00693F81" w:rsidRDefault="00664454" w:rsidP="005D4D3C">
      <w:pPr>
        <w:pStyle w:val="ListParagraph"/>
        <w:numPr>
          <w:ilvl w:val="0"/>
          <w:numId w:val="8"/>
        </w:numPr>
        <w:rPr>
          <w:noProof/>
          <w:color w:val="575761"/>
        </w:rPr>
      </w:pPr>
      <w:r w:rsidRPr="00693F81">
        <w:rPr>
          <w:noProof/>
          <w:color w:val="575761"/>
        </w:rPr>
        <w:t>Lack of analysis around Post-Secondary Readiness; over-reliance on CMAS 9</w:t>
      </w:r>
      <w:r w:rsidRPr="00693F81">
        <w:rPr>
          <w:noProof/>
          <w:color w:val="575761"/>
          <w:vertAlign w:val="superscript"/>
        </w:rPr>
        <w:t>th</w:t>
      </w:r>
      <w:r w:rsidRPr="00693F81">
        <w:rPr>
          <w:noProof/>
          <w:color w:val="575761"/>
        </w:rPr>
        <w:t xml:space="preserve"> grade</w:t>
      </w:r>
    </w:p>
    <w:p w14:paraId="335DF587" w14:textId="77777777" w:rsidR="00664454" w:rsidRPr="00693F81" w:rsidRDefault="00664454" w:rsidP="005D4D3C">
      <w:pPr>
        <w:pStyle w:val="ListParagraph"/>
        <w:numPr>
          <w:ilvl w:val="0"/>
          <w:numId w:val="8"/>
        </w:numPr>
        <w:rPr>
          <w:noProof/>
          <w:color w:val="575761"/>
        </w:rPr>
      </w:pPr>
      <w:r w:rsidRPr="00693F81">
        <w:rPr>
          <w:noProof/>
          <w:color w:val="575761"/>
        </w:rPr>
        <w:t>Missing course taking analysis</w:t>
      </w:r>
    </w:p>
    <w:p w14:paraId="36A11BCE" w14:textId="77777777" w:rsidR="00664454" w:rsidRPr="00693F81" w:rsidRDefault="00664454" w:rsidP="005D4D3C">
      <w:pPr>
        <w:pStyle w:val="ListParagraph"/>
        <w:numPr>
          <w:ilvl w:val="0"/>
          <w:numId w:val="8"/>
        </w:numPr>
        <w:rPr>
          <w:noProof/>
          <w:color w:val="575761"/>
        </w:rPr>
      </w:pPr>
      <w:r w:rsidRPr="00693F81">
        <w:rPr>
          <w:noProof/>
          <w:color w:val="575761"/>
        </w:rPr>
        <w:t>Missing READ Act analysis</w:t>
      </w:r>
    </w:p>
    <w:p w14:paraId="5DB47D8F" w14:textId="77777777" w:rsidR="00664454" w:rsidRPr="00693F81" w:rsidRDefault="00664454" w:rsidP="005D4D3C">
      <w:pPr>
        <w:pStyle w:val="ListParagraph"/>
        <w:numPr>
          <w:ilvl w:val="0"/>
          <w:numId w:val="8"/>
        </w:numPr>
        <w:rPr>
          <w:noProof/>
          <w:color w:val="575761"/>
        </w:rPr>
      </w:pPr>
      <w:r w:rsidRPr="00693F81">
        <w:rPr>
          <w:noProof/>
          <w:color w:val="575761"/>
        </w:rPr>
        <w:t>Missing science and social studies (if aplicable) analysis</w:t>
      </w:r>
    </w:p>
    <w:p w14:paraId="7041BAFA" w14:textId="77777777" w:rsidR="00664454" w:rsidRPr="00693F81" w:rsidRDefault="00664454" w:rsidP="005D4D3C">
      <w:pPr>
        <w:pStyle w:val="ListParagraph"/>
        <w:numPr>
          <w:ilvl w:val="0"/>
          <w:numId w:val="8"/>
        </w:numPr>
        <w:rPr>
          <w:noProof/>
          <w:color w:val="575761"/>
        </w:rPr>
      </w:pPr>
      <w:r w:rsidRPr="00693F81">
        <w:rPr>
          <w:noProof/>
          <w:color w:val="575761"/>
        </w:rPr>
        <w:t>Including data that was not tracked the entire school year</w:t>
      </w:r>
    </w:p>
    <w:p w14:paraId="24AEF578" w14:textId="77777777" w:rsidR="00B312D8" w:rsidRPr="00693F81" w:rsidRDefault="00B312D8" w:rsidP="00031ED7">
      <w:pPr>
        <w:spacing w:after="0"/>
        <w:rPr>
          <w:noProof/>
          <w:color w:val="575761"/>
        </w:rPr>
      </w:pPr>
    </w:p>
    <w:p w14:paraId="670BBEC1" w14:textId="77777777" w:rsidR="001C0B54" w:rsidRPr="00693F81" w:rsidRDefault="001C0B54" w:rsidP="005D4D3C">
      <w:pPr>
        <w:pStyle w:val="ListParagraph"/>
        <w:numPr>
          <w:ilvl w:val="0"/>
          <w:numId w:val="43"/>
        </w:numPr>
        <w:spacing w:after="0"/>
        <w:rPr>
          <w:b/>
          <w:color w:val="575761"/>
        </w:rPr>
      </w:pPr>
      <w:r w:rsidRPr="00693F81">
        <w:rPr>
          <w:b/>
          <w:color w:val="575761"/>
        </w:rPr>
        <w:t>Exemplars: What does a model example look like for this section?</w:t>
      </w:r>
    </w:p>
    <w:p w14:paraId="48A1DADD" w14:textId="250E3EA6" w:rsidR="00E825DE" w:rsidRPr="00693F81" w:rsidRDefault="00E825DE" w:rsidP="00031ED7">
      <w:pPr>
        <w:spacing w:after="0"/>
        <w:rPr>
          <w:color w:val="575761"/>
        </w:rPr>
      </w:pPr>
      <w:r w:rsidRPr="00693F81">
        <w:rPr>
          <w:color w:val="575761"/>
        </w:rPr>
        <w:t xml:space="preserve">This section includes modified exemplars from CSI schools. </w:t>
      </w:r>
    </w:p>
    <w:p w14:paraId="04562795" w14:textId="77777777" w:rsidR="00E825DE" w:rsidRPr="00693F81" w:rsidRDefault="00E825DE" w:rsidP="001C0B54">
      <w:pPr>
        <w:rPr>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431B2FB7" w14:textId="77777777" w:rsidTr="006977C6">
        <w:tc>
          <w:tcPr>
            <w:tcW w:w="10795" w:type="dxa"/>
          </w:tcPr>
          <w:p w14:paraId="783923B1" w14:textId="77777777" w:rsidR="00633CB5" w:rsidRPr="00693F81" w:rsidRDefault="00633CB5" w:rsidP="001B277E">
            <w:pPr>
              <w:rPr>
                <w:color w:val="575761"/>
              </w:rPr>
            </w:pPr>
            <w:r w:rsidRPr="00693F81">
              <w:rPr>
                <w:color w:val="575761"/>
              </w:rPr>
              <w:t>School of Learning Charter: Current Performance</w:t>
            </w:r>
          </w:p>
        </w:tc>
      </w:tr>
      <w:tr w:rsidR="00693F81" w:rsidRPr="00693F81" w14:paraId="553199F5" w14:textId="77777777" w:rsidTr="006977C6">
        <w:trPr>
          <w:trHeight w:val="737"/>
        </w:trPr>
        <w:tc>
          <w:tcPr>
            <w:tcW w:w="10795" w:type="dxa"/>
          </w:tcPr>
          <w:p w14:paraId="4845D826" w14:textId="125322C9" w:rsidR="006977C6" w:rsidRPr="00693F81" w:rsidRDefault="00633CB5" w:rsidP="00D85682">
            <w:pPr>
              <w:rPr>
                <w:i/>
                <w:color w:val="575761"/>
              </w:rPr>
            </w:pPr>
            <w:r w:rsidRPr="00693F81">
              <w:rPr>
                <w:color w:val="575761"/>
              </w:rPr>
              <w:t xml:space="preserve">The School of Learning received a Priority Improvement rating on the 2016 School Performance Framework, earning 40 out of 100 possible points.  This section will address the areas in which the school did or did not meet expectations, and will also address the magnitude of </w:t>
            </w:r>
            <w:proofErr w:type="spellStart"/>
            <w:r w:rsidRPr="00693F81">
              <w:rPr>
                <w:color w:val="575761"/>
              </w:rPr>
              <w:t>SoL’s</w:t>
            </w:r>
            <w:proofErr w:type="spellEnd"/>
            <w:r w:rsidRPr="00693F81">
              <w:rPr>
                <w:color w:val="575761"/>
              </w:rPr>
              <w:t xml:space="preserve"> performance challenges.</w:t>
            </w:r>
          </w:p>
          <w:p w14:paraId="3A81FBB4" w14:textId="77777777" w:rsidR="006977C6" w:rsidRPr="00693F81" w:rsidRDefault="006977C6" w:rsidP="006977C6">
            <w:pPr>
              <w:rPr>
                <w:rFonts w:eastAsia="Times New Roman" w:cs="Times New Roman"/>
                <w:color w:val="575761"/>
              </w:rPr>
            </w:pPr>
            <w:r w:rsidRPr="00693F81">
              <w:rPr>
                <w:rFonts w:eastAsia="Times New Roman" w:cs="Times New Roman"/>
                <w:b/>
                <w:bCs/>
                <w:i/>
                <w:iCs/>
                <w:color w:val="575761"/>
              </w:rPr>
              <w:t>Academic Achievement – Middle School</w:t>
            </w:r>
            <w:r w:rsidRPr="00693F81">
              <w:rPr>
                <w:rFonts w:eastAsia="Times New Roman" w:cs="Times New Roman"/>
                <w:i/>
                <w:color w:val="575761"/>
              </w:rPr>
              <w:br/>
            </w:r>
            <w:r w:rsidRPr="00693F81">
              <w:rPr>
                <w:rFonts w:eastAsia="Times New Roman" w:cs="Times New Roman"/>
                <w:color w:val="575761"/>
              </w:rPr>
              <w:t xml:space="preserve">In every content area and with respect to every subgroup of students large enough to be included,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middle school received a Does Not Meet rating.  State assessments reveal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middle school students to be among the lowest-performing students in the state, ranking at or below the 5</w:t>
            </w:r>
            <w:r w:rsidRPr="00693F81">
              <w:rPr>
                <w:rFonts w:eastAsia="Times New Roman" w:cs="Times New Roman"/>
                <w:color w:val="575761"/>
                <w:vertAlign w:val="superscript"/>
              </w:rPr>
              <w:t>th</w:t>
            </w:r>
            <w:r w:rsidRPr="00693F81">
              <w:rPr>
                <w:rFonts w:eastAsia="Times New Roman" w:cs="Times New Roman"/>
                <w:color w:val="575761"/>
              </w:rPr>
              <w:t xml:space="preserve"> percentile in English language arts and math, and below the 15</w:t>
            </w:r>
            <w:r w:rsidRPr="00693F81">
              <w:rPr>
                <w:rFonts w:eastAsia="Times New Roman" w:cs="Times New Roman"/>
                <w:color w:val="575761"/>
                <w:vertAlign w:val="superscript"/>
              </w:rPr>
              <w:t>th</w:t>
            </w:r>
            <w:r w:rsidRPr="00693F81">
              <w:rPr>
                <w:rFonts w:eastAsia="Times New Roman" w:cs="Times New Roman"/>
                <w:color w:val="575761"/>
              </w:rPr>
              <w:t xml:space="preserve"> percentile in science. </w:t>
            </w:r>
            <w:r w:rsidRPr="00693F81">
              <w:rPr>
                <w:rFonts w:eastAsia="Times New Roman" w:cs="Times New Roman"/>
                <w:color w:val="575761"/>
              </w:rPr>
              <w:br/>
            </w:r>
          </w:p>
          <w:p w14:paraId="27A1F053" w14:textId="77777777" w:rsidR="006977C6" w:rsidRPr="00693F81" w:rsidRDefault="006977C6" w:rsidP="006977C6">
            <w:pPr>
              <w:rPr>
                <w:rFonts w:eastAsia="Times New Roman" w:cs="Times New Roman"/>
                <w:iCs/>
                <w:color w:val="575761"/>
              </w:rPr>
            </w:pPr>
            <w:r w:rsidRPr="00693F81">
              <w:rPr>
                <w:rFonts w:eastAsia="Times New Roman" w:cs="Times New Roman"/>
                <w:iCs/>
                <w:color w:val="575761"/>
              </w:rPr>
              <w:t xml:space="preserve">Percentile Rank, </w:t>
            </w:r>
            <w:proofErr w:type="spellStart"/>
            <w:r w:rsidRPr="00693F81">
              <w:rPr>
                <w:rFonts w:eastAsia="Times New Roman" w:cs="Times New Roman"/>
                <w:color w:val="575761"/>
              </w:rPr>
              <w:t>SoL</w:t>
            </w:r>
            <w:proofErr w:type="spellEnd"/>
            <w:r w:rsidRPr="00693F81">
              <w:rPr>
                <w:rFonts w:eastAsia="Times New Roman" w:cs="Times New Roman"/>
                <w:iCs/>
                <w:color w:val="575761"/>
              </w:rPr>
              <w:t xml:space="preserve"> Middle School Student Groups, 2016 SPF</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350"/>
              <w:gridCol w:w="1710"/>
              <w:gridCol w:w="1620"/>
              <w:gridCol w:w="1620"/>
            </w:tblGrid>
            <w:tr w:rsidR="006977C6" w:rsidRPr="00693F81" w14:paraId="5F0334FB"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A8D6205"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Subject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CF60054"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All Students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4777E4B"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English Learners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734CCC0"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FRL-Eligible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F9FC2DB"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Minority</w:t>
                  </w:r>
                </w:p>
              </w:tc>
            </w:tr>
            <w:tr w:rsidR="006977C6" w:rsidRPr="00693F81" w14:paraId="00C4F23F"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91470E8"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English Language Arts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03C2117"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DCE3AA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BAD2DED"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DC7B05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w:t>
                  </w:r>
                </w:p>
              </w:tc>
            </w:tr>
            <w:tr w:rsidR="006977C6" w:rsidRPr="00693F81" w14:paraId="68C81A01"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E8DF8EF"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793BC72"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9B13BA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F4ACD9C"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3BEC63F"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w:t>
                  </w:r>
                </w:p>
              </w:tc>
            </w:tr>
            <w:tr w:rsidR="006977C6" w:rsidRPr="00693F81" w14:paraId="26E0D2F5"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F9A7E44"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lastRenderedPageBreak/>
                    <w:t>Science</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4EAD1BE"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13</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F7D341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1448744"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D05E9A2"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bl>
          <w:p w14:paraId="1A09BD8C" w14:textId="5DD2AE92" w:rsidR="006977C6" w:rsidRPr="00693F81" w:rsidRDefault="006977C6" w:rsidP="006977C6">
            <w:pPr>
              <w:rPr>
                <w:rFonts w:eastAsia="Times New Roman" w:cs="Times New Roman"/>
                <w:color w:val="575761"/>
              </w:rPr>
            </w:pPr>
            <w:r w:rsidRPr="00693F81">
              <w:rPr>
                <w:rFonts w:eastAsia="Times New Roman" w:cs="Times New Roman"/>
                <w:color w:val="575761"/>
              </w:rPr>
              <w:t> </w:t>
            </w:r>
            <w:r w:rsidRPr="00693F81">
              <w:rPr>
                <w:rFonts w:eastAsia="Times New Roman" w:cs="Times New Roman"/>
                <w:color w:val="575761"/>
              </w:rPr>
              <w:br/>
              <w:t xml:space="preserve">Under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2015-16 Unified Improvement Plan, it was expected that 20 percent of students in the middle school would meet or exceed grade-level expectations on English language arts</w:t>
            </w:r>
            <w:r w:rsidR="009321FE" w:rsidRPr="00693F81">
              <w:rPr>
                <w:rFonts w:eastAsia="Times New Roman" w:cs="Times New Roman"/>
                <w:color w:val="575761"/>
              </w:rPr>
              <w:t xml:space="preserve"> and</w:t>
            </w:r>
            <w:r w:rsidRPr="00693F81">
              <w:rPr>
                <w:rFonts w:eastAsia="Times New Roman" w:cs="Times New Roman"/>
                <w:color w:val="575761"/>
              </w:rPr>
              <w:t xml:space="preserve"> that 15 percent would meet or exceed grade-level expectations in math</w:t>
            </w:r>
            <w:r w:rsidR="009321FE" w:rsidRPr="00693F81">
              <w:rPr>
                <w:rFonts w:eastAsia="Times New Roman" w:cs="Times New Roman"/>
                <w:color w:val="575761"/>
              </w:rPr>
              <w:t>.</w:t>
            </w:r>
            <w:r w:rsidRPr="00693F81">
              <w:rPr>
                <w:rFonts w:eastAsia="Times New Roman" w:cs="Times New Roman"/>
                <w:color w:val="575761"/>
              </w:rPr>
              <w:t>.  None of these targets were met using state assessments.</w:t>
            </w:r>
            <w:r w:rsidRPr="00693F81">
              <w:rPr>
                <w:rFonts w:eastAsia="Times New Roman" w:cs="Times New Roman"/>
                <w:color w:val="575761"/>
              </w:rPr>
              <w:br/>
            </w:r>
            <w:r w:rsidRPr="00693F81">
              <w:rPr>
                <w:rFonts w:eastAsia="Times New Roman" w:cs="Times New Roman"/>
                <w:color w:val="575761"/>
              </w:rPr>
              <w:br/>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also uses NWEA MAP data to assess student progress.  A review of MAP data for AY 2015-16 shows that MAP does have students performing at higher levels than does the PARCC, but still below expectations.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MAP data shows that 32-37 percent of middle school students are performing at or above the 50</w:t>
            </w:r>
            <w:r w:rsidRPr="00693F81">
              <w:rPr>
                <w:rFonts w:eastAsia="Times New Roman" w:cs="Times New Roman"/>
                <w:color w:val="575761"/>
                <w:vertAlign w:val="superscript"/>
              </w:rPr>
              <w:t>th</w:t>
            </w:r>
            <w:r w:rsidRPr="00693F81">
              <w:rPr>
                <w:rFonts w:eastAsia="Times New Roman" w:cs="Times New Roman"/>
                <w:color w:val="575761"/>
              </w:rPr>
              <w:t xml:space="preserve"> percentile (see section on Trend Analysis for more detailed information).</w:t>
            </w:r>
            <w:r w:rsidRPr="00693F81">
              <w:rPr>
                <w:rFonts w:eastAsia="Times New Roman" w:cs="Times New Roman"/>
                <w:color w:val="575761"/>
              </w:rPr>
              <w:br/>
            </w:r>
            <w:r w:rsidRPr="00693F81">
              <w:rPr>
                <w:rFonts w:eastAsia="Times New Roman" w:cs="Times New Roman"/>
                <w:color w:val="575761"/>
              </w:rPr>
              <w:br/>
              <w:t xml:space="preserve">The magnitude of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challenges in middle school academic achievement is extremely large, both in terms of the breadth of the challenge across content areas and students groups and in terms of the progress that must be made to put the school back on track.</w:t>
            </w:r>
            <w:r w:rsidRPr="00693F81">
              <w:rPr>
                <w:rFonts w:eastAsia="Times New Roman" w:cs="Times New Roman"/>
                <w:color w:val="575761"/>
              </w:rPr>
              <w:br/>
            </w:r>
            <w:r w:rsidRPr="00693F81">
              <w:rPr>
                <w:rFonts w:eastAsia="Times New Roman" w:cs="Times New Roman"/>
                <w:i/>
                <w:color w:val="575761"/>
              </w:rPr>
              <w:br/>
            </w:r>
            <w:r w:rsidRPr="00693F81">
              <w:rPr>
                <w:rFonts w:eastAsia="Times New Roman" w:cs="Times New Roman"/>
                <w:b/>
                <w:bCs/>
                <w:i/>
                <w:iCs/>
                <w:color w:val="575761"/>
              </w:rPr>
              <w:t>Academic Achievement – High School</w:t>
            </w:r>
            <w:r w:rsidRPr="00693F81">
              <w:rPr>
                <w:rFonts w:eastAsia="Times New Roman" w:cs="Times New Roman"/>
                <w:i/>
                <w:color w:val="575761"/>
              </w:rPr>
              <w:br/>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high school received an Approaching rating in English language arts overall and with respect to every student subgroup, except that minority students received a Does Not Meet rating.  Every student group received a Does Not Meet rating in math.  There were insufficient numbers of students taking the state assessment in science to receive ratings in this area.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high school academic achievement percentile ranks are shown below.</w:t>
            </w:r>
            <w:r w:rsidRPr="00693F81">
              <w:rPr>
                <w:rFonts w:eastAsia="Times New Roman" w:cs="Times New Roman"/>
                <w:color w:val="575761"/>
              </w:rPr>
              <w:br/>
            </w:r>
            <w:r w:rsidRPr="00693F81">
              <w:rPr>
                <w:rFonts w:eastAsia="Times New Roman" w:cs="Times New Roman"/>
                <w:color w:val="575761"/>
              </w:rPr>
              <w:br/>
            </w:r>
            <w:r w:rsidRPr="00693F81">
              <w:rPr>
                <w:rFonts w:eastAsia="Times New Roman" w:cs="Times New Roman"/>
                <w:iCs/>
                <w:color w:val="575761"/>
              </w:rPr>
              <w:t xml:space="preserve">Percentile Rank, </w:t>
            </w:r>
            <w:proofErr w:type="spellStart"/>
            <w:r w:rsidRPr="00693F81">
              <w:rPr>
                <w:rFonts w:eastAsia="Times New Roman" w:cs="Times New Roman"/>
                <w:color w:val="575761"/>
              </w:rPr>
              <w:t>SoL</w:t>
            </w:r>
            <w:proofErr w:type="spellEnd"/>
            <w:r w:rsidRPr="00693F81">
              <w:rPr>
                <w:rFonts w:eastAsia="Times New Roman" w:cs="Times New Roman"/>
                <w:iCs/>
                <w:color w:val="575761"/>
              </w:rPr>
              <w:t xml:space="preserve"> High School Student Groups, 201</w:t>
            </w:r>
            <w:r w:rsidR="009321FE" w:rsidRPr="00693F81">
              <w:rPr>
                <w:rFonts w:eastAsia="Times New Roman" w:cs="Times New Roman"/>
                <w:iCs/>
                <w:color w:val="575761"/>
              </w:rPr>
              <w:t>6</w:t>
            </w:r>
            <w:r w:rsidRPr="00693F81">
              <w:rPr>
                <w:rFonts w:eastAsia="Times New Roman" w:cs="Times New Roman"/>
                <w:iCs/>
                <w:color w:val="575761"/>
              </w:rPr>
              <w:t xml:space="preserve"> SPF</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350"/>
              <w:gridCol w:w="1710"/>
              <w:gridCol w:w="1620"/>
              <w:gridCol w:w="1620"/>
            </w:tblGrid>
            <w:tr w:rsidR="006977C6" w:rsidRPr="00693F81" w14:paraId="4C907E62"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2B974B6"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Subject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FBF1D38"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All Students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1D0C28B"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English Learners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0C406C4"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FRL-Eligible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B4476DB" w14:textId="77777777" w:rsidR="006977C6" w:rsidRPr="00693F81" w:rsidRDefault="006977C6" w:rsidP="00205952">
                  <w:pPr>
                    <w:spacing w:after="0" w:line="240" w:lineRule="auto"/>
                    <w:jc w:val="center"/>
                    <w:rPr>
                      <w:rFonts w:eastAsia="Times New Roman" w:cs="Times New Roman"/>
                      <w:color w:val="575761"/>
                    </w:rPr>
                  </w:pPr>
                  <w:r w:rsidRPr="00693F81">
                    <w:rPr>
                      <w:rFonts w:eastAsia="Times New Roman" w:cs="Times New Roman"/>
                      <w:color w:val="575761"/>
                    </w:rPr>
                    <w:t>Minority</w:t>
                  </w:r>
                </w:p>
              </w:tc>
            </w:tr>
            <w:tr w:rsidR="006977C6" w:rsidRPr="00693F81" w14:paraId="12A6FC94"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E4D52BC"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English Language Arts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76BEE0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24</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2978CC9"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16</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B00D9BA"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28</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AADA531"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13</w:t>
                  </w:r>
                </w:p>
              </w:tc>
            </w:tr>
            <w:tr w:rsidR="006977C6" w:rsidRPr="00693F81" w14:paraId="3C543BBE"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2B3480F3"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843B32F"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8</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83DE1C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6</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90C332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412B26F"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6</w:t>
                  </w:r>
                </w:p>
              </w:tc>
            </w:tr>
          </w:tbl>
          <w:p w14:paraId="0684C5B0" w14:textId="0FC889DF" w:rsidR="006977C6" w:rsidRPr="00693F81" w:rsidRDefault="006977C6" w:rsidP="006977C6">
            <w:pPr>
              <w:rPr>
                <w:rFonts w:eastAsia="Times New Roman" w:cs="Times New Roman"/>
                <w:color w:val="575761"/>
              </w:rPr>
            </w:pPr>
            <w:r w:rsidRPr="00693F81">
              <w:rPr>
                <w:rFonts w:eastAsia="Times New Roman" w:cs="Times New Roman"/>
                <w:color w:val="575761"/>
              </w:rPr>
              <w:t> </w:t>
            </w:r>
            <w:r w:rsidRPr="00693F81">
              <w:rPr>
                <w:rFonts w:eastAsia="Times New Roman" w:cs="Times New Roman"/>
                <w:color w:val="575761"/>
              </w:rPr>
              <w:br/>
              <w:t xml:space="preserve">Under </w:t>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2015-16 Unified Improvement Plan, it was expected that 35 percent of students in the high school would meet or exceed grade-level expectat</w:t>
            </w:r>
            <w:r w:rsidR="00D560A4">
              <w:rPr>
                <w:rFonts w:eastAsia="Times New Roman" w:cs="Times New Roman"/>
                <w:color w:val="575761"/>
              </w:rPr>
              <w:t>ions in English language arts. </w:t>
            </w:r>
            <w:r w:rsidRPr="00693F81">
              <w:rPr>
                <w:rFonts w:eastAsia="Times New Roman" w:cs="Times New Roman"/>
                <w:color w:val="575761"/>
              </w:rPr>
              <w:br/>
              <w:t> </w:t>
            </w:r>
            <w:r w:rsidRPr="00693F81">
              <w:rPr>
                <w:rFonts w:eastAsia="Times New Roman" w:cs="Times New Roman"/>
                <w:color w:val="575761"/>
              </w:rPr>
              <w:br/>
              <w:t xml:space="preserve">As an overview, the figure below shows a histogram by test norm percentile of all NWEA MAP assessments (Reading Math and Language Usage) administered in Spring 2016 to </w:t>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students in grades 6-10, disaggregated by ELL status.  Overall, we note that 52% of all students tested below the 50th percentile outlining the magnitude of the Academic Status challenge.  Further, we observe the discrepancy between ELL and non-ELL students by comparing the distribution curves below.  The distribution of percentile scores of Non-ELL students is relatively uniform with a median percentile of 53, with 42% of students testing below the 50th percentile.  The distribution of ELL percentiles, however is strongly left-skewed with a median percentile of 28, with 72% of students testing below the 50th percentile.</w:t>
            </w:r>
            <w:r w:rsidRPr="00693F81">
              <w:rPr>
                <w:rFonts w:eastAsia="Times New Roman" w:cs="Times New Roman"/>
                <w:i/>
                <w:color w:val="575761"/>
              </w:rPr>
              <w:br/>
            </w:r>
            <w:r w:rsidRPr="00693F81">
              <w:rPr>
                <w:rFonts w:eastAsia="Times New Roman" w:cs="Times New Roman"/>
                <w:i/>
                <w:noProof/>
                <w:color w:val="575761"/>
              </w:rPr>
              <mc:AlternateContent>
                <mc:Choice Requires="wps">
                  <w:drawing>
                    <wp:inline distT="0" distB="0" distL="0" distR="0" wp14:anchorId="7882A399" wp14:editId="5A914143">
                      <wp:extent cx="304800" cy="304800"/>
                      <wp:effectExtent l="0" t="0" r="0" b="0"/>
                      <wp:docPr id="205" name="Rectangle 205" descr="User-add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94800" id="Rectangle 205" o:spid="_x0000_s1026" alt="User-add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RktQM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693F81">
              <w:rPr>
                <w:rFonts w:eastAsia="Times New Roman" w:cs="Times New Roman"/>
                <w:i/>
                <w:color w:val="575761"/>
              </w:rPr>
              <w:br/>
            </w:r>
            <w:r w:rsidRPr="00693F81">
              <w:rPr>
                <w:rFonts w:eastAsia="Times New Roman" w:cs="Times New Roman"/>
                <w:b/>
                <w:bCs/>
                <w:i/>
                <w:iCs/>
                <w:color w:val="575761"/>
              </w:rPr>
              <w:t>Academic Growth – Middle School</w:t>
            </w:r>
            <w:r w:rsidRPr="00693F81">
              <w:rPr>
                <w:rFonts w:eastAsia="Times New Roman" w:cs="Times New Roman"/>
                <w:i/>
                <w:color w:val="575761"/>
              </w:rPr>
              <w:br/>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middle school received a Does Not Meet rating for Academic Growth in every content area and with respect to every student subgroup, except for two.  Free- and reduced-price lunch-eligible students’ growth in English language arts received an Approaching rating, and English language learners’ growth in English language proficiency also received an Approaching rating. </w:t>
            </w:r>
            <w:r w:rsidRPr="00693F81">
              <w:rPr>
                <w:rFonts w:eastAsia="Times New Roman" w:cs="Times New Roman"/>
                <w:color w:val="575761"/>
              </w:rPr>
              <w:br/>
            </w:r>
            <w:r w:rsidRPr="00693F81">
              <w:rPr>
                <w:rFonts w:eastAsia="Times New Roman" w:cs="Times New Roman"/>
                <w:color w:val="575761"/>
              </w:rPr>
              <w:br/>
            </w:r>
            <w:r w:rsidRPr="00693F81">
              <w:rPr>
                <w:rFonts w:eastAsia="Times New Roman" w:cs="Times New Roman"/>
                <w:iCs/>
                <w:color w:val="575761"/>
              </w:rPr>
              <w:t xml:space="preserve">Median Growth Percentile, </w:t>
            </w:r>
            <w:proofErr w:type="spellStart"/>
            <w:r w:rsidRPr="00693F81">
              <w:rPr>
                <w:rFonts w:eastAsia="Times New Roman" w:cs="Times New Roman"/>
                <w:iCs/>
                <w:color w:val="575761"/>
              </w:rPr>
              <w:t>SoL</w:t>
            </w:r>
            <w:proofErr w:type="spellEnd"/>
            <w:r w:rsidRPr="00693F81">
              <w:rPr>
                <w:rFonts w:eastAsia="Times New Roman" w:cs="Times New Roman"/>
                <w:iCs/>
                <w:color w:val="575761"/>
              </w:rPr>
              <w:t xml:space="preserve"> Middle School Student Groups, 2016 SPF</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350"/>
              <w:gridCol w:w="1710"/>
              <w:gridCol w:w="1620"/>
              <w:gridCol w:w="1620"/>
            </w:tblGrid>
            <w:tr w:rsidR="006977C6" w:rsidRPr="00693F81" w14:paraId="05468E73" w14:textId="77777777" w:rsidTr="006977C6">
              <w:trPr>
                <w:tblHeade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2EA0A65D"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Subject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41B04D1"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All Students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B94A741"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English Learners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0E166F2"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FRL-Eligible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2370EFB"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Minority</w:t>
                  </w:r>
                </w:p>
              </w:tc>
            </w:tr>
            <w:tr w:rsidR="006977C6" w:rsidRPr="00693F81" w14:paraId="30F3F0C4"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7ED38E64"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English Language Arts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50A908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156A092"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25</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35AD69C"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45.5</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EE7E2C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21</w:t>
                  </w:r>
                </w:p>
              </w:tc>
            </w:tr>
            <w:tr w:rsidR="006977C6" w:rsidRPr="00693F81" w14:paraId="1D661988"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9686E71"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661935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85EEDA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18</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CCF6F69"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22.5</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CF2103E"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18</w:t>
                  </w:r>
                </w:p>
              </w:tc>
            </w:tr>
            <w:tr w:rsidR="006977C6" w:rsidRPr="00693F81" w14:paraId="271E0F4B"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70EE2562"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lastRenderedPageBreak/>
                    <w:t>English Language Proficiency</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B1D1C8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6DC780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46</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2F590A9"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1BBA7B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bl>
          <w:p w14:paraId="473D74BB" w14:textId="77777777" w:rsidR="006977C6" w:rsidRPr="00693F81" w:rsidRDefault="006977C6" w:rsidP="006977C6">
            <w:pPr>
              <w:rPr>
                <w:rFonts w:eastAsia="Times New Roman" w:cs="Times New Roman"/>
                <w:color w:val="575761"/>
              </w:rPr>
            </w:pPr>
            <w:r w:rsidRPr="00693F81">
              <w:rPr>
                <w:rFonts w:eastAsia="Times New Roman" w:cs="Times New Roman"/>
                <w:color w:val="575761"/>
              </w:rPr>
              <w:t> </w:t>
            </w:r>
            <w:r w:rsidRPr="00693F81">
              <w:rPr>
                <w:rFonts w:eastAsia="Times New Roman" w:cs="Times New Roman"/>
                <w:color w:val="575761"/>
              </w:rPr>
              <w:br/>
              <w:t xml:space="preserve">All of these MGPs are below the MGP of 50 set as targets in the prior UIP, and most are much lower.  Given the low academic achievement discussed above, it is vitally important for </w:t>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that its students performing below expectations not only reach the target MGP of 50, but exceed it and accelerate their growth substantially.  The magnitude of this challenge is substantial.</w:t>
            </w:r>
            <w:r w:rsidRPr="00693F81">
              <w:rPr>
                <w:rFonts w:eastAsia="Times New Roman" w:cs="Times New Roman"/>
                <w:color w:val="575761"/>
              </w:rPr>
              <w:br/>
            </w:r>
            <w:r w:rsidRPr="00693F81">
              <w:rPr>
                <w:rFonts w:eastAsia="Times New Roman" w:cs="Times New Roman"/>
                <w:i/>
                <w:color w:val="575761"/>
              </w:rPr>
              <w:t> </w:t>
            </w:r>
            <w:r w:rsidRPr="00693F81">
              <w:rPr>
                <w:rFonts w:eastAsia="Times New Roman" w:cs="Times New Roman"/>
                <w:i/>
                <w:color w:val="575761"/>
              </w:rPr>
              <w:br/>
            </w:r>
            <w:r w:rsidRPr="00693F81">
              <w:rPr>
                <w:rFonts w:eastAsia="Times New Roman" w:cs="Times New Roman"/>
                <w:b/>
                <w:bCs/>
                <w:i/>
                <w:iCs/>
                <w:color w:val="575761"/>
              </w:rPr>
              <w:t>Academic Growth – High School</w:t>
            </w:r>
            <w:r w:rsidRPr="00693F81">
              <w:rPr>
                <w:rFonts w:eastAsia="Times New Roman" w:cs="Times New Roman"/>
                <w:i/>
                <w:color w:val="575761"/>
              </w:rPr>
              <w:br/>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high school received an Approaching rating for Academic Growth in English language arts and math with respect to every subgroup with sufficient numbers for reporting.  </w:t>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had insufficient numbers of English language learners in the high school for reporting purposes.</w:t>
            </w:r>
            <w:r w:rsidRPr="00693F81">
              <w:rPr>
                <w:rFonts w:eastAsia="Times New Roman" w:cs="Times New Roman"/>
                <w:color w:val="575761"/>
              </w:rPr>
              <w:br/>
            </w:r>
            <w:r w:rsidRPr="00693F81">
              <w:rPr>
                <w:rFonts w:eastAsia="Times New Roman" w:cs="Times New Roman"/>
                <w:color w:val="575761"/>
              </w:rPr>
              <w:br/>
            </w:r>
            <w:r w:rsidRPr="00693F81">
              <w:rPr>
                <w:rFonts w:eastAsia="Times New Roman" w:cs="Times New Roman"/>
                <w:iCs/>
                <w:color w:val="575761"/>
              </w:rPr>
              <w:t xml:space="preserve">Median Growth Percentile, </w:t>
            </w:r>
            <w:proofErr w:type="spellStart"/>
            <w:r w:rsidRPr="00693F81">
              <w:rPr>
                <w:rFonts w:eastAsia="Times New Roman" w:cs="Times New Roman"/>
                <w:color w:val="575761"/>
              </w:rPr>
              <w:t>SoL</w:t>
            </w:r>
            <w:proofErr w:type="spellEnd"/>
            <w:r w:rsidRPr="00693F81">
              <w:rPr>
                <w:rFonts w:eastAsia="Times New Roman" w:cs="Times New Roman"/>
                <w:iCs/>
                <w:color w:val="575761"/>
              </w:rPr>
              <w:t xml:space="preserve"> High School Student Groups, 2015 SPF</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350"/>
              <w:gridCol w:w="1710"/>
              <w:gridCol w:w="1620"/>
              <w:gridCol w:w="1620"/>
            </w:tblGrid>
            <w:tr w:rsidR="006977C6" w:rsidRPr="00693F81" w14:paraId="6061381D" w14:textId="77777777" w:rsidTr="006977C6">
              <w:trPr>
                <w:tblHeade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BB40486"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Subject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41E534E"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All Students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A6ED43D"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English Learners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8D12080"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FRL-Eligible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9D8772F"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Minority</w:t>
                  </w:r>
                </w:p>
              </w:tc>
            </w:tr>
            <w:tr w:rsidR="006977C6" w:rsidRPr="00693F81" w14:paraId="56FDB7FC"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CB29BE9"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English Language Arts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B13F849"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828DCA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2A63EED"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EC8C36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43</w:t>
                  </w:r>
                </w:p>
              </w:tc>
            </w:tr>
            <w:tr w:rsidR="006977C6" w:rsidRPr="00693F81" w14:paraId="462EC777" w14:textId="77777777" w:rsidTr="006977C6">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E882FC3"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99D374A"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43.5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F5ED77F"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47DCCCC"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92687A7"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47</w:t>
                  </w:r>
                </w:p>
              </w:tc>
            </w:tr>
          </w:tbl>
          <w:p w14:paraId="0BA70A1C" w14:textId="77777777" w:rsidR="006977C6" w:rsidRPr="00693F81" w:rsidRDefault="006977C6" w:rsidP="006977C6">
            <w:pPr>
              <w:spacing w:after="240"/>
              <w:rPr>
                <w:rFonts w:eastAsia="Times New Roman" w:cs="Times New Roman"/>
                <w:color w:val="575761"/>
              </w:rPr>
            </w:pPr>
            <w:r w:rsidRPr="00693F81">
              <w:rPr>
                <w:rFonts w:eastAsia="Times New Roman" w:cs="Times New Roman"/>
                <w:i/>
                <w:color w:val="575761"/>
              </w:rPr>
              <w:t> </w:t>
            </w:r>
            <w:r w:rsidRPr="00693F81">
              <w:rPr>
                <w:rFonts w:eastAsia="Times New Roman" w:cs="Times New Roman"/>
                <w:i/>
                <w:color w:val="575761"/>
              </w:rPr>
              <w:br/>
            </w:r>
            <w:r w:rsidRPr="00693F81">
              <w:rPr>
                <w:rFonts w:eastAsia="Times New Roman" w:cs="Times New Roman"/>
                <w:b/>
                <w:bCs/>
                <w:i/>
                <w:iCs/>
                <w:color w:val="575761"/>
              </w:rPr>
              <w:t>Postsecondary and Workforce Readiness – High School</w:t>
            </w:r>
            <w:r w:rsidRPr="00693F81">
              <w:rPr>
                <w:rFonts w:eastAsia="Times New Roman" w:cs="Times New Roman"/>
                <w:i/>
                <w:color w:val="575761"/>
              </w:rPr>
              <w:br/>
            </w:r>
            <w:proofErr w:type="spellStart"/>
            <w:r w:rsidRPr="00693F81">
              <w:rPr>
                <w:rFonts w:eastAsia="Times New Roman" w:cs="Times New Roman"/>
                <w:color w:val="575761"/>
              </w:rPr>
              <w:t>SoL’s</w:t>
            </w:r>
            <w:proofErr w:type="spellEnd"/>
            <w:r w:rsidRPr="00693F81">
              <w:rPr>
                <w:rFonts w:eastAsia="Times New Roman" w:cs="Times New Roman"/>
                <w:color w:val="575761"/>
              </w:rPr>
              <w:t xml:space="preserve"> high school had the following outcomes for measures of postsecondary and workforce readiness: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935"/>
              <w:gridCol w:w="1935"/>
              <w:gridCol w:w="1725"/>
              <w:gridCol w:w="1695"/>
            </w:tblGrid>
            <w:tr w:rsidR="006977C6" w:rsidRPr="00693F81" w14:paraId="2102B50F" w14:textId="77777777" w:rsidTr="006977C6">
              <w:trPr>
                <w:tblHeade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223B7A8A"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Indicator</w:t>
                  </w:r>
                </w:p>
              </w:tc>
              <w:tc>
                <w:tcPr>
                  <w:tcW w:w="1935" w:type="dxa"/>
                  <w:tcBorders>
                    <w:top w:val="outset" w:sz="6" w:space="0" w:color="auto"/>
                    <w:left w:val="outset" w:sz="6" w:space="0" w:color="auto"/>
                    <w:bottom w:val="outset" w:sz="6" w:space="0" w:color="auto"/>
                    <w:right w:val="outset" w:sz="6" w:space="0" w:color="auto"/>
                  </w:tcBorders>
                  <w:vAlign w:val="center"/>
                  <w:hideMark/>
                </w:tcPr>
                <w:p w14:paraId="5ED8B39B"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All students</w:t>
                  </w:r>
                </w:p>
              </w:tc>
              <w:tc>
                <w:tcPr>
                  <w:tcW w:w="1935" w:type="dxa"/>
                  <w:tcBorders>
                    <w:top w:val="outset" w:sz="6" w:space="0" w:color="auto"/>
                    <w:left w:val="outset" w:sz="6" w:space="0" w:color="auto"/>
                    <w:bottom w:val="outset" w:sz="6" w:space="0" w:color="auto"/>
                    <w:right w:val="outset" w:sz="6" w:space="0" w:color="auto"/>
                  </w:tcBorders>
                  <w:vAlign w:val="center"/>
                  <w:hideMark/>
                </w:tcPr>
                <w:p w14:paraId="3A6F3958"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English Learners</w:t>
                  </w:r>
                </w:p>
              </w:tc>
              <w:tc>
                <w:tcPr>
                  <w:tcW w:w="1725" w:type="dxa"/>
                  <w:tcBorders>
                    <w:top w:val="outset" w:sz="6" w:space="0" w:color="auto"/>
                    <w:left w:val="outset" w:sz="6" w:space="0" w:color="auto"/>
                    <w:bottom w:val="outset" w:sz="6" w:space="0" w:color="auto"/>
                    <w:right w:val="outset" w:sz="6" w:space="0" w:color="auto"/>
                  </w:tcBorders>
                  <w:vAlign w:val="center"/>
                  <w:hideMark/>
                </w:tcPr>
                <w:p w14:paraId="57F7BE5B"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FRL-Eligible</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64E9DA5" w14:textId="77777777" w:rsidR="006977C6" w:rsidRPr="00693F81" w:rsidRDefault="006977C6" w:rsidP="006977C6">
                  <w:pPr>
                    <w:spacing w:after="0" w:line="240" w:lineRule="auto"/>
                    <w:jc w:val="center"/>
                    <w:rPr>
                      <w:rFonts w:eastAsia="Times New Roman" w:cs="Times New Roman"/>
                      <w:b/>
                      <w:bCs/>
                      <w:color w:val="575761"/>
                    </w:rPr>
                  </w:pPr>
                  <w:r w:rsidRPr="00693F81">
                    <w:rPr>
                      <w:rFonts w:eastAsia="Times New Roman" w:cs="Times New Roman"/>
                      <w:b/>
                      <w:bCs/>
                      <w:color w:val="575761"/>
                    </w:rPr>
                    <w:t>Minority</w:t>
                  </w:r>
                </w:p>
              </w:tc>
            </w:tr>
            <w:tr w:rsidR="006977C6" w:rsidRPr="00693F81" w14:paraId="21EE5A07"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7FE8CC6C"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Dropout rate</w:t>
                  </w:r>
                </w:p>
              </w:tc>
              <w:tc>
                <w:tcPr>
                  <w:tcW w:w="1935" w:type="dxa"/>
                  <w:tcBorders>
                    <w:top w:val="outset" w:sz="6" w:space="0" w:color="auto"/>
                    <w:left w:val="outset" w:sz="6" w:space="0" w:color="auto"/>
                    <w:bottom w:val="outset" w:sz="6" w:space="0" w:color="auto"/>
                    <w:right w:val="outset" w:sz="6" w:space="0" w:color="auto"/>
                  </w:tcBorders>
                  <w:vAlign w:val="center"/>
                  <w:hideMark/>
                </w:tcPr>
                <w:p w14:paraId="20F7527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4.0%</w:t>
                  </w:r>
                </w:p>
              </w:tc>
              <w:tc>
                <w:tcPr>
                  <w:tcW w:w="1935" w:type="dxa"/>
                  <w:tcBorders>
                    <w:top w:val="outset" w:sz="6" w:space="0" w:color="auto"/>
                    <w:left w:val="outset" w:sz="6" w:space="0" w:color="auto"/>
                    <w:bottom w:val="outset" w:sz="6" w:space="0" w:color="auto"/>
                    <w:right w:val="outset" w:sz="6" w:space="0" w:color="auto"/>
                  </w:tcBorders>
                  <w:vAlign w:val="center"/>
                  <w:hideMark/>
                </w:tcPr>
                <w:p w14:paraId="4B240D47"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11E396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8D11BD"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01E306D5"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50007444"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CO ACT</w:t>
                  </w:r>
                </w:p>
              </w:tc>
              <w:tc>
                <w:tcPr>
                  <w:tcW w:w="1935" w:type="dxa"/>
                  <w:tcBorders>
                    <w:top w:val="outset" w:sz="6" w:space="0" w:color="auto"/>
                    <w:left w:val="outset" w:sz="6" w:space="0" w:color="auto"/>
                    <w:bottom w:val="outset" w:sz="6" w:space="0" w:color="auto"/>
                    <w:right w:val="outset" w:sz="6" w:space="0" w:color="auto"/>
                  </w:tcBorders>
                  <w:vAlign w:val="center"/>
                  <w:hideMark/>
                </w:tcPr>
                <w:p w14:paraId="3C79379C"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18.3</w:t>
                  </w:r>
                </w:p>
              </w:tc>
              <w:tc>
                <w:tcPr>
                  <w:tcW w:w="1935" w:type="dxa"/>
                  <w:tcBorders>
                    <w:top w:val="outset" w:sz="6" w:space="0" w:color="auto"/>
                    <w:left w:val="outset" w:sz="6" w:space="0" w:color="auto"/>
                    <w:bottom w:val="outset" w:sz="6" w:space="0" w:color="auto"/>
                    <w:right w:val="outset" w:sz="6" w:space="0" w:color="auto"/>
                  </w:tcBorders>
                  <w:vAlign w:val="center"/>
                  <w:hideMark/>
                </w:tcPr>
                <w:p w14:paraId="11572C86"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5853C3C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08AA4DA"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3022E30B"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7D89BF5D"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Matriculation - all</w:t>
                  </w:r>
                </w:p>
              </w:tc>
              <w:tc>
                <w:tcPr>
                  <w:tcW w:w="1935" w:type="dxa"/>
                  <w:tcBorders>
                    <w:top w:val="outset" w:sz="6" w:space="0" w:color="auto"/>
                    <w:left w:val="outset" w:sz="6" w:space="0" w:color="auto"/>
                    <w:bottom w:val="outset" w:sz="6" w:space="0" w:color="auto"/>
                    <w:right w:val="outset" w:sz="6" w:space="0" w:color="auto"/>
                  </w:tcBorders>
                  <w:vAlign w:val="center"/>
                  <w:hideMark/>
                </w:tcPr>
                <w:p w14:paraId="287F568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77.8%</w:t>
                  </w:r>
                </w:p>
              </w:tc>
              <w:tc>
                <w:tcPr>
                  <w:tcW w:w="1935" w:type="dxa"/>
                  <w:tcBorders>
                    <w:top w:val="outset" w:sz="6" w:space="0" w:color="auto"/>
                    <w:left w:val="outset" w:sz="6" w:space="0" w:color="auto"/>
                    <w:bottom w:val="outset" w:sz="6" w:space="0" w:color="auto"/>
                    <w:right w:val="outset" w:sz="6" w:space="0" w:color="auto"/>
                  </w:tcBorders>
                  <w:vAlign w:val="center"/>
                  <w:hideMark/>
                </w:tcPr>
                <w:p w14:paraId="3826B695"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037478C"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3C0A266"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4E71A189"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456CFB7B"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 xml:space="preserve">Matriculation – 2 </w:t>
                  </w:r>
                  <w:proofErr w:type="spellStart"/>
                  <w:r w:rsidRPr="00693F81">
                    <w:rPr>
                      <w:rFonts w:eastAsia="Times New Roman" w:cs="Times New Roman"/>
                      <w:color w:val="575761"/>
                    </w:rPr>
                    <w:t>yr</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14:paraId="00F87966"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11.1%</w:t>
                  </w:r>
                </w:p>
              </w:tc>
              <w:tc>
                <w:tcPr>
                  <w:tcW w:w="1935" w:type="dxa"/>
                  <w:tcBorders>
                    <w:top w:val="outset" w:sz="6" w:space="0" w:color="auto"/>
                    <w:left w:val="outset" w:sz="6" w:space="0" w:color="auto"/>
                    <w:bottom w:val="outset" w:sz="6" w:space="0" w:color="auto"/>
                    <w:right w:val="outset" w:sz="6" w:space="0" w:color="auto"/>
                  </w:tcBorders>
                  <w:vAlign w:val="center"/>
                  <w:hideMark/>
                </w:tcPr>
                <w:p w14:paraId="5755FE1E"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902AA5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64E21C1"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113EDD64"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784ED5FD"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 xml:space="preserve">Matriculation – 4 </w:t>
                  </w:r>
                  <w:proofErr w:type="spellStart"/>
                  <w:r w:rsidRPr="00693F81">
                    <w:rPr>
                      <w:rFonts w:eastAsia="Times New Roman" w:cs="Times New Roman"/>
                      <w:color w:val="575761"/>
                    </w:rPr>
                    <w:t>yr</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14:paraId="03744738"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63%</w:t>
                  </w:r>
                </w:p>
              </w:tc>
              <w:tc>
                <w:tcPr>
                  <w:tcW w:w="1935" w:type="dxa"/>
                  <w:tcBorders>
                    <w:top w:val="outset" w:sz="6" w:space="0" w:color="auto"/>
                    <w:left w:val="outset" w:sz="6" w:space="0" w:color="auto"/>
                    <w:bottom w:val="outset" w:sz="6" w:space="0" w:color="auto"/>
                    <w:right w:val="outset" w:sz="6" w:space="0" w:color="auto"/>
                  </w:tcBorders>
                  <w:vAlign w:val="center"/>
                  <w:hideMark/>
                </w:tcPr>
                <w:p w14:paraId="1EDCF002"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CF04D34"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9CE7A8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2C4858E3"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33C00B16"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Matriculation - CTE</w:t>
                  </w:r>
                </w:p>
              </w:tc>
              <w:tc>
                <w:tcPr>
                  <w:tcW w:w="1935" w:type="dxa"/>
                  <w:tcBorders>
                    <w:top w:val="outset" w:sz="6" w:space="0" w:color="auto"/>
                    <w:left w:val="outset" w:sz="6" w:space="0" w:color="auto"/>
                    <w:bottom w:val="outset" w:sz="6" w:space="0" w:color="auto"/>
                    <w:right w:val="outset" w:sz="6" w:space="0" w:color="auto"/>
                  </w:tcBorders>
                  <w:vAlign w:val="center"/>
                  <w:hideMark/>
                </w:tcPr>
                <w:p w14:paraId="697628F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3.7%</w:t>
                  </w:r>
                </w:p>
              </w:tc>
              <w:tc>
                <w:tcPr>
                  <w:tcW w:w="1935" w:type="dxa"/>
                  <w:tcBorders>
                    <w:top w:val="outset" w:sz="6" w:space="0" w:color="auto"/>
                    <w:left w:val="outset" w:sz="6" w:space="0" w:color="auto"/>
                    <w:bottom w:val="outset" w:sz="6" w:space="0" w:color="auto"/>
                    <w:right w:val="outset" w:sz="6" w:space="0" w:color="auto"/>
                  </w:tcBorders>
                  <w:vAlign w:val="center"/>
                  <w:hideMark/>
                </w:tcPr>
                <w:p w14:paraId="750DE9EF"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31D4791A"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3696EA"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r>
            <w:tr w:rsidR="006977C6" w:rsidRPr="00693F81" w14:paraId="508EB489" w14:textId="77777777" w:rsidTr="006977C6">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14:paraId="6E86DA0C" w14:textId="77777777" w:rsidR="006977C6" w:rsidRPr="00693F81" w:rsidRDefault="006977C6" w:rsidP="006977C6">
                  <w:pPr>
                    <w:spacing w:after="0" w:line="240" w:lineRule="auto"/>
                    <w:rPr>
                      <w:rFonts w:eastAsia="Times New Roman" w:cs="Times New Roman"/>
                      <w:color w:val="575761"/>
                    </w:rPr>
                  </w:pPr>
                  <w:r w:rsidRPr="00693F81">
                    <w:rPr>
                      <w:rFonts w:eastAsia="Times New Roman" w:cs="Times New Roman"/>
                      <w:color w:val="575761"/>
                    </w:rPr>
                    <w:t>Graduation</w:t>
                  </w:r>
                </w:p>
              </w:tc>
              <w:tc>
                <w:tcPr>
                  <w:tcW w:w="1935" w:type="dxa"/>
                  <w:tcBorders>
                    <w:top w:val="outset" w:sz="6" w:space="0" w:color="auto"/>
                    <w:left w:val="outset" w:sz="6" w:space="0" w:color="auto"/>
                    <w:bottom w:val="outset" w:sz="6" w:space="0" w:color="auto"/>
                    <w:right w:val="outset" w:sz="6" w:space="0" w:color="auto"/>
                  </w:tcBorders>
                  <w:vAlign w:val="center"/>
                  <w:hideMark/>
                </w:tcPr>
                <w:p w14:paraId="4667F98B"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81.3%</w:t>
                  </w:r>
                </w:p>
              </w:tc>
              <w:tc>
                <w:tcPr>
                  <w:tcW w:w="1935" w:type="dxa"/>
                  <w:tcBorders>
                    <w:top w:val="outset" w:sz="6" w:space="0" w:color="auto"/>
                    <w:left w:val="outset" w:sz="6" w:space="0" w:color="auto"/>
                    <w:bottom w:val="outset" w:sz="6" w:space="0" w:color="auto"/>
                    <w:right w:val="outset" w:sz="6" w:space="0" w:color="auto"/>
                  </w:tcBorders>
                  <w:vAlign w:val="center"/>
                  <w:hideMark/>
                </w:tcPr>
                <w:p w14:paraId="1DDD14A7"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n/a</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56E0543"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66.7%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8CCB6D4" w14:textId="77777777" w:rsidR="006977C6" w:rsidRPr="00693F81" w:rsidRDefault="006977C6" w:rsidP="006977C6">
                  <w:pPr>
                    <w:spacing w:after="0" w:line="240" w:lineRule="auto"/>
                    <w:jc w:val="center"/>
                    <w:rPr>
                      <w:rFonts w:eastAsia="Times New Roman" w:cs="Times New Roman"/>
                      <w:color w:val="575761"/>
                    </w:rPr>
                  </w:pPr>
                  <w:r w:rsidRPr="00693F81">
                    <w:rPr>
                      <w:rFonts w:eastAsia="Times New Roman" w:cs="Times New Roman"/>
                      <w:color w:val="575761"/>
                    </w:rPr>
                    <w:t>55.6%</w:t>
                  </w:r>
                </w:p>
              </w:tc>
            </w:tr>
          </w:tbl>
          <w:p w14:paraId="6326C97E" w14:textId="77777777" w:rsidR="006977C6" w:rsidRPr="00693F81" w:rsidRDefault="006977C6" w:rsidP="00D85682">
            <w:pPr>
              <w:rPr>
                <w:b/>
                <w:i/>
                <w:color w:val="575761"/>
              </w:rPr>
            </w:pPr>
            <w:r w:rsidRPr="00693F81">
              <w:rPr>
                <w:rFonts w:eastAsia="Times New Roman" w:cs="Times New Roman"/>
                <w:color w:val="575761"/>
              </w:rPr>
              <w:t> </w:t>
            </w:r>
            <w:r w:rsidRPr="00693F81">
              <w:rPr>
                <w:rFonts w:eastAsia="Times New Roman" w:cs="Times New Roman"/>
                <w:color w:val="575761"/>
              </w:rPr>
              <w:br/>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received full points for matriculation, with graduates entering postsecondary programs at a rate of 77.8 percent.  The school's overall graduation rate (81.3 percent) met its target of 80 percent.  However, its dropout rate (4.0 percent) is relatively high and did not meet the target of less than 1 percent.  There are also significant graduation gaps, with FRL-eligible students (66.7 percent) and minorities (55.6 percent) failing to meet the target rate of 80 percent.  In addition, student ACT scores (18.3) are much lower than state expectations (20) and the past year's UIP target (22).  This is particularly troubling for an early college school.</w:t>
            </w:r>
            <w:r w:rsidRPr="00693F81">
              <w:rPr>
                <w:rFonts w:eastAsia="Times New Roman" w:cs="Times New Roman"/>
                <w:i/>
                <w:color w:val="575761"/>
              </w:rPr>
              <w:br/>
            </w:r>
            <w:r w:rsidRPr="00693F81">
              <w:rPr>
                <w:rFonts w:eastAsia="Times New Roman" w:cs="Times New Roman"/>
                <w:i/>
                <w:color w:val="575761"/>
              </w:rPr>
              <w:br/>
            </w:r>
            <w:r w:rsidRPr="00693F81">
              <w:rPr>
                <w:rFonts w:eastAsia="Times New Roman" w:cs="Times New Roman"/>
                <w:b/>
                <w:bCs/>
                <w:i/>
                <w:iCs/>
                <w:color w:val="575761"/>
              </w:rPr>
              <w:t>Advanced Course Summary</w:t>
            </w:r>
            <w:r w:rsidRPr="00693F81">
              <w:rPr>
                <w:rFonts w:eastAsia="Times New Roman" w:cs="Times New Roman"/>
                <w:i/>
                <w:color w:val="575761"/>
              </w:rPr>
              <w:br/>
            </w:r>
            <w:r w:rsidRPr="00693F81">
              <w:rPr>
                <w:rFonts w:eastAsia="Times New Roman" w:cs="Times New Roman"/>
                <w:color w:val="575761"/>
              </w:rPr>
              <w:t xml:space="preserve">Graduation requirements at </w:t>
            </w:r>
            <w:proofErr w:type="spellStart"/>
            <w:r w:rsidRPr="00693F81">
              <w:rPr>
                <w:rFonts w:eastAsia="Times New Roman" w:cs="Times New Roman"/>
                <w:color w:val="575761"/>
              </w:rPr>
              <w:t>SoL</w:t>
            </w:r>
            <w:proofErr w:type="spellEnd"/>
            <w:r w:rsidRPr="00693F81">
              <w:rPr>
                <w:rFonts w:eastAsia="Times New Roman" w:cs="Times New Roman"/>
                <w:color w:val="575761"/>
              </w:rPr>
              <w:t xml:space="preserve"> demand that all students take college courses.  The table below illustrates the percentages of students within disaggregated subgroups that were enrolled in the college courses in the Fall of 2016.  We observe that 80% of all 10th grade students, 90% of all 11th grade students and 100% of 12th grade students are enrolled in college courses.  These percentages are consistent across disaggregated subgroups showing that there are no concerns regarding access to advanced courses at </w:t>
            </w:r>
            <w:proofErr w:type="spellStart"/>
            <w:r w:rsidRPr="00693F81">
              <w:rPr>
                <w:rFonts w:eastAsia="Times New Roman" w:cs="Times New Roman"/>
                <w:color w:val="575761"/>
              </w:rPr>
              <w:t>SoL.</w:t>
            </w:r>
            <w:proofErr w:type="spellEnd"/>
            <w:r w:rsidRPr="00693F81">
              <w:rPr>
                <w:rFonts w:eastAsia="Times New Roman" w:cs="Times New Roman"/>
                <w:i/>
                <w:color w:val="575761"/>
              </w:rPr>
              <w:br/>
            </w:r>
          </w:p>
          <w:tbl>
            <w:tblPr>
              <w:tblStyle w:val="TableGrid"/>
              <w:tblW w:w="0" w:type="auto"/>
              <w:tblLook w:val="04A0" w:firstRow="1" w:lastRow="0" w:firstColumn="1" w:lastColumn="0" w:noHBand="0" w:noVBand="1"/>
            </w:tblPr>
            <w:tblGrid>
              <w:gridCol w:w="962"/>
              <w:gridCol w:w="1710"/>
              <w:gridCol w:w="1350"/>
              <w:gridCol w:w="1440"/>
              <w:gridCol w:w="1440"/>
            </w:tblGrid>
            <w:tr w:rsidR="00E476AF" w:rsidRPr="00693F81" w14:paraId="1E11B710" w14:textId="77777777" w:rsidTr="00455668">
              <w:trPr>
                <w:trHeight w:val="305"/>
              </w:trPr>
              <w:tc>
                <w:tcPr>
                  <w:tcW w:w="962" w:type="dxa"/>
                </w:tcPr>
                <w:p w14:paraId="620CE434" w14:textId="77777777" w:rsidR="00E476AF" w:rsidRPr="00693F81" w:rsidRDefault="00E476AF" w:rsidP="00E476AF">
                  <w:pPr>
                    <w:jc w:val="center"/>
                    <w:rPr>
                      <w:rFonts w:eastAsia="Times New Roman" w:cs="Times New Roman"/>
                      <w:b/>
                      <w:color w:val="575761"/>
                    </w:rPr>
                  </w:pPr>
                  <w:r w:rsidRPr="00693F81">
                    <w:rPr>
                      <w:rFonts w:eastAsia="Times New Roman" w:cs="Times New Roman"/>
                      <w:b/>
                      <w:color w:val="575761"/>
                    </w:rPr>
                    <w:t>Grade</w:t>
                  </w:r>
                </w:p>
              </w:tc>
              <w:tc>
                <w:tcPr>
                  <w:tcW w:w="1710" w:type="dxa"/>
                </w:tcPr>
                <w:p w14:paraId="239B7B47" w14:textId="77777777" w:rsidR="00E476AF" w:rsidRPr="00693F81" w:rsidRDefault="00E476AF" w:rsidP="00E476AF">
                  <w:pPr>
                    <w:jc w:val="center"/>
                    <w:rPr>
                      <w:rFonts w:eastAsia="Times New Roman" w:cs="Times New Roman"/>
                      <w:b/>
                      <w:color w:val="575761"/>
                    </w:rPr>
                  </w:pPr>
                  <w:r w:rsidRPr="00693F81">
                    <w:rPr>
                      <w:rFonts w:eastAsia="Times New Roman" w:cs="Times New Roman"/>
                      <w:b/>
                      <w:color w:val="575761"/>
                    </w:rPr>
                    <w:t>All Students</w:t>
                  </w:r>
                </w:p>
              </w:tc>
              <w:tc>
                <w:tcPr>
                  <w:tcW w:w="1350" w:type="dxa"/>
                </w:tcPr>
                <w:p w14:paraId="1ED52B36" w14:textId="77777777" w:rsidR="00E476AF" w:rsidRPr="00693F81" w:rsidRDefault="00E476AF" w:rsidP="00E476AF">
                  <w:pPr>
                    <w:jc w:val="center"/>
                    <w:rPr>
                      <w:rFonts w:eastAsia="Times New Roman" w:cs="Times New Roman"/>
                      <w:b/>
                      <w:color w:val="575761"/>
                    </w:rPr>
                  </w:pPr>
                  <w:r w:rsidRPr="00693F81">
                    <w:rPr>
                      <w:rFonts w:eastAsia="Times New Roman" w:cs="Times New Roman"/>
                      <w:b/>
                      <w:color w:val="575761"/>
                    </w:rPr>
                    <w:t>FRL</w:t>
                  </w:r>
                </w:p>
              </w:tc>
              <w:tc>
                <w:tcPr>
                  <w:tcW w:w="1440" w:type="dxa"/>
                </w:tcPr>
                <w:p w14:paraId="72E776FA" w14:textId="77777777" w:rsidR="00E476AF" w:rsidRPr="00693F81" w:rsidRDefault="00E476AF" w:rsidP="00E476AF">
                  <w:pPr>
                    <w:jc w:val="center"/>
                    <w:rPr>
                      <w:rFonts w:eastAsia="Times New Roman" w:cs="Times New Roman"/>
                      <w:b/>
                      <w:color w:val="575761"/>
                    </w:rPr>
                  </w:pPr>
                  <w:r w:rsidRPr="00693F81">
                    <w:rPr>
                      <w:rFonts w:eastAsia="Times New Roman" w:cs="Times New Roman"/>
                      <w:b/>
                      <w:color w:val="575761"/>
                    </w:rPr>
                    <w:t>Minority</w:t>
                  </w:r>
                </w:p>
              </w:tc>
              <w:tc>
                <w:tcPr>
                  <w:tcW w:w="1440" w:type="dxa"/>
                </w:tcPr>
                <w:p w14:paraId="34CC5626" w14:textId="77777777" w:rsidR="00E476AF" w:rsidRPr="00693F81" w:rsidRDefault="00E476AF" w:rsidP="00E476AF">
                  <w:pPr>
                    <w:jc w:val="center"/>
                    <w:rPr>
                      <w:rFonts w:eastAsia="Times New Roman" w:cs="Times New Roman"/>
                      <w:b/>
                      <w:color w:val="575761"/>
                    </w:rPr>
                  </w:pPr>
                  <w:r w:rsidRPr="00693F81">
                    <w:rPr>
                      <w:rFonts w:eastAsia="Times New Roman" w:cs="Times New Roman"/>
                      <w:b/>
                      <w:color w:val="575761"/>
                    </w:rPr>
                    <w:t>ELL</w:t>
                  </w:r>
                </w:p>
              </w:tc>
            </w:tr>
            <w:tr w:rsidR="00E476AF" w:rsidRPr="00693F81" w14:paraId="1204A30E" w14:textId="77777777" w:rsidTr="00455668">
              <w:tc>
                <w:tcPr>
                  <w:tcW w:w="962" w:type="dxa"/>
                </w:tcPr>
                <w:p w14:paraId="28A8B0B0" w14:textId="77777777" w:rsidR="00E476AF" w:rsidRPr="00693F81" w:rsidRDefault="00E476AF" w:rsidP="00E476AF">
                  <w:pPr>
                    <w:rPr>
                      <w:rFonts w:eastAsia="Times New Roman" w:cs="Times New Roman"/>
                      <w:color w:val="575761"/>
                    </w:rPr>
                  </w:pPr>
                  <w:r w:rsidRPr="00693F81">
                    <w:rPr>
                      <w:rFonts w:eastAsia="Times New Roman" w:cs="Times New Roman"/>
                      <w:color w:val="575761"/>
                    </w:rPr>
                    <w:t>9</w:t>
                  </w:r>
                </w:p>
              </w:tc>
              <w:tc>
                <w:tcPr>
                  <w:tcW w:w="1710" w:type="dxa"/>
                </w:tcPr>
                <w:p w14:paraId="6A8F1B8A"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3.6%</w:t>
                  </w:r>
                </w:p>
              </w:tc>
              <w:tc>
                <w:tcPr>
                  <w:tcW w:w="1350" w:type="dxa"/>
                </w:tcPr>
                <w:p w14:paraId="0F20618A"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3.4%</w:t>
                  </w:r>
                </w:p>
              </w:tc>
              <w:tc>
                <w:tcPr>
                  <w:tcW w:w="1440" w:type="dxa"/>
                </w:tcPr>
                <w:p w14:paraId="684AADE4"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2.4%</w:t>
                  </w:r>
                </w:p>
              </w:tc>
              <w:tc>
                <w:tcPr>
                  <w:tcW w:w="1440" w:type="dxa"/>
                </w:tcPr>
                <w:p w14:paraId="13FDFDF7"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3.8%</w:t>
                  </w:r>
                </w:p>
              </w:tc>
            </w:tr>
            <w:tr w:rsidR="00E476AF" w:rsidRPr="00693F81" w14:paraId="6D0F434A" w14:textId="77777777" w:rsidTr="00455668">
              <w:tc>
                <w:tcPr>
                  <w:tcW w:w="962" w:type="dxa"/>
                </w:tcPr>
                <w:p w14:paraId="56F01E03" w14:textId="77777777" w:rsidR="00E476AF" w:rsidRPr="00693F81" w:rsidRDefault="00E476AF" w:rsidP="00E476AF">
                  <w:pPr>
                    <w:rPr>
                      <w:rFonts w:eastAsia="Times New Roman" w:cs="Times New Roman"/>
                      <w:color w:val="575761"/>
                    </w:rPr>
                  </w:pPr>
                  <w:r w:rsidRPr="00693F81">
                    <w:rPr>
                      <w:rFonts w:eastAsia="Times New Roman" w:cs="Times New Roman"/>
                      <w:color w:val="575761"/>
                    </w:rPr>
                    <w:t>10</w:t>
                  </w:r>
                </w:p>
              </w:tc>
              <w:tc>
                <w:tcPr>
                  <w:tcW w:w="1710" w:type="dxa"/>
                </w:tcPr>
                <w:p w14:paraId="54BC2F55"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80.4%</w:t>
                  </w:r>
                </w:p>
              </w:tc>
              <w:tc>
                <w:tcPr>
                  <w:tcW w:w="1350" w:type="dxa"/>
                </w:tcPr>
                <w:p w14:paraId="5270AC57"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72.0%</w:t>
                  </w:r>
                </w:p>
              </w:tc>
              <w:tc>
                <w:tcPr>
                  <w:tcW w:w="1440" w:type="dxa"/>
                </w:tcPr>
                <w:p w14:paraId="479064FD"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80.0%</w:t>
                  </w:r>
                </w:p>
              </w:tc>
              <w:tc>
                <w:tcPr>
                  <w:tcW w:w="1440" w:type="dxa"/>
                </w:tcPr>
                <w:p w14:paraId="097F2085"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87.0&amp;</w:t>
                  </w:r>
                </w:p>
              </w:tc>
            </w:tr>
            <w:tr w:rsidR="00E476AF" w:rsidRPr="00693F81" w14:paraId="58696719" w14:textId="77777777" w:rsidTr="00455668">
              <w:tc>
                <w:tcPr>
                  <w:tcW w:w="962" w:type="dxa"/>
                </w:tcPr>
                <w:p w14:paraId="7D9557D4" w14:textId="77777777" w:rsidR="00E476AF" w:rsidRPr="00693F81" w:rsidRDefault="00E476AF" w:rsidP="00E476AF">
                  <w:pPr>
                    <w:rPr>
                      <w:rFonts w:eastAsia="Times New Roman" w:cs="Times New Roman"/>
                      <w:color w:val="575761"/>
                    </w:rPr>
                  </w:pPr>
                  <w:r w:rsidRPr="00693F81">
                    <w:rPr>
                      <w:rFonts w:eastAsia="Times New Roman" w:cs="Times New Roman"/>
                      <w:color w:val="575761"/>
                    </w:rPr>
                    <w:t>11</w:t>
                  </w:r>
                </w:p>
              </w:tc>
              <w:tc>
                <w:tcPr>
                  <w:tcW w:w="1710" w:type="dxa"/>
                </w:tcPr>
                <w:p w14:paraId="65575A39"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94.0%</w:t>
                  </w:r>
                </w:p>
              </w:tc>
              <w:tc>
                <w:tcPr>
                  <w:tcW w:w="1350" w:type="dxa"/>
                </w:tcPr>
                <w:p w14:paraId="632D206F"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90.9%</w:t>
                  </w:r>
                </w:p>
              </w:tc>
              <w:tc>
                <w:tcPr>
                  <w:tcW w:w="1440" w:type="dxa"/>
                </w:tcPr>
                <w:p w14:paraId="55423976"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90.3%</w:t>
                  </w:r>
                </w:p>
              </w:tc>
              <w:tc>
                <w:tcPr>
                  <w:tcW w:w="1440" w:type="dxa"/>
                </w:tcPr>
                <w:p w14:paraId="68A3365C"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95.2%</w:t>
                  </w:r>
                </w:p>
              </w:tc>
            </w:tr>
            <w:tr w:rsidR="00E476AF" w:rsidRPr="00693F81" w14:paraId="59254FAE" w14:textId="77777777" w:rsidTr="00455668">
              <w:tc>
                <w:tcPr>
                  <w:tcW w:w="962" w:type="dxa"/>
                </w:tcPr>
                <w:p w14:paraId="5EA517B3" w14:textId="77777777" w:rsidR="00E476AF" w:rsidRPr="00693F81" w:rsidRDefault="00E476AF" w:rsidP="00E476AF">
                  <w:pPr>
                    <w:rPr>
                      <w:rFonts w:eastAsia="Times New Roman" w:cs="Times New Roman"/>
                      <w:color w:val="575761"/>
                    </w:rPr>
                  </w:pPr>
                  <w:r w:rsidRPr="00693F81">
                    <w:rPr>
                      <w:rFonts w:eastAsia="Times New Roman" w:cs="Times New Roman"/>
                      <w:color w:val="575761"/>
                    </w:rPr>
                    <w:t>12</w:t>
                  </w:r>
                </w:p>
              </w:tc>
              <w:tc>
                <w:tcPr>
                  <w:tcW w:w="1710" w:type="dxa"/>
                </w:tcPr>
                <w:p w14:paraId="7E8B2443"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100.0%</w:t>
                  </w:r>
                </w:p>
              </w:tc>
              <w:tc>
                <w:tcPr>
                  <w:tcW w:w="1350" w:type="dxa"/>
                </w:tcPr>
                <w:p w14:paraId="3AFB104E"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100.0%</w:t>
                  </w:r>
                </w:p>
              </w:tc>
              <w:tc>
                <w:tcPr>
                  <w:tcW w:w="1440" w:type="dxa"/>
                </w:tcPr>
                <w:p w14:paraId="4CAD64D0"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100.0%</w:t>
                  </w:r>
                </w:p>
              </w:tc>
              <w:tc>
                <w:tcPr>
                  <w:tcW w:w="1440" w:type="dxa"/>
                </w:tcPr>
                <w:p w14:paraId="33016FA8" w14:textId="77777777" w:rsidR="00E476AF" w:rsidRPr="00693F81" w:rsidRDefault="00E476AF" w:rsidP="00E476AF">
                  <w:pPr>
                    <w:jc w:val="center"/>
                    <w:rPr>
                      <w:rFonts w:eastAsia="Times New Roman" w:cs="Times New Roman"/>
                      <w:color w:val="575761"/>
                    </w:rPr>
                  </w:pPr>
                  <w:r w:rsidRPr="00693F81">
                    <w:rPr>
                      <w:rFonts w:eastAsia="Times New Roman" w:cs="Times New Roman"/>
                      <w:color w:val="575761"/>
                    </w:rPr>
                    <w:t>100.0%</w:t>
                  </w:r>
                </w:p>
              </w:tc>
            </w:tr>
          </w:tbl>
          <w:p w14:paraId="0DB0DD97" w14:textId="77777777" w:rsidR="00E476AF" w:rsidRPr="00693F81" w:rsidRDefault="00E476AF" w:rsidP="00D85682">
            <w:pPr>
              <w:rPr>
                <w:b/>
                <w:i/>
                <w:color w:val="575761"/>
              </w:rPr>
            </w:pPr>
          </w:p>
        </w:tc>
      </w:tr>
    </w:tbl>
    <w:p w14:paraId="20E1F6D3" w14:textId="5E2439DB" w:rsidR="00B14571" w:rsidRPr="00D560A4" w:rsidRDefault="00A014A8" w:rsidP="00D560A4">
      <w:pPr>
        <w:pStyle w:val="Heading1"/>
        <w:rPr>
          <w:rFonts w:eastAsiaTheme="minorHAnsi" w:cstheme="minorBidi"/>
          <w:i/>
          <w:color w:val="auto"/>
          <w:sz w:val="20"/>
          <w:szCs w:val="20"/>
        </w:rPr>
      </w:pPr>
      <w:bookmarkStart w:id="13" w:name="_Section_IV:_Trend"/>
      <w:bookmarkStart w:id="14" w:name="_Toc952733"/>
      <w:bookmarkEnd w:id="13"/>
      <w:r>
        <w:lastRenderedPageBreak/>
        <w:t>Section III, Tab 5</w:t>
      </w:r>
      <w:r w:rsidR="00B14571" w:rsidRPr="001461AB">
        <w:t>: Trend Statements</w:t>
      </w:r>
      <w:bookmarkEnd w:id="14"/>
    </w:p>
    <w:p w14:paraId="17C6C3D7" w14:textId="77777777" w:rsidR="00E21DE1" w:rsidRPr="00E21DE1" w:rsidRDefault="00E21DE1" w:rsidP="00E21DE1"/>
    <w:p w14:paraId="3F53BD26" w14:textId="77777777" w:rsidR="001C0B54" w:rsidRPr="00693F81" w:rsidRDefault="001C0B54" w:rsidP="005D4D3C">
      <w:pPr>
        <w:pStyle w:val="ListParagraph"/>
        <w:numPr>
          <w:ilvl w:val="0"/>
          <w:numId w:val="44"/>
        </w:numPr>
        <w:rPr>
          <w:b/>
          <w:color w:val="575761"/>
        </w:rPr>
      </w:pPr>
      <w:r w:rsidRPr="00693F81">
        <w:rPr>
          <w:b/>
          <w:color w:val="575761"/>
        </w:rPr>
        <w:t>Online Support: Where is this in the online system?</w:t>
      </w:r>
    </w:p>
    <w:p w14:paraId="0A8C392E" w14:textId="77777777" w:rsidR="00B55867" w:rsidRPr="00693F81" w:rsidRDefault="00B55867" w:rsidP="001C0B54">
      <w:pPr>
        <w:rPr>
          <w:color w:val="575761"/>
        </w:rPr>
      </w:pPr>
      <w:r w:rsidRPr="00693F81">
        <w:rPr>
          <w:noProof/>
          <w:color w:val="575761"/>
        </w:rPr>
        <mc:AlternateContent>
          <mc:Choice Requires="wps">
            <w:drawing>
              <wp:anchor distT="0" distB="0" distL="114300" distR="114300" simplePos="0" relativeHeight="251667456" behindDoc="0" locked="0" layoutInCell="1" allowOverlap="1" wp14:anchorId="41E5CD7E" wp14:editId="305F7238">
                <wp:simplePos x="0" y="0"/>
                <wp:positionH relativeFrom="column">
                  <wp:posOffset>3659505</wp:posOffset>
                </wp:positionH>
                <wp:positionV relativeFrom="paragraph">
                  <wp:posOffset>366270</wp:posOffset>
                </wp:positionV>
                <wp:extent cx="777025" cy="227527"/>
                <wp:effectExtent l="0" t="0" r="23495" b="20320"/>
                <wp:wrapNone/>
                <wp:docPr id="17" name="Rectangle 17"/>
                <wp:cNvGraphicFramePr/>
                <a:graphic xmlns:a="http://schemas.openxmlformats.org/drawingml/2006/main">
                  <a:graphicData uri="http://schemas.microsoft.com/office/word/2010/wordprocessingShape">
                    <wps:wsp>
                      <wps:cNvSpPr/>
                      <wps:spPr>
                        <a:xfrm>
                          <a:off x="0" y="0"/>
                          <a:ext cx="777025" cy="22752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88ABA" id="Rectangle 17" o:spid="_x0000_s1026" style="position:absolute;margin-left:288.15pt;margin-top:28.85pt;width:61.2pt;height:1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" filled="f" strokecolor="red" strokeweight="1pt"/>
            </w:pict>
          </mc:Fallback>
        </mc:AlternateContent>
      </w:r>
      <w:r w:rsidRPr="00693F81">
        <w:rPr>
          <w:noProof/>
          <w:color w:val="575761"/>
        </w:rPr>
        <mc:AlternateContent>
          <mc:Choice Requires="wps">
            <w:drawing>
              <wp:anchor distT="0" distB="0" distL="114300" distR="114300" simplePos="0" relativeHeight="251665408" behindDoc="0" locked="0" layoutInCell="1" allowOverlap="1" wp14:anchorId="047C197A" wp14:editId="58ADA901">
                <wp:simplePos x="0" y="0"/>
                <wp:positionH relativeFrom="column">
                  <wp:posOffset>3045854</wp:posOffset>
                </wp:positionH>
                <wp:positionV relativeFrom="paragraph">
                  <wp:posOffset>61747</wp:posOffset>
                </wp:positionV>
                <wp:extent cx="777025" cy="283335"/>
                <wp:effectExtent l="0" t="0" r="23495" b="21590"/>
                <wp:wrapNone/>
                <wp:docPr id="15" name="Rectangle 15"/>
                <wp:cNvGraphicFramePr/>
                <a:graphic xmlns:a="http://schemas.openxmlformats.org/drawingml/2006/main">
                  <a:graphicData uri="http://schemas.microsoft.com/office/word/2010/wordprocessingShape">
                    <wps:wsp>
                      <wps:cNvSpPr/>
                      <wps:spPr>
                        <a:xfrm>
                          <a:off x="0" y="0"/>
                          <a:ext cx="777025" cy="283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9A0DD" id="Rectangle 15" o:spid="_x0000_s1026" style="position:absolute;margin-left:239.85pt;margin-top:4.85pt;width:61.2pt;height:2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" filled="f" strokecolor="red" strokeweight="1pt"/>
            </w:pict>
          </mc:Fallback>
        </mc:AlternateContent>
      </w:r>
      <w:r w:rsidRPr="00693F81">
        <w:rPr>
          <w:noProof/>
          <w:color w:val="575761"/>
        </w:rPr>
        <w:drawing>
          <wp:inline distT="0" distB="0" distL="0" distR="0" wp14:anchorId="5B50BFBC" wp14:editId="19398353">
            <wp:extent cx="6858000" cy="6235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623570"/>
                    </a:xfrm>
                    <a:prstGeom prst="rect">
                      <a:avLst/>
                    </a:prstGeom>
                  </pic:spPr>
                </pic:pic>
              </a:graphicData>
            </a:graphic>
          </wp:inline>
        </w:drawing>
      </w:r>
    </w:p>
    <w:p w14:paraId="407A57C0" w14:textId="77777777" w:rsidR="001C0B54" w:rsidRPr="00693F81" w:rsidRDefault="001C0B54" w:rsidP="005D4D3C">
      <w:pPr>
        <w:pStyle w:val="ListParagraph"/>
        <w:numPr>
          <w:ilvl w:val="0"/>
          <w:numId w:val="45"/>
        </w:numPr>
        <w:rPr>
          <w:b/>
          <w:color w:val="575761"/>
        </w:rPr>
      </w:pPr>
      <w:r w:rsidRPr="00693F81">
        <w:rPr>
          <w:b/>
          <w:color w:val="575761"/>
        </w:rPr>
        <w:t>Content: What should this section include?</w:t>
      </w:r>
    </w:p>
    <w:p w14:paraId="308549E0" w14:textId="77777777" w:rsidR="00B55867" w:rsidRPr="00693F81" w:rsidRDefault="00B55867" w:rsidP="001C0B54">
      <w:pPr>
        <w:rPr>
          <w:color w:val="575761"/>
        </w:rPr>
      </w:pPr>
      <w:r w:rsidRPr="00693F81">
        <w:rPr>
          <w:color w:val="575761"/>
        </w:rPr>
        <w:t>This section should include information on trends (three years if available- if school has been open fewer than three years; include as much longitudinal trend data as possible) and include:</w:t>
      </w:r>
    </w:p>
    <w:p w14:paraId="046FEA26" w14:textId="77777777" w:rsidR="00B55867" w:rsidRPr="00693F81" w:rsidRDefault="00B55867" w:rsidP="005D4D3C">
      <w:pPr>
        <w:pStyle w:val="ListParagraph"/>
        <w:numPr>
          <w:ilvl w:val="0"/>
          <w:numId w:val="9"/>
        </w:numPr>
        <w:rPr>
          <w:color w:val="575761"/>
        </w:rPr>
      </w:pPr>
      <w:r w:rsidRPr="00693F81">
        <w:rPr>
          <w:color w:val="575761"/>
        </w:rPr>
        <w:t>Information on the test, the content area, the data points, the direction/trend, the years, and a comparison point to demonstrate magnitude.</w:t>
      </w:r>
    </w:p>
    <w:p w14:paraId="54766A20" w14:textId="767FFE5D" w:rsidR="00B55867" w:rsidRPr="00693F81" w:rsidRDefault="00B55867" w:rsidP="005D4D3C">
      <w:pPr>
        <w:pStyle w:val="ListParagraph"/>
        <w:numPr>
          <w:ilvl w:val="1"/>
          <w:numId w:val="9"/>
        </w:numPr>
        <w:rPr>
          <w:color w:val="575761"/>
        </w:rPr>
      </w:pPr>
      <w:r w:rsidRPr="00693F81">
        <w:rPr>
          <w:color w:val="575761"/>
        </w:rPr>
        <w:t>Comparison points can be: state-wide results, school-wide result, grade-level results, etc.</w:t>
      </w:r>
    </w:p>
    <w:p w14:paraId="5DD241EA" w14:textId="77777777" w:rsidR="00B55867" w:rsidRPr="00693F81" w:rsidRDefault="00E97AC8" w:rsidP="005D4D3C">
      <w:pPr>
        <w:pStyle w:val="ListParagraph"/>
        <w:numPr>
          <w:ilvl w:val="0"/>
          <w:numId w:val="9"/>
        </w:numPr>
        <w:rPr>
          <w:color w:val="575761"/>
        </w:rPr>
      </w:pPr>
      <w:r w:rsidRPr="00693F81">
        <w:rPr>
          <w:color w:val="575761"/>
        </w:rPr>
        <w:t>Explicitly mention if three years of data is not available, or if N-sizes are too small</w:t>
      </w:r>
    </w:p>
    <w:p w14:paraId="66378440" w14:textId="77777777" w:rsidR="00E97AC8" w:rsidRPr="00693F81" w:rsidRDefault="00E97AC8" w:rsidP="005D4D3C">
      <w:pPr>
        <w:pStyle w:val="ListParagraph"/>
        <w:numPr>
          <w:ilvl w:val="0"/>
          <w:numId w:val="9"/>
        </w:numPr>
        <w:rPr>
          <w:color w:val="575761"/>
        </w:rPr>
      </w:pPr>
      <w:r w:rsidRPr="00693F81">
        <w:rPr>
          <w:color w:val="575761"/>
        </w:rPr>
        <w:t>One statement per online text box</w:t>
      </w:r>
    </w:p>
    <w:p w14:paraId="7AD967B5" w14:textId="22CFBB17" w:rsidR="00E97AC8" w:rsidRPr="00693F81" w:rsidRDefault="00E97AC8" w:rsidP="005D4D3C">
      <w:pPr>
        <w:pStyle w:val="ListParagraph"/>
        <w:numPr>
          <w:ilvl w:val="0"/>
          <w:numId w:val="9"/>
        </w:numPr>
      </w:pPr>
      <w:r w:rsidRPr="00693F81">
        <w:rPr>
          <w:color w:val="575761"/>
        </w:rPr>
        <w:t>Make sure to select which trends are Notable</w:t>
      </w:r>
      <w:r w:rsidR="00D92F4B" w:rsidRPr="00693F81">
        <w:t>; Notable trends will populate into the next section (Priority Performance Challenges)</w:t>
      </w:r>
    </w:p>
    <w:p w14:paraId="016C9081" w14:textId="77777777" w:rsidR="00E97AC8" w:rsidRPr="00693F81" w:rsidRDefault="00E97AC8" w:rsidP="005D4D3C">
      <w:pPr>
        <w:pStyle w:val="ListParagraph"/>
        <w:numPr>
          <w:ilvl w:val="0"/>
          <w:numId w:val="9"/>
        </w:numPr>
        <w:rPr>
          <w:color w:val="575761"/>
        </w:rPr>
      </w:pPr>
      <w:r w:rsidRPr="00693F81">
        <w:rPr>
          <w:color w:val="575761"/>
        </w:rPr>
        <w:t>Describe both positive and negative trends for all performance indicators based on three years of data (if available).</w:t>
      </w:r>
    </w:p>
    <w:p w14:paraId="3CF0612E" w14:textId="77777777" w:rsidR="00E97AC8" w:rsidRPr="00693F81" w:rsidRDefault="00E97AC8" w:rsidP="005D4D3C">
      <w:pPr>
        <w:pStyle w:val="ListParagraph"/>
        <w:numPr>
          <w:ilvl w:val="1"/>
          <w:numId w:val="9"/>
        </w:numPr>
        <w:rPr>
          <w:color w:val="575761"/>
        </w:rPr>
      </w:pPr>
      <w:r w:rsidRPr="00693F81">
        <w:rPr>
          <w:color w:val="575761"/>
        </w:rPr>
        <w:t>Never leave the reader to make assumptions (for example, about why data is not included).</w:t>
      </w:r>
    </w:p>
    <w:p w14:paraId="6CCD0404" w14:textId="2E863BF3" w:rsidR="00E97AC8" w:rsidRPr="00693F81" w:rsidRDefault="005D72A3" w:rsidP="005D4D3C">
      <w:pPr>
        <w:pStyle w:val="ListParagraph"/>
        <w:numPr>
          <w:ilvl w:val="0"/>
          <w:numId w:val="9"/>
        </w:numPr>
        <w:rPr>
          <w:color w:val="575761"/>
        </w:rPr>
      </w:pPr>
      <w:r>
        <w:rPr>
          <w:color w:val="575761"/>
        </w:rPr>
        <w:t>K-3 literacy trend (</w:t>
      </w:r>
      <w:r>
        <w:rPr>
          <w:b/>
          <w:color w:val="575761"/>
        </w:rPr>
        <w:t>state requirement)</w:t>
      </w:r>
    </w:p>
    <w:p w14:paraId="367CB171" w14:textId="77777777" w:rsidR="00E97AC8" w:rsidRPr="00693F81" w:rsidRDefault="00E97AC8" w:rsidP="005D4D3C">
      <w:pPr>
        <w:pStyle w:val="ListParagraph"/>
        <w:numPr>
          <w:ilvl w:val="0"/>
          <w:numId w:val="9"/>
        </w:numPr>
        <w:rPr>
          <w:color w:val="575761"/>
        </w:rPr>
      </w:pPr>
      <w:r w:rsidRPr="00693F81">
        <w:rPr>
          <w:color w:val="575761"/>
        </w:rPr>
        <w:t>Use this part of the plan to narrow focus by prioritizing trends (remember- select prioritized trends as “Notable” in online tool)</w:t>
      </w:r>
    </w:p>
    <w:p w14:paraId="68AFFD89" w14:textId="77777777" w:rsidR="00C62E42" w:rsidRPr="00693F81" w:rsidRDefault="00C62E42" w:rsidP="00C62E42">
      <w:pPr>
        <w:rPr>
          <w:color w:val="575761"/>
          <w:sz w:val="20"/>
          <w:szCs w:val="20"/>
        </w:rPr>
      </w:pPr>
    </w:p>
    <w:p w14:paraId="429E6788" w14:textId="77777777" w:rsidR="00C62E42" w:rsidRPr="00693F81" w:rsidRDefault="00C62E42" w:rsidP="00C62E42">
      <w:pPr>
        <w:rPr>
          <w:b/>
          <w:color w:val="575761"/>
        </w:rPr>
      </w:pPr>
      <w:r w:rsidRPr="00693F81">
        <w:rPr>
          <w:b/>
          <w:color w:val="575761"/>
        </w:rPr>
        <w:t>**TIP: Sentence Framework for Trend Statements</w:t>
      </w:r>
    </w:p>
    <w:p w14:paraId="51F6A26C" w14:textId="3466AF65" w:rsidR="00C62E42" w:rsidRPr="00693F81" w:rsidRDefault="00C62E42" w:rsidP="00C62E42">
      <w:pPr>
        <w:rPr>
          <w:color w:val="575761"/>
        </w:rPr>
      </w:pPr>
      <w:r w:rsidRPr="00693F81">
        <w:rPr>
          <w:b/>
          <w:color w:val="575761"/>
        </w:rPr>
        <w:t xml:space="preserve">Template: </w:t>
      </w:r>
      <w:r w:rsidRPr="00693F81">
        <w:rPr>
          <w:color w:val="575761"/>
        </w:rPr>
        <w:t>(School Name) students are on a (direction) in (subject) on (test) between (year) and (year) (Year- Data; Year- Data; Year- Data). Compared to the (school overall/</w:t>
      </w:r>
      <w:r w:rsidR="009B4E03" w:rsidRPr="00693F81">
        <w:rPr>
          <w:color w:val="575761"/>
        </w:rPr>
        <w:t xml:space="preserve">geographic </w:t>
      </w:r>
      <w:r w:rsidRPr="00693F81">
        <w:rPr>
          <w:color w:val="575761"/>
        </w:rPr>
        <w:t>district) this is (above/below) by X.</w:t>
      </w:r>
    </w:p>
    <w:p w14:paraId="7DC1F727" w14:textId="77777777" w:rsidR="00C62E42" w:rsidRPr="00693F81" w:rsidRDefault="00C62E42" w:rsidP="00C62E42">
      <w:pPr>
        <w:rPr>
          <w:color w:val="575761"/>
        </w:rPr>
      </w:pPr>
      <w:r w:rsidRPr="00693F81">
        <w:rPr>
          <w:b/>
          <w:color w:val="575761"/>
        </w:rPr>
        <w:t xml:space="preserve">Example: </w:t>
      </w:r>
      <w:r w:rsidRPr="00693F81">
        <w:rPr>
          <w:color w:val="575761"/>
        </w:rPr>
        <w:t>Smith Middle School Students are on a slight decline in reading on CMAS between 2015 and 2017 (2015= mean scale score 720; 2016= 713.5 2017= 710.1)</w:t>
      </w:r>
      <w:r w:rsidR="008E58B7" w:rsidRPr="00693F81">
        <w:rPr>
          <w:color w:val="575761"/>
        </w:rPr>
        <w:t>.</w:t>
      </w:r>
      <w:r w:rsidRPr="00693F81">
        <w:rPr>
          <w:color w:val="575761"/>
        </w:rPr>
        <w:t>This is a notable trend because it is well below the state-wide 50</w:t>
      </w:r>
      <w:r w:rsidRPr="00693F81">
        <w:rPr>
          <w:color w:val="575761"/>
          <w:vertAlign w:val="superscript"/>
        </w:rPr>
        <w:t>th</w:t>
      </w:r>
      <w:r w:rsidRPr="00693F81">
        <w:rPr>
          <w:color w:val="575761"/>
        </w:rPr>
        <w:t xml:space="preserve"> percentile of 740.1. </w:t>
      </w:r>
    </w:p>
    <w:p w14:paraId="15337EEB" w14:textId="77777777" w:rsidR="001C0B54" w:rsidRPr="00693F81" w:rsidRDefault="001C0B54" w:rsidP="001C0B54">
      <w:pPr>
        <w:rPr>
          <w:noProof/>
          <w:color w:val="575761"/>
        </w:rPr>
      </w:pPr>
      <w:r w:rsidRPr="00693F81">
        <w:rPr>
          <w:color w:val="575761"/>
        </w:rPr>
        <w:t>Common Pitfalls: What common issues can be avoided?</w:t>
      </w:r>
      <w:r w:rsidRPr="00693F81">
        <w:rPr>
          <w:noProof/>
          <w:color w:val="575761"/>
        </w:rPr>
        <w:t xml:space="preserve"> </w:t>
      </w:r>
    </w:p>
    <w:p w14:paraId="7398B8A3" w14:textId="77777777" w:rsidR="0076023E" w:rsidRPr="00693F81" w:rsidRDefault="0076023E" w:rsidP="005D4D3C">
      <w:pPr>
        <w:pStyle w:val="ListParagraph"/>
        <w:numPr>
          <w:ilvl w:val="0"/>
          <w:numId w:val="10"/>
        </w:numPr>
        <w:rPr>
          <w:noProof/>
          <w:color w:val="575761"/>
        </w:rPr>
      </w:pPr>
      <w:r w:rsidRPr="00693F81">
        <w:rPr>
          <w:noProof/>
          <w:color w:val="575761"/>
        </w:rPr>
        <w:t>Lack of comparison points to determine if trend is notable</w:t>
      </w:r>
    </w:p>
    <w:p w14:paraId="44F0390E" w14:textId="6CBE2FD5" w:rsidR="0076023E" w:rsidRPr="00693F81" w:rsidRDefault="0076023E" w:rsidP="005D4D3C">
      <w:pPr>
        <w:pStyle w:val="ListParagraph"/>
        <w:numPr>
          <w:ilvl w:val="0"/>
          <w:numId w:val="10"/>
        </w:numPr>
        <w:rPr>
          <w:noProof/>
          <w:color w:val="575761"/>
        </w:rPr>
      </w:pPr>
      <w:r w:rsidRPr="00693F81">
        <w:rPr>
          <w:noProof/>
          <w:color w:val="575761"/>
        </w:rPr>
        <w:t>Forced fit for three years of data- blending TCAP and CMAS. If three years of data are not avai</w:t>
      </w:r>
      <w:r w:rsidR="006C556B">
        <w:rPr>
          <w:noProof/>
          <w:color w:val="575761"/>
        </w:rPr>
        <w:t>lab</w:t>
      </w:r>
      <w:r w:rsidRPr="00693F81">
        <w:rPr>
          <w:noProof/>
          <w:color w:val="575761"/>
        </w:rPr>
        <w:t>le, include what you have and state the reason for the lack of data. Be clear about why only one or two years of data are available (in brief description of trend statement).</w:t>
      </w:r>
    </w:p>
    <w:p w14:paraId="4EC9A108" w14:textId="77777777" w:rsidR="008D286A" w:rsidRPr="00693F81" w:rsidRDefault="008D286A" w:rsidP="005D4D3C">
      <w:pPr>
        <w:pStyle w:val="ListParagraph"/>
        <w:numPr>
          <w:ilvl w:val="0"/>
          <w:numId w:val="10"/>
        </w:numPr>
        <w:rPr>
          <w:noProof/>
          <w:color w:val="575761"/>
        </w:rPr>
      </w:pPr>
      <w:r w:rsidRPr="00693F81">
        <w:rPr>
          <w:noProof/>
          <w:color w:val="575761"/>
        </w:rPr>
        <w:t>Including only a trend statement, without specific data to support the statement.</w:t>
      </w:r>
    </w:p>
    <w:p w14:paraId="28338CAB" w14:textId="77777777" w:rsidR="0076023E" w:rsidRPr="00693F81" w:rsidRDefault="0076023E" w:rsidP="005D4D3C">
      <w:pPr>
        <w:pStyle w:val="ListParagraph"/>
        <w:numPr>
          <w:ilvl w:val="0"/>
          <w:numId w:val="10"/>
        </w:numPr>
        <w:rPr>
          <w:noProof/>
          <w:color w:val="575761"/>
        </w:rPr>
      </w:pPr>
      <w:r w:rsidRPr="00693F81">
        <w:rPr>
          <w:noProof/>
          <w:color w:val="575761"/>
        </w:rPr>
        <w:t>Lack of multi-year READ data.</w:t>
      </w:r>
    </w:p>
    <w:p w14:paraId="5CA85103" w14:textId="77777777" w:rsidR="008D286A" w:rsidRDefault="0076023E" w:rsidP="005D4D3C">
      <w:pPr>
        <w:pStyle w:val="ListParagraph"/>
        <w:numPr>
          <w:ilvl w:val="0"/>
          <w:numId w:val="10"/>
        </w:numPr>
        <w:rPr>
          <w:noProof/>
          <w:color w:val="575761"/>
        </w:rPr>
      </w:pPr>
      <w:r w:rsidRPr="00693F81">
        <w:rPr>
          <w:noProof/>
          <w:color w:val="575761"/>
        </w:rPr>
        <w:t>Lack of local, school-specific data. Overreliance on state data.</w:t>
      </w:r>
    </w:p>
    <w:p w14:paraId="047F5E4B" w14:textId="77777777" w:rsidR="00956FD9" w:rsidRDefault="00956FD9" w:rsidP="00B34953">
      <w:pPr>
        <w:rPr>
          <w:noProof/>
          <w:color w:val="575761"/>
        </w:rPr>
      </w:pPr>
    </w:p>
    <w:p w14:paraId="2357CEAF" w14:textId="77777777" w:rsidR="00956FD9" w:rsidRDefault="00956FD9" w:rsidP="00B34953">
      <w:pPr>
        <w:rPr>
          <w:noProof/>
          <w:color w:val="575761"/>
        </w:rPr>
      </w:pPr>
    </w:p>
    <w:p w14:paraId="7AA0D27B" w14:textId="77777777" w:rsidR="00956FD9" w:rsidRPr="00B34953" w:rsidRDefault="00956FD9" w:rsidP="00B34953">
      <w:pPr>
        <w:rPr>
          <w:noProof/>
          <w:color w:val="575761"/>
        </w:rPr>
      </w:pPr>
    </w:p>
    <w:p w14:paraId="14A0F02F" w14:textId="77777777" w:rsidR="009F3148" w:rsidRPr="00693F81" w:rsidRDefault="009F3148" w:rsidP="00B312D8">
      <w:pPr>
        <w:rPr>
          <w:noProof/>
        </w:rPr>
      </w:pPr>
    </w:p>
    <w:p w14:paraId="7D2AF1EB" w14:textId="77777777" w:rsidR="001C0B54" w:rsidRPr="00693F81" w:rsidRDefault="001C0B54" w:rsidP="005D4D3C">
      <w:pPr>
        <w:pStyle w:val="ListParagraph"/>
        <w:numPr>
          <w:ilvl w:val="0"/>
          <w:numId w:val="46"/>
        </w:numPr>
        <w:spacing w:after="0"/>
        <w:rPr>
          <w:b/>
          <w:color w:val="575761"/>
        </w:rPr>
      </w:pPr>
      <w:r w:rsidRPr="00693F81">
        <w:rPr>
          <w:b/>
          <w:color w:val="575761"/>
        </w:rPr>
        <w:t>Exemplars: What does a model example look like for this section?</w:t>
      </w:r>
    </w:p>
    <w:p w14:paraId="738FC312" w14:textId="02B6D90C" w:rsidR="00E825DE" w:rsidRPr="00693F81" w:rsidRDefault="00E825DE" w:rsidP="00031ED7">
      <w:pPr>
        <w:spacing w:after="0"/>
        <w:rPr>
          <w:color w:val="575761"/>
        </w:rPr>
      </w:pPr>
      <w:r w:rsidRPr="00693F81">
        <w:rPr>
          <w:color w:val="575761"/>
        </w:rPr>
        <w:t xml:space="preserve">This section includes modified exemplars from CSI schools. </w:t>
      </w:r>
    </w:p>
    <w:p w14:paraId="6D3B8FBC" w14:textId="77777777" w:rsidR="00E825DE" w:rsidRPr="00693F81" w:rsidRDefault="00E825DE" w:rsidP="001C0B54">
      <w:pPr>
        <w:rPr>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7F0AF040" w14:textId="77777777" w:rsidTr="006977C6">
        <w:tc>
          <w:tcPr>
            <w:tcW w:w="10795" w:type="dxa"/>
          </w:tcPr>
          <w:p w14:paraId="2106056D" w14:textId="3BB15330" w:rsidR="007F2B5D" w:rsidRPr="00693F81" w:rsidRDefault="00956FD9" w:rsidP="001B277E">
            <w:pPr>
              <w:rPr>
                <w:color w:val="575761"/>
              </w:rPr>
            </w:pPr>
            <w:r>
              <w:rPr>
                <w:color w:val="575761"/>
              </w:rPr>
              <w:t>Two Rivers Charter School</w:t>
            </w:r>
            <w:r w:rsidR="007F2B5D" w:rsidRPr="00693F81">
              <w:rPr>
                <w:color w:val="575761"/>
              </w:rPr>
              <w:t>: Trend Analysis</w:t>
            </w:r>
          </w:p>
        </w:tc>
      </w:tr>
      <w:tr w:rsidR="007F2B5D" w:rsidRPr="00693F81" w14:paraId="5053D637" w14:textId="77777777" w:rsidTr="00D85682">
        <w:trPr>
          <w:trHeight w:val="737"/>
        </w:trPr>
        <w:tc>
          <w:tcPr>
            <w:tcW w:w="10795" w:type="dxa"/>
          </w:tcPr>
          <w:p w14:paraId="0F642E05" w14:textId="4BF39496" w:rsidR="00956FD9" w:rsidRPr="00956FD9" w:rsidRDefault="00956FD9" w:rsidP="00956FD9">
            <w:pPr>
              <w:shd w:val="clear" w:color="auto" w:fill="FFFFFF"/>
              <w:rPr>
                <w:rFonts w:ascii="Trebuchet MS" w:eastAsia="Times New Roman" w:hAnsi="Trebuchet MS" w:cs="Times New Roman"/>
                <w:color w:val="5C666F"/>
                <w:sz w:val="21"/>
                <w:szCs w:val="21"/>
              </w:rPr>
            </w:pPr>
            <w:r w:rsidRPr="00956FD9">
              <w:rPr>
                <w:rFonts w:ascii="Trebuchet MS" w:eastAsia="Times New Roman" w:hAnsi="Trebuchet MS" w:cs="Times New Roman"/>
                <w:noProof/>
                <w:color w:val="5C666F"/>
                <w:sz w:val="21"/>
                <w:szCs w:val="21"/>
              </w:rPr>
              <w:drawing>
                <wp:inline distT="0" distB="0" distL="0" distR="0" wp14:anchorId="6F54483D" wp14:editId="4CFAC8BB">
                  <wp:extent cx="495300" cy="495300"/>
                  <wp:effectExtent l="0" t="0" r="0" b="0"/>
                  <wp:docPr id="25" name="Picture 25" descr="https://co-uip--c.na93.visual.force.com/resource/1523996003000/CDE_direction/CDE_decre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ip--c.na93.visual.force.com/resource/1523996003000/CDE_direction/CDE_decreas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14631FD" w14:textId="77777777" w:rsidR="00956FD9" w:rsidRDefault="00956FD9" w:rsidP="00956FD9">
            <w:pPr>
              <w:shd w:val="clear" w:color="auto" w:fill="FFFFFF"/>
              <w:rPr>
                <w:rFonts w:ascii="Trebuchet MS" w:eastAsia="Times New Roman" w:hAnsi="Trebuchet MS" w:cs="Times New Roman"/>
                <w:i/>
                <w:iCs/>
                <w:color w:val="5C666F"/>
                <w:sz w:val="21"/>
                <w:szCs w:val="21"/>
              </w:rPr>
            </w:pPr>
            <w:r w:rsidRPr="00956FD9">
              <w:rPr>
                <w:rFonts w:ascii="Trebuchet MS" w:eastAsia="Times New Roman" w:hAnsi="Trebuchet MS" w:cs="Times New Roman"/>
                <w:b/>
                <w:bCs/>
                <w:color w:val="5C666F"/>
                <w:sz w:val="21"/>
                <w:szCs w:val="21"/>
              </w:rPr>
              <w:t>Academic Achievement (Status): </w:t>
            </w:r>
            <w:r w:rsidRPr="00956FD9">
              <w:rPr>
                <w:rFonts w:ascii="Trebuchet MS" w:eastAsia="Times New Roman" w:hAnsi="Trebuchet MS" w:cs="Times New Roman"/>
                <w:color w:val="5C666F"/>
                <w:sz w:val="21"/>
                <w:szCs w:val="21"/>
              </w:rPr>
              <w:t xml:space="preserve">TRCS middle school students are on a decline in ELA on CMAS between 2016 and 2018 (2016=MSS 765, 2017=753, 2018=743). Though these scores are still meeting state expectations, they are significant when combined with the decline in MGP from the same years (2016=76.5, 2017=53, </w:t>
            </w:r>
            <w:proofErr w:type="gramStart"/>
            <w:r w:rsidRPr="00956FD9">
              <w:rPr>
                <w:rFonts w:ascii="Trebuchet MS" w:eastAsia="Times New Roman" w:hAnsi="Trebuchet MS" w:cs="Times New Roman"/>
                <w:color w:val="5C666F"/>
                <w:sz w:val="21"/>
                <w:szCs w:val="21"/>
              </w:rPr>
              <w:t>2018</w:t>
            </w:r>
            <w:proofErr w:type="gramEnd"/>
            <w:r w:rsidRPr="00956FD9">
              <w:rPr>
                <w:rFonts w:ascii="Trebuchet MS" w:eastAsia="Times New Roman" w:hAnsi="Trebuchet MS" w:cs="Times New Roman"/>
                <w:color w:val="5C666F"/>
                <w:sz w:val="21"/>
                <w:szCs w:val="21"/>
              </w:rPr>
              <w:t>=47).  </w:t>
            </w:r>
            <w:r w:rsidRPr="00956FD9">
              <w:rPr>
                <w:rFonts w:ascii="Trebuchet MS" w:eastAsia="Times New Roman" w:hAnsi="Trebuchet MS" w:cs="Times New Roman"/>
                <w:color w:val="5C666F"/>
                <w:sz w:val="21"/>
                <w:szCs w:val="21"/>
              </w:rPr>
              <w:br/>
              <w:t>Trend Direction: </w:t>
            </w:r>
            <w:r w:rsidRPr="00956FD9">
              <w:rPr>
                <w:rFonts w:ascii="Trebuchet MS" w:eastAsia="Times New Roman" w:hAnsi="Trebuchet MS" w:cs="Times New Roman"/>
                <w:i/>
                <w:iCs/>
                <w:color w:val="5C666F"/>
                <w:sz w:val="21"/>
                <w:szCs w:val="21"/>
              </w:rPr>
              <w:t>Decreasing</w:t>
            </w:r>
          </w:p>
          <w:p w14:paraId="5A98127C" w14:textId="77777777" w:rsidR="00956FD9" w:rsidRDefault="00956FD9" w:rsidP="00956FD9">
            <w:pPr>
              <w:shd w:val="clear" w:color="auto" w:fill="FFFFFF"/>
              <w:rPr>
                <w:rFonts w:ascii="Trebuchet MS" w:eastAsia="Times New Roman" w:hAnsi="Trebuchet MS" w:cs="Times New Roman"/>
                <w:i/>
                <w:iCs/>
                <w:color w:val="5C666F"/>
                <w:sz w:val="21"/>
                <w:szCs w:val="21"/>
              </w:rPr>
            </w:pPr>
          </w:p>
          <w:p w14:paraId="53FDC0F2" w14:textId="2ADDB414" w:rsidR="00956FD9" w:rsidRPr="00956FD9" w:rsidRDefault="00956FD9" w:rsidP="00956FD9">
            <w:pPr>
              <w:shd w:val="clear" w:color="auto" w:fill="FFFFFF"/>
              <w:rPr>
                <w:rFonts w:ascii="Trebuchet MS" w:eastAsia="Times New Roman" w:hAnsi="Trebuchet MS" w:cs="Times New Roman"/>
                <w:color w:val="5C666F"/>
                <w:sz w:val="21"/>
                <w:szCs w:val="21"/>
              </w:rPr>
            </w:pPr>
            <w:r w:rsidRPr="00956FD9">
              <w:rPr>
                <w:rFonts w:ascii="Trebuchet MS" w:eastAsia="Times New Roman" w:hAnsi="Trebuchet MS" w:cs="Times New Roman"/>
                <w:noProof/>
                <w:color w:val="5C666F"/>
                <w:sz w:val="21"/>
                <w:szCs w:val="21"/>
              </w:rPr>
              <w:drawing>
                <wp:inline distT="0" distB="0" distL="0" distR="0" wp14:anchorId="59F2D5B7" wp14:editId="2A6975EC">
                  <wp:extent cx="495300" cy="495300"/>
                  <wp:effectExtent l="0" t="0" r="0" b="0"/>
                  <wp:docPr id="26" name="Picture 26" descr="https://co-uip--c.na93.visual.force.com/resource/1523996003000/CDE_direction/CDE_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ip--c.na93.visual.force.com/resource/1523996003000/CDE_direction/CDE_stab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8DFDA3B" w14:textId="77777777" w:rsidR="00956FD9" w:rsidRPr="00956FD9" w:rsidRDefault="00956FD9" w:rsidP="00956FD9">
            <w:pPr>
              <w:shd w:val="clear" w:color="auto" w:fill="FFFFFF"/>
              <w:rPr>
                <w:rFonts w:ascii="Trebuchet MS" w:eastAsia="Times New Roman" w:hAnsi="Trebuchet MS" w:cs="Times New Roman"/>
                <w:color w:val="5C666F"/>
                <w:sz w:val="21"/>
                <w:szCs w:val="21"/>
              </w:rPr>
            </w:pPr>
            <w:r w:rsidRPr="00956FD9">
              <w:rPr>
                <w:rFonts w:ascii="Trebuchet MS" w:eastAsia="Times New Roman" w:hAnsi="Trebuchet MS" w:cs="Times New Roman"/>
                <w:b/>
                <w:bCs/>
                <w:color w:val="5C666F"/>
                <w:sz w:val="21"/>
                <w:szCs w:val="21"/>
              </w:rPr>
              <w:t>Academic Achievement (Status): </w:t>
            </w:r>
            <w:r w:rsidRPr="00956FD9">
              <w:rPr>
                <w:rFonts w:ascii="Trebuchet MS" w:eastAsia="Times New Roman" w:hAnsi="Trebuchet MS" w:cs="Times New Roman"/>
                <w:color w:val="5C666F"/>
                <w:sz w:val="21"/>
                <w:szCs w:val="21"/>
              </w:rPr>
              <w:t>TRCS students with SRDs have been relatively stable as seen on the percent of students places on READ plans between 2016 and 2018 (2016=10.3%, 2017=11.4%, 2018=10.3%). This trend is notable as an indicator of success in early elementary reading programming.</w:t>
            </w:r>
            <w:r w:rsidRPr="00956FD9">
              <w:rPr>
                <w:rFonts w:ascii="Trebuchet MS" w:eastAsia="Times New Roman" w:hAnsi="Trebuchet MS" w:cs="Times New Roman"/>
                <w:color w:val="5C666F"/>
                <w:sz w:val="21"/>
                <w:szCs w:val="21"/>
              </w:rPr>
              <w:br/>
              <w:t>Trend Direction: </w:t>
            </w:r>
            <w:r w:rsidRPr="00956FD9">
              <w:rPr>
                <w:rFonts w:ascii="Trebuchet MS" w:eastAsia="Times New Roman" w:hAnsi="Trebuchet MS" w:cs="Times New Roman"/>
                <w:i/>
                <w:iCs/>
                <w:color w:val="5C666F"/>
                <w:sz w:val="21"/>
                <w:szCs w:val="21"/>
              </w:rPr>
              <w:t>Stable</w:t>
            </w:r>
          </w:p>
          <w:p w14:paraId="170A10A4" w14:textId="77777777" w:rsidR="00956FD9" w:rsidRDefault="00956FD9" w:rsidP="00956FD9">
            <w:pPr>
              <w:shd w:val="clear" w:color="auto" w:fill="FFFFFF"/>
              <w:rPr>
                <w:rFonts w:ascii="Trebuchet MS" w:eastAsia="Times New Roman" w:hAnsi="Trebuchet MS" w:cs="Times New Roman"/>
                <w:color w:val="5C666F"/>
                <w:sz w:val="21"/>
                <w:szCs w:val="21"/>
              </w:rPr>
            </w:pPr>
          </w:p>
          <w:p w14:paraId="66C80EF5" w14:textId="77777777" w:rsidR="00956FD9" w:rsidRDefault="00956FD9" w:rsidP="00956FD9">
            <w:pPr>
              <w:shd w:val="clear" w:color="auto" w:fill="FFFFFF"/>
              <w:rPr>
                <w:rFonts w:ascii="Trebuchet MS" w:eastAsia="Times New Roman" w:hAnsi="Trebuchet MS" w:cs="Times New Roman"/>
                <w:color w:val="5C666F"/>
                <w:sz w:val="21"/>
                <w:szCs w:val="21"/>
              </w:rPr>
            </w:pPr>
          </w:p>
          <w:p w14:paraId="7F698957" w14:textId="348230D0" w:rsidR="00956FD9" w:rsidRPr="00956FD9" w:rsidRDefault="00956FD9" w:rsidP="00956FD9">
            <w:pPr>
              <w:shd w:val="clear" w:color="auto" w:fill="FFFFFF"/>
              <w:rPr>
                <w:rFonts w:ascii="Trebuchet MS" w:eastAsia="Times New Roman" w:hAnsi="Trebuchet MS" w:cs="Times New Roman"/>
                <w:color w:val="5C666F"/>
                <w:sz w:val="21"/>
                <w:szCs w:val="21"/>
              </w:rPr>
            </w:pPr>
            <w:r w:rsidRPr="00956FD9">
              <w:rPr>
                <w:rFonts w:ascii="Trebuchet MS" w:eastAsia="Times New Roman" w:hAnsi="Trebuchet MS" w:cs="Times New Roman"/>
                <w:noProof/>
                <w:color w:val="5C666F"/>
                <w:sz w:val="21"/>
                <w:szCs w:val="21"/>
              </w:rPr>
              <w:drawing>
                <wp:inline distT="0" distB="0" distL="0" distR="0" wp14:anchorId="4C2D42D3" wp14:editId="56DB420F">
                  <wp:extent cx="495300" cy="495300"/>
                  <wp:effectExtent l="0" t="0" r="0" b="0"/>
                  <wp:docPr id="32" name="Picture 32" descr="https://co-uip--c.na93.visual.force.com/resource/1523996003000/CDE_direction/CDE_increas_decre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ip--c.na93.visual.force.com/resource/1523996003000/CDE_direction/CDE_increas_decreas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0EC6D601" w14:textId="77777777" w:rsidR="00956FD9" w:rsidRPr="00956FD9" w:rsidRDefault="00956FD9" w:rsidP="00956FD9">
            <w:pPr>
              <w:shd w:val="clear" w:color="auto" w:fill="FFFFFF"/>
              <w:rPr>
                <w:rFonts w:ascii="Trebuchet MS" w:eastAsia="Times New Roman" w:hAnsi="Trebuchet MS" w:cs="Times New Roman"/>
                <w:color w:val="5C666F"/>
                <w:sz w:val="21"/>
                <w:szCs w:val="21"/>
              </w:rPr>
            </w:pPr>
            <w:r w:rsidRPr="00956FD9">
              <w:rPr>
                <w:rFonts w:ascii="Trebuchet MS" w:eastAsia="Times New Roman" w:hAnsi="Trebuchet MS" w:cs="Times New Roman"/>
                <w:b/>
                <w:bCs/>
                <w:color w:val="5C666F"/>
                <w:sz w:val="21"/>
                <w:szCs w:val="21"/>
              </w:rPr>
              <w:t>Academic Growth: </w:t>
            </w:r>
            <w:r w:rsidRPr="00956FD9">
              <w:rPr>
                <w:rFonts w:ascii="Trebuchet MS" w:eastAsia="Times New Roman" w:hAnsi="Trebuchet MS" w:cs="Times New Roman"/>
                <w:color w:val="5C666F"/>
                <w:sz w:val="21"/>
                <w:szCs w:val="21"/>
              </w:rPr>
              <w:t>TRCS EL students are increasing and decreasing in CMAS ELA growth between 2016 and 2018 (2016=MGP 49, 2017=MGP 57, 2018=40). This trend is significant because of the severity of the decline from 2017 to 2018 from MGP 57 to MGP 40.</w:t>
            </w:r>
            <w:r w:rsidRPr="00956FD9">
              <w:rPr>
                <w:rFonts w:ascii="Trebuchet MS" w:eastAsia="Times New Roman" w:hAnsi="Trebuchet MS" w:cs="Times New Roman"/>
                <w:color w:val="5C666F"/>
                <w:sz w:val="21"/>
                <w:szCs w:val="21"/>
              </w:rPr>
              <w:br/>
              <w:t>Trend Direction: </w:t>
            </w:r>
            <w:r w:rsidRPr="00956FD9">
              <w:rPr>
                <w:rFonts w:ascii="Trebuchet MS" w:eastAsia="Times New Roman" w:hAnsi="Trebuchet MS" w:cs="Times New Roman"/>
                <w:i/>
                <w:iCs/>
                <w:color w:val="5C666F"/>
                <w:sz w:val="21"/>
                <w:szCs w:val="21"/>
              </w:rPr>
              <w:t>Increasing then decreasing</w:t>
            </w:r>
          </w:p>
          <w:p w14:paraId="23F2BBE6" w14:textId="77777777" w:rsidR="00956FD9" w:rsidRPr="00956FD9" w:rsidRDefault="00956FD9" w:rsidP="00956FD9">
            <w:pPr>
              <w:shd w:val="clear" w:color="auto" w:fill="FFFFFF"/>
              <w:rPr>
                <w:rFonts w:ascii="Trebuchet MS" w:eastAsia="Times New Roman" w:hAnsi="Trebuchet MS" w:cs="Times New Roman"/>
                <w:color w:val="5C666F"/>
                <w:sz w:val="21"/>
                <w:szCs w:val="21"/>
              </w:rPr>
            </w:pPr>
          </w:p>
          <w:p w14:paraId="3DADD1BB" w14:textId="5AD8B377" w:rsidR="007F2B5D" w:rsidRPr="00693F81" w:rsidRDefault="007F2B5D" w:rsidP="00D85682">
            <w:pPr>
              <w:ind w:left="360"/>
              <w:rPr>
                <w:b/>
                <w:i/>
                <w:color w:val="575761"/>
              </w:rPr>
            </w:pPr>
          </w:p>
        </w:tc>
      </w:tr>
    </w:tbl>
    <w:p w14:paraId="3B4DC94F" w14:textId="77777777" w:rsidR="007F2B5D" w:rsidRPr="00693F81" w:rsidRDefault="007F2B5D" w:rsidP="001C0B54">
      <w:pPr>
        <w:rPr>
          <w:color w:val="575761"/>
          <w:sz w:val="20"/>
          <w:szCs w:val="20"/>
        </w:rPr>
      </w:pPr>
    </w:p>
    <w:p w14:paraId="5014B779" w14:textId="77777777" w:rsidR="007F2B5D" w:rsidRPr="001461AB" w:rsidRDefault="007F2B5D" w:rsidP="001C0B54">
      <w:pPr>
        <w:rPr>
          <w:sz w:val="20"/>
          <w:szCs w:val="20"/>
        </w:rPr>
      </w:pPr>
    </w:p>
    <w:p w14:paraId="45CF8542" w14:textId="38D829D9" w:rsidR="001C0B54" w:rsidRPr="001461AB" w:rsidRDefault="001C0B54" w:rsidP="00B14571">
      <w:pPr>
        <w:rPr>
          <w:sz w:val="20"/>
          <w:szCs w:val="20"/>
        </w:rPr>
      </w:pPr>
    </w:p>
    <w:p w14:paraId="453808D2" w14:textId="57CA453E" w:rsidR="008D286A" w:rsidRPr="001461AB" w:rsidRDefault="008D286A" w:rsidP="00B14571">
      <w:pPr>
        <w:rPr>
          <w:sz w:val="20"/>
          <w:szCs w:val="20"/>
        </w:rPr>
      </w:pPr>
    </w:p>
    <w:p w14:paraId="11B743F2" w14:textId="77777777" w:rsidR="008D286A" w:rsidRPr="001461AB" w:rsidRDefault="008D286A" w:rsidP="00B14571">
      <w:pPr>
        <w:rPr>
          <w:sz w:val="20"/>
          <w:szCs w:val="20"/>
        </w:rPr>
      </w:pPr>
    </w:p>
    <w:p w14:paraId="3EB664B8" w14:textId="77777777" w:rsidR="009F3148" w:rsidRDefault="009F3148">
      <w:pPr>
        <w:rPr>
          <w:rFonts w:asciiTheme="majorHAnsi" w:eastAsiaTheme="majorEastAsia" w:hAnsiTheme="majorHAnsi" w:cstheme="majorBidi"/>
          <w:color w:val="4858A0" w:themeColor="accent1" w:themeShade="BF"/>
          <w:sz w:val="32"/>
          <w:szCs w:val="32"/>
        </w:rPr>
      </w:pPr>
      <w:r>
        <w:br w:type="page"/>
      </w:r>
    </w:p>
    <w:p w14:paraId="7642BD75" w14:textId="75F088CE" w:rsidR="00B14571" w:rsidRDefault="00A014A8" w:rsidP="00E21DE1">
      <w:pPr>
        <w:pStyle w:val="Heading1"/>
      </w:pPr>
      <w:bookmarkStart w:id="15" w:name="_Section_V:_Priority"/>
      <w:bookmarkStart w:id="16" w:name="_Toc952734"/>
      <w:bookmarkEnd w:id="15"/>
      <w:r>
        <w:lastRenderedPageBreak/>
        <w:t>Section III, Tab 6</w:t>
      </w:r>
      <w:r w:rsidR="00B14571" w:rsidRPr="001461AB">
        <w:t>: Priority Performance Challenges</w:t>
      </w:r>
      <w:bookmarkEnd w:id="16"/>
    </w:p>
    <w:p w14:paraId="796B30CE" w14:textId="77777777" w:rsidR="00E21DE1" w:rsidRPr="00E21DE1" w:rsidRDefault="00E21DE1" w:rsidP="00E21DE1"/>
    <w:p w14:paraId="203C400E" w14:textId="77777777" w:rsidR="001C0B54" w:rsidRPr="00693F81" w:rsidRDefault="001C0B54" w:rsidP="005D4D3C">
      <w:pPr>
        <w:pStyle w:val="ListParagraph"/>
        <w:numPr>
          <w:ilvl w:val="0"/>
          <w:numId w:val="47"/>
        </w:numPr>
        <w:rPr>
          <w:b/>
          <w:color w:val="575761"/>
        </w:rPr>
      </w:pPr>
      <w:r w:rsidRPr="00693F81">
        <w:rPr>
          <w:b/>
          <w:color w:val="575761"/>
        </w:rPr>
        <w:t>Online Support: Where is this in the online system?</w:t>
      </w:r>
    </w:p>
    <w:p w14:paraId="42721E3F" w14:textId="77777777" w:rsidR="00A75649" w:rsidRPr="00693F81" w:rsidRDefault="009F3148" w:rsidP="001C0B54">
      <w:pPr>
        <w:rPr>
          <w:color w:val="575761"/>
        </w:rPr>
      </w:pPr>
      <w:r w:rsidRPr="00693F81">
        <w:rPr>
          <w:noProof/>
          <w:color w:val="575761"/>
        </w:rPr>
        <mc:AlternateContent>
          <mc:Choice Requires="wps">
            <w:drawing>
              <wp:anchor distT="0" distB="0" distL="114300" distR="114300" simplePos="0" relativeHeight="251670528" behindDoc="0" locked="0" layoutInCell="1" allowOverlap="1" wp14:anchorId="3280A103" wp14:editId="330EC721">
                <wp:simplePos x="0" y="0"/>
                <wp:positionH relativeFrom="column">
                  <wp:posOffset>4616414</wp:posOffset>
                </wp:positionH>
                <wp:positionV relativeFrom="paragraph">
                  <wp:posOffset>340995</wp:posOffset>
                </wp:positionV>
                <wp:extent cx="1086119" cy="300507"/>
                <wp:effectExtent l="0" t="0" r="19050" b="23495"/>
                <wp:wrapNone/>
                <wp:docPr id="22" name="Rectangle 22"/>
                <wp:cNvGraphicFramePr/>
                <a:graphic xmlns:a="http://schemas.openxmlformats.org/drawingml/2006/main">
                  <a:graphicData uri="http://schemas.microsoft.com/office/word/2010/wordprocessingShape">
                    <wps:wsp>
                      <wps:cNvSpPr/>
                      <wps:spPr>
                        <a:xfrm>
                          <a:off x="0" y="0"/>
                          <a:ext cx="1086119" cy="30050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110BC" id="Rectangle 22" o:spid="_x0000_s1026" style="position:absolute;margin-left:363.5pt;margin-top:26.85pt;width:85.5pt;height:2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" filled="f" strokecolor="red" strokeweight="1pt"/>
            </w:pict>
          </mc:Fallback>
        </mc:AlternateContent>
      </w:r>
      <w:r w:rsidRPr="00693F81">
        <w:rPr>
          <w:noProof/>
          <w:color w:val="575761"/>
        </w:rPr>
        <mc:AlternateContent>
          <mc:Choice Requires="wps">
            <w:drawing>
              <wp:anchor distT="0" distB="0" distL="114300" distR="114300" simplePos="0" relativeHeight="251668480" behindDoc="0" locked="0" layoutInCell="1" allowOverlap="1" wp14:anchorId="2511822B" wp14:editId="58FA0C7C">
                <wp:simplePos x="0" y="0"/>
                <wp:positionH relativeFrom="column">
                  <wp:posOffset>2882462</wp:posOffset>
                </wp:positionH>
                <wp:positionV relativeFrom="paragraph">
                  <wp:posOffset>19229</wp:posOffset>
                </wp:positionV>
                <wp:extent cx="1086119" cy="352022"/>
                <wp:effectExtent l="0" t="0" r="19050" b="10160"/>
                <wp:wrapNone/>
                <wp:docPr id="21" name="Rectangle 21"/>
                <wp:cNvGraphicFramePr/>
                <a:graphic xmlns:a="http://schemas.openxmlformats.org/drawingml/2006/main">
                  <a:graphicData uri="http://schemas.microsoft.com/office/word/2010/wordprocessingShape">
                    <wps:wsp>
                      <wps:cNvSpPr/>
                      <wps:spPr>
                        <a:xfrm>
                          <a:off x="0" y="0"/>
                          <a:ext cx="1086119" cy="35202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32970" id="Rectangle 21" o:spid="_x0000_s1026" style="position:absolute;margin-left:226.95pt;margin-top:1.5pt;width:85.5pt;height:2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" filled="f" strokecolor="red" strokeweight="1pt"/>
            </w:pict>
          </mc:Fallback>
        </mc:AlternateContent>
      </w:r>
      <w:r w:rsidR="00A75649" w:rsidRPr="00693F81">
        <w:rPr>
          <w:noProof/>
          <w:color w:val="575761"/>
        </w:rPr>
        <w:drawing>
          <wp:inline distT="0" distB="0" distL="0" distR="0" wp14:anchorId="531B9BA0" wp14:editId="0BBDE68A">
            <wp:extent cx="6626180" cy="57365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82041" cy="578491"/>
                    </a:xfrm>
                    <a:prstGeom prst="rect">
                      <a:avLst/>
                    </a:prstGeom>
                  </pic:spPr>
                </pic:pic>
              </a:graphicData>
            </a:graphic>
          </wp:inline>
        </w:drawing>
      </w:r>
    </w:p>
    <w:p w14:paraId="2EFF2377" w14:textId="77777777" w:rsidR="001C0B54" w:rsidRPr="00693F81" w:rsidRDefault="001C0B54" w:rsidP="005D4D3C">
      <w:pPr>
        <w:pStyle w:val="ListParagraph"/>
        <w:numPr>
          <w:ilvl w:val="0"/>
          <w:numId w:val="48"/>
        </w:numPr>
        <w:rPr>
          <w:b/>
          <w:color w:val="575761"/>
        </w:rPr>
      </w:pPr>
      <w:r w:rsidRPr="00693F81">
        <w:rPr>
          <w:b/>
          <w:color w:val="575761"/>
        </w:rPr>
        <w:t>Content: What should this section include?</w:t>
      </w:r>
    </w:p>
    <w:p w14:paraId="0D005823" w14:textId="77777777" w:rsidR="00A75649" w:rsidRPr="00693F81" w:rsidRDefault="00A75649" w:rsidP="001C0B54">
      <w:pPr>
        <w:rPr>
          <w:color w:val="575761"/>
        </w:rPr>
      </w:pPr>
      <w:r w:rsidRPr="00693F81">
        <w:rPr>
          <w:color w:val="575761"/>
        </w:rPr>
        <w:t xml:space="preserve">This section contains statements on current performance, as identified and prioritized in the Trend Analysis section. </w:t>
      </w:r>
      <w:r w:rsidR="00931675" w:rsidRPr="00693F81">
        <w:rPr>
          <w:color w:val="575761"/>
        </w:rPr>
        <w:t>It should include:</w:t>
      </w:r>
    </w:p>
    <w:p w14:paraId="6141EA44" w14:textId="77777777" w:rsidR="00931675" w:rsidRPr="00693F81" w:rsidRDefault="00931675" w:rsidP="005D4D3C">
      <w:pPr>
        <w:pStyle w:val="ListParagraph"/>
        <w:numPr>
          <w:ilvl w:val="0"/>
          <w:numId w:val="11"/>
        </w:numPr>
        <w:rPr>
          <w:color w:val="575761"/>
        </w:rPr>
      </w:pPr>
      <w:r w:rsidRPr="00693F81">
        <w:rPr>
          <w:color w:val="575761"/>
        </w:rPr>
        <w:t>Actual student performance statements</w:t>
      </w:r>
    </w:p>
    <w:p w14:paraId="38C50B58" w14:textId="77777777" w:rsidR="00931675" w:rsidRPr="00693F81" w:rsidRDefault="00931675" w:rsidP="005D4D3C">
      <w:pPr>
        <w:pStyle w:val="ListParagraph"/>
        <w:numPr>
          <w:ilvl w:val="0"/>
          <w:numId w:val="11"/>
        </w:numPr>
        <w:rPr>
          <w:color w:val="575761"/>
        </w:rPr>
      </w:pPr>
      <w:r w:rsidRPr="00693F81">
        <w:rPr>
          <w:color w:val="575761"/>
        </w:rPr>
        <w:t>A Priority Performance Challenge (PPC) for each indicator where the school did not meet expectations.</w:t>
      </w:r>
    </w:p>
    <w:p w14:paraId="70FC88F2" w14:textId="5AAE35A3" w:rsidR="00446243" w:rsidRPr="00B34953" w:rsidRDefault="00023A33">
      <w:pPr>
        <w:pStyle w:val="ListParagraph"/>
        <w:numPr>
          <w:ilvl w:val="1"/>
          <w:numId w:val="11"/>
        </w:numPr>
        <w:rPr>
          <w:color w:val="575761"/>
        </w:rPr>
      </w:pPr>
      <w:r>
        <w:rPr>
          <w:color w:val="575761"/>
        </w:rPr>
        <w:t>If the school didn’t receive any</w:t>
      </w:r>
      <w:r w:rsidR="00931675" w:rsidRPr="00693F81">
        <w:rPr>
          <w:color w:val="575761"/>
        </w:rPr>
        <w:t xml:space="preserve"> Did Not Meet ratings, PPCs should address the lower performing indicators as well as the areas that will impact the largest number of students.</w:t>
      </w:r>
    </w:p>
    <w:p w14:paraId="111C66C3" w14:textId="77777777" w:rsidR="009F3148" w:rsidRPr="00693F81" w:rsidRDefault="00931675" w:rsidP="005D4D3C">
      <w:pPr>
        <w:pStyle w:val="ListParagraph"/>
        <w:numPr>
          <w:ilvl w:val="0"/>
          <w:numId w:val="11"/>
        </w:numPr>
        <w:rPr>
          <w:color w:val="575761"/>
        </w:rPr>
      </w:pPr>
      <w:r w:rsidRPr="00693F81">
        <w:rPr>
          <w:color w:val="575761"/>
        </w:rPr>
        <w:t>Identified based on notable trends that are of significant magnitude given the overall performance of the school; the rationale for determining the magnitude should de described (there is a separate text box for rationale).</w:t>
      </w:r>
    </w:p>
    <w:p w14:paraId="099F0F26" w14:textId="77777777" w:rsidR="00931675" w:rsidRPr="00693F81" w:rsidRDefault="00931675" w:rsidP="009F3148">
      <w:pPr>
        <w:rPr>
          <w:color w:val="575761"/>
        </w:rPr>
      </w:pPr>
      <w:r w:rsidRPr="00693F81">
        <w:rPr>
          <w:color w:val="575761"/>
        </w:rPr>
        <w:t>Guiding Questions</w:t>
      </w:r>
    </w:p>
    <w:p w14:paraId="3614E325" w14:textId="77777777" w:rsidR="00931675" w:rsidRPr="00693F81" w:rsidRDefault="00931675" w:rsidP="005D4D3C">
      <w:pPr>
        <w:pStyle w:val="ListParagraph"/>
        <w:numPr>
          <w:ilvl w:val="0"/>
          <w:numId w:val="12"/>
        </w:numPr>
        <w:rPr>
          <w:color w:val="575761"/>
        </w:rPr>
      </w:pPr>
      <w:r w:rsidRPr="00693F81">
        <w:rPr>
          <w:color w:val="575761"/>
        </w:rPr>
        <w:t>In the trend and data analyses, what are the challenges that impact the majority of students?</w:t>
      </w:r>
    </w:p>
    <w:p w14:paraId="5A5AE113" w14:textId="77777777" w:rsidR="00931675" w:rsidRPr="00693F81" w:rsidRDefault="00931675" w:rsidP="005D4D3C">
      <w:pPr>
        <w:pStyle w:val="ListParagraph"/>
        <w:numPr>
          <w:ilvl w:val="0"/>
          <w:numId w:val="12"/>
        </w:numPr>
        <w:rPr>
          <w:color w:val="575761"/>
        </w:rPr>
      </w:pPr>
      <w:r w:rsidRPr="00693F81">
        <w:rPr>
          <w:color w:val="575761"/>
        </w:rPr>
        <w:t>What percent of the student population is impacted by the different challenges?</w:t>
      </w:r>
    </w:p>
    <w:p w14:paraId="6B797F8D" w14:textId="77777777" w:rsidR="00931675" w:rsidRPr="00693F81" w:rsidRDefault="00931675" w:rsidP="005D4D3C">
      <w:pPr>
        <w:pStyle w:val="ListParagraph"/>
        <w:numPr>
          <w:ilvl w:val="0"/>
          <w:numId w:val="12"/>
        </w:numPr>
        <w:rPr>
          <w:color w:val="575761"/>
        </w:rPr>
      </w:pPr>
      <w:r w:rsidRPr="00693F81">
        <w:rPr>
          <w:color w:val="575761"/>
        </w:rPr>
        <w:t>Are there significant performance challenges evident across all disaggregated groups?</w:t>
      </w:r>
    </w:p>
    <w:p w14:paraId="2F1F2269" w14:textId="77777777" w:rsidR="00931675" w:rsidRPr="00693F81" w:rsidRDefault="00931675" w:rsidP="005D4D3C">
      <w:pPr>
        <w:pStyle w:val="ListParagraph"/>
        <w:numPr>
          <w:ilvl w:val="0"/>
          <w:numId w:val="12"/>
        </w:numPr>
        <w:rPr>
          <w:color w:val="575761"/>
        </w:rPr>
      </w:pPr>
      <w:r w:rsidRPr="00693F81">
        <w:rPr>
          <w:color w:val="575761"/>
        </w:rPr>
        <w:t>Is there one or more disaggregated student group in which performance is weaker?</w:t>
      </w:r>
    </w:p>
    <w:p w14:paraId="5877D60F" w14:textId="77777777" w:rsidR="00931675" w:rsidRPr="00693F81" w:rsidRDefault="00931675" w:rsidP="005D4D3C">
      <w:pPr>
        <w:pStyle w:val="ListParagraph"/>
        <w:numPr>
          <w:ilvl w:val="0"/>
          <w:numId w:val="12"/>
        </w:numPr>
        <w:rPr>
          <w:color w:val="575761"/>
        </w:rPr>
      </w:pPr>
      <w:r w:rsidRPr="00693F81">
        <w:rPr>
          <w:color w:val="575761"/>
        </w:rPr>
        <w:t>Are there significant performance challenges evident across all content areas?</w:t>
      </w:r>
    </w:p>
    <w:p w14:paraId="085BD4F8" w14:textId="77777777" w:rsidR="00931675" w:rsidRPr="00693F81" w:rsidRDefault="00931675" w:rsidP="005D4D3C">
      <w:pPr>
        <w:pStyle w:val="ListParagraph"/>
        <w:numPr>
          <w:ilvl w:val="0"/>
          <w:numId w:val="12"/>
        </w:numPr>
        <w:rPr>
          <w:color w:val="575761"/>
        </w:rPr>
      </w:pPr>
      <w:r w:rsidRPr="00693F81">
        <w:rPr>
          <w:color w:val="575761"/>
        </w:rPr>
        <w:t>Does performance (achievement and growth) differ across content areas?</w:t>
      </w:r>
    </w:p>
    <w:p w14:paraId="4605E790" w14:textId="77777777" w:rsidR="00DB1703" w:rsidRPr="00693F81" w:rsidRDefault="00DB1703" w:rsidP="005D4D3C">
      <w:pPr>
        <w:pStyle w:val="ListParagraph"/>
        <w:numPr>
          <w:ilvl w:val="0"/>
          <w:numId w:val="12"/>
        </w:numPr>
        <w:rPr>
          <w:color w:val="575761"/>
        </w:rPr>
      </w:pPr>
      <w:r w:rsidRPr="00693F81">
        <w:rPr>
          <w:color w:val="575761"/>
        </w:rPr>
        <w:t>Are the identified PPCs focused on student performance, rather than on adult actions?</w:t>
      </w:r>
    </w:p>
    <w:p w14:paraId="6B91655D" w14:textId="77777777" w:rsidR="00931675" w:rsidRPr="00693F81" w:rsidRDefault="00931675" w:rsidP="00931675">
      <w:pPr>
        <w:pStyle w:val="ListParagraph"/>
      </w:pPr>
    </w:p>
    <w:p w14:paraId="43EA89C3" w14:textId="77777777" w:rsidR="001C0B54" w:rsidRPr="00693F81" w:rsidRDefault="001C0B54" w:rsidP="005D4D3C">
      <w:pPr>
        <w:pStyle w:val="ListParagraph"/>
        <w:numPr>
          <w:ilvl w:val="0"/>
          <w:numId w:val="49"/>
        </w:numPr>
        <w:rPr>
          <w:b/>
          <w:noProof/>
          <w:color w:val="575761"/>
        </w:rPr>
      </w:pPr>
      <w:r w:rsidRPr="00693F81">
        <w:rPr>
          <w:b/>
          <w:color w:val="575761"/>
        </w:rPr>
        <w:t>Common Pitfalls: What common issues can be avoided?</w:t>
      </w:r>
      <w:r w:rsidRPr="00693F81">
        <w:rPr>
          <w:b/>
          <w:noProof/>
          <w:color w:val="575761"/>
        </w:rPr>
        <w:t xml:space="preserve"> </w:t>
      </w:r>
    </w:p>
    <w:p w14:paraId="17B3C3C0" w14:textId="77777777" w:rsidR="00931675" w:rsidRPr="00693F81" w:rsidRDefault="00931675" w:rsidP="005D4D3C">
      <w:pPr>
        <w:pStyle w:val="ListParagraph"/>
        <w:numPr>
          <w:ilvl w:val="0"/>
          <w:numId w:val="13"/>
        </w:numPr>
        <w:rPr>
          <w:noProof/>
          <w:color w:val="575761"/>
        </w:rPr>
      </w:pPr>
      <w:r w:rsidRPr="00693F81">
        <w:rPr>
          <w:noProof/>
          <w:color w:val="575761"/>
        </w:rPr>
        <w:t>Not a need statement about adults or systems. Not a target about where school needs to go.</w:t>
      </w:r>
    </w:p>
    <w:p w14:paraId="66696248" w14:textId="77777777" w:rsidR="00931675" w:rsidRPr="00693F81" w:rsidRDefault="00931675" w:rsidP="005D4D3C">
      <w:pPr>
        <w:pStyle w:val="ListParagraph"/>
        <w:numPr>
          <w:ilvl w:val="0"/>
          <w:numId w:val="13"/>
        </w:numPr>
        <w:rPr>
          <w:noProof/>
          <w:color w:val="575761"/>
        </w:rPr>
      </w:pPr>
      <w:r w:rsidRPr="00693F81">
        <w:rPr>
          <w:noProof/>
          <w:color w:val="575761"/>
        </w:rPr>
        <w:t>In some cases, may be too narrow when there are broader needs.</w:t>
      </w:r>
    </w:p>
    <w:p w14:paraId="73EC5392" w14:textId="77777777" w:rsidR="00931675" w:rsidRPr="00693F81" w:rsidRDefault="00931675" w:rsidP="005D4D3C">
      <w:pPr>
        <w:pStyle w:val="ListParagraph"/>
        <w:numPr>
          <w:ilvl w:val="1"/>
          <w:numId w:val="13"/>
        </w:numPr>
        <w:rPr>
          <w:noProof/>
          <w:color w:val="575761"/>
        </w:rPr>
      </w:pPr>
      <w:r w:rsidRPr="00693F81">
        <w:rPr>
          <w:noProof/>
          <w:color w:val="575761"/>
        </w:rPr>
        <w:t>Missing patterns of need within the system. Does not take into account review of data across levels, groups, content, etc.</w:t>
      </w:r>
    </w:p>
    <w:p w14:paraId="4C4F0C10" w14:textId="77777777" w:rsidR="00DB1703" w:rsidRPr="00693F81" w:rsidRDefault="00931675" w:rsidP="005D4D3C">
      <w:pPr>
        <w:pStyle w:val="ListParagraph"/>
        <w:numPr>
          <w:ilvl w:val="0"/>
          <w:numId w:val="13"/>
        </w:numPr>
        <w:rPr>
          <w:noProof/>
          <w:color w:val="575761"/>
        </w:rPr>
      </w:pPr>
      <w:r w:rsidRPr="00693F81">
        <w:rPr>
          <w:noProof/>
          <w:color w:val="575761"/>
        </w:rPr>
        <w:t>Prioritization narrative is not completed or is not adequately answered. Decision process for focusing on identified challentges is not described. Rationale for prioritization of challenges is not clearly explained.</w:t>
      </w:r>
    </w:p>
    <w:p w14:paraId="0F8E9DC1" w14:textId="77777777" w:rsidR="00931675" w:rsidRDefault="00DB1703" w:rsidP="005D4D3C">
      <w:pPr>
        <w:pStyle w:val="ListParagraph"/>
        <w:numPr>
          <w:ilvl w:val="0"/>
          <w:numId w:val="13"/>
        </w:numPr>
        <w:rPr>
          <w:noProof/>
          <w:color w:val="575761"/>
        </w:rPr>
      </w:pPr>
      <w:r w:rsidRPr="00693F81">
        <w:rPr>
          <w:noProof/>
          <w:color w:val="575761"/>
        </w:rPr>
        <w:t>Too many PPCs: limit to 3-5.</w:t>
      </w:r>
    </w:p>
    <w:p w14:paraId="75DC94B6" w14:textId="77777777" w:rsidR="003E03DD" w:rsidRDefault="003E03DD" w:rsidP="00B34953">
      <w:pPr>
        <w:rPr>
          <w:noProof/>
          <w:color w:val="575761"/>
        </w:rPr>
      </w:pPr>
    </w:p>
    <w:p w14:paraId="26C6E370" w14:textId="77777777" w:rsidR="003E03DD" w:rsidRDefault="003E03DD" w:rsidP="00B34953">
      <w:pPr>
        <w:rPr>
          <w:noProof/>
          <w:color w:val="575761"/>
        </w:rPr>
      </w:pPr>
    </w:p>
    <w:p w14:paraId="370FFF14" w14:textId="77777777" w:rsidR="003E03DD" w:rsidRDefault="003E03DD" w:rsidP="00B34953">
      <w:pPr>
        <w:rPr>
          <w:noProof/>
          <w:color w:val="575761"/>
        </w:rPr>
      </w:pPr>
    </w:p>
    <w:p w14:paraId="7BB96F5D" w14:textId="77777777" w:rsidR="003E03DD" w:rsidRDefault="003E03DD" w:rsidP="00B34953">
      <w:pPr>
        <w:rPr>
          <w:noProof/>
          <w:color w:val="575761"/>
        </w:rPr>
      </w:pPr>
    </w:p>
    <w:p w14:paraId="13F23F78" w14:textId="77777777" w:rsidR="003E03DD" w:rsidRDefault="003E03DD" w:rsidP="00B34953">
      <w:pPr>
        <w:rPr>
          <w:noProof/>
          <w:color w:val="575761"/>
        </w:rPr>
      </w:pPr>
    </w:p>
    <w:p w14:paraId="4F799BA9" w14:textId="77777777" w:rsidR="003E03DD" w:rsidRPr="00B34953" w:rsidRDefault="003E03DD" w:rsidP="00B34953">
      <w:pPr>
        <w:rPr>
          <w:noProof/>
          <w:color w:val="575761"/>
        </w:rPr>
      </w:pPr>
    </w:p>
    <w:p w14:paraId="6D46A3B7" w14:textId="77777777" w:rsidR="009F3148" w:rsidRPr="00693F81" w:rsidRDefault="009F3148" w:rsidP="009F3148">
      <w:pPr>
        <w:pStyle w:val="ListParagraph"/>
        <w:rPr>
          <w:noProof/>
          <w:color w:val="575761"/>
        </w:rPr>
      </w:pPr>
    </w:p>
    <w:p w14:paraId="4A03A2EF" w14:textId="77777777" w:rsidR="001C0B54" w:rsidRPr="00693F81" w:rsidRDefault="001C0B54" w:rsidP="005D4D3C">
      <w:pPr>
        <w:pStyle w:val="ListParagraph"/>
        <w:numPr>
          <w:ilvl w:val="0"/>
          <w:numId w:val="50"/>
        </w:numPr>
        <w:spacing w:after="0"/>
        <w:rPr>
          <w:b/>
          <w:color w:val="575761"/>
        </w:rPr>
      </w:pPr>
      <w:r w:rsidRPr="00693F81">
        <w:rPr>
          <w:b/>
          <w:color w:val="575761"/>
        </w:rPr>
        <w:t>Exemplars: What does a model example look like for this section?</w:t>
      </w:r>
    </w:p>
    <w:p w14:paraId="088E839E" w14:textId="4669D311" w:rsidR="00B312D8" w:rsidRPr="00693F81" w:rsidRDefault="00B312D8" w:rsidP="009F3148">
      <w:pPr>
        <w:spacing w:after="0"/>
        <w:ind w:firstLine="360"/>
        <w:rPr>
          <w:color w:val="575761"/>
        </w:rPr>
      </w:pPr>
      <w:r w:rsidRPr="00693F81">
        <w:rPr>
          <w:color w:val="575761"/>
        </w:rPr>
        <w:t xml:space="preserve">This section includes modified exemplars from CSI schools. </w:t>
      </w:r>
    </w:p>
    <w:p w14:paraId="5E5C013D" w14:textId="77777777" w:rsidR="0000232B" w:rsidRPr="00693F81" w:rsidRDefault="0000232B" w:rsidP="009F3148">
      <w:pPr>
        <w:spacing w:after="0"/>
        <w:ind w:firstLine="360"/>
        <w:rPr>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7A8C4014" w14:textId="77777777" w:rsidTr="006977C6">
        <w:tc>
          <w:tcPr>
            <w:tcW w:w="10795" w:type="dxa"/>
          </w:tcPr>
          <w:p w14:paraId="0AA86DE2" w14:textId="64D31029" w:rsidR="0000232B" w:rsidRPr="00693F81" w:rsidRDefault="00FB3D6D" w:rsidP="001B277E">
            <w:pPr>
              <w:rPr>
                <w:color w:val="575761"/>
              </w:rPr>
            </w:pPr>
            <w:r>
              <w:rPr>
                <w:color w:val="575761"/>
              </w:rPr>
              <w:t>James Irwin Charter Academy</w:t>
            </w:r>
            <w:r w:rsidR="0000232B" w:rsidRPr="00693F81">
              <w:rPr>
                <w:color w:val="575761"/>
              </w:rPr>
              <w:t>: Priority Performance Challenges</w:t>
            </w:r>
          </w:p>
        </w:tc>
      </w:tr>
      <w:tr w:rsidR="0000232B" w:rsidRPr="00693F81" w14:paraId="52ADF5C5" w14:textId="77777777" w:rsidTr="006977C6">
        <w:tc>
          <w:tcPr>
            <w:tcW w:w="10795" w:type="dxa"/>
          </w:tcPr>
          <w:p w14:paraId="490B8E5A" w14:textId="14A75804" w:rsidR="00FB3D6D" w:rsidRPr="00FB3D6D" w:rsidRDefault="00FB3D6D" w:rsidP="00FB3D6D">
            <w:pPr>
              <w:rPr>
                <w:rFonts w:ascii="Times New Roman" w:eastAsia="Times New Roman" w:hAnsi="Times New Roman" w:cs="Times New Roman"/>
                <w:sz w:val="24"/>
                <w:szCs w:val="24"/>
              </w:rPr>
            </w:pPr>
            <w:r>
              <w:t xml:space="preserve"> </w:t>
            </w:r>
            <w:r w:rsidRPr="00FB3D6D">
              <w:rPr>
                <w:rFonts w:ascii="Times New Roman" w:eastAsia="Times New Roman" w:hAnsi="Times New Roman" w:cs="Times New Roman"/>
                <w:noProof/>
                <w:sz w:val="24"/>
                <w:szCs w:val="24"/>
              </w:rPr>
              <w:drawing>
                <wp:inline distT="0" distB="0" distL="0" distR="0" wp14:anchorId="5DF632E6" wp14:editId="5D2F0C2F">
                  <wp:extent cx="281940" cy="236220"/>
                  <wp:effectExtent l="0" t="0" r="3810" b="0"/>
                  <wp:docPr id="33" name="Picture 33" descr="https://co-uip--c.na93.visual.force.com/resource/1519767221000/UIP_assets/img/PriorityPerformance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ip--c.na93.visual.force.com/resource/1519767221000/UIP_assets/img/PriorityPerformanceChalleng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5B60E2A4" w14:textId="77777777" w:rsidR="00FB3D6D" w:rsidRDefault="00FB3D6D" w:rsidP="00FB3D6D">
            <w:pPr>
              <w:spacing w:after="150"/>
              <w:rPr>
                <w:rFonts w:ascii="Trebuchet MS" w:eastAsia="Times New Roman" w:hAnsi="Trebuchet MS" w:cs="Times New Roman"/>
                <w:color w:val="5C666F"/>
                <w:sz w:val="21"/>
                <w:szCs w:val="21"/>
              </w:rPr>
            </w:pPr>
            <w:r w:rsidRPr="00FB3D6D">
              <w:rPr>
                <w:rFonts w:ascii="Trebuchet MS" w:eastAsia="Times New Roman" w:hAnsi="Trebuchet MS" w:cs="Times New Roman"/>
                <w:b/>
                <w:bCs/>
                <w:color w:val="5C666F"/>
                <w:sz w:val="21"/>
                <w:szCs w:val="21"/>
              </w:rPr>
              <w:t>Declining Academic Achievement in Math</w:t>
            </w:r>
            <w:r w:rsidRPr="00FB3D6D">
              <w:rPr>
                <w:rFonts w:ascii="Trebuchet MS" w:eastAsia="Times New Roman" w:hAnsi="Trebuchet MS" w:cs="Times New Roman"/>
                <w:color w:val="5C666F"/>
                <w:sz w:val="21"/>
                <w:szCs w:val="21"/>
              </w:rPr>
              <w:br/>
              <w:t>JICA 3rd-5th Graders state assessment Math scores have been declining the last three years. (2016=753.7, 2017=751.2, 2018=743.9) The percentile rank has moved from 87 to 70. Our NWEA confirms the decline in percentage of students who are above the 50th%tile. (Fall 2016=66%, Fall 2017=68% Fall 2018=63%). We have to examine the mastery level of our K-2 students in order to make sure students have necessary skills to move forward successfully and establish effective interventions for our new students.</w:t>
            </w:r>
          </w:p>
          <w:p w14:paraId="43527189" w14:textId="77777777" w:rsidR="00FB3D6D" w:rsidRDefault="00FB3D6D" w:rsidP="00FB3D6D">
            <w:pPr>
              <w:spacing w:after="150"/>
              <w:rPr>
                <w:rFonts w:ascii="Trebuchet MS" w:eastAsia="Times New Roman" w:hAnsi="Trebuchet MS" w:cs="Times New Roman"/>
                <w:color w:val="5C666F"/>
                <w:sz w:val="21"/>
                <w:szCs w:val="21"/>
              </w:rPr>
            </w:pPr>
          </w:p>
          <w:p w14:paraId="6F3043BE" w14:textId="757B1348" w:rsidR="00FB3D6D" w:rsidRPr="00FB3D6D" w:rsidRDefault="00FB3D6D" w:rsidP="00FB3D6D">
            <w:pPr>
              <w:rPr>
                <w:rFonts w:ascii="Times New Roman" w:eastAsia="Times New Roman" w:hAnsi="Times New Roman" w:cs="Times New Roman"/>
                <w:sz w:val="24"/>
                <w:szCs w:val="24"/>
              </w:rPr>
            </w:pPr>
            <w:r w:rsidRPr="00FB3D6D">
              <w:rPr>
                <w:rFonts w:ascii="Times New Roman" w:eastAsia="Times New Roman" w:hAnsi="Times New Roman" w:cs="Times New Roman"/>
                <w:noProof/>
                <w:sz w:val="24"/>
                <w:szCs w:val="24"/>
              </w:rPr>
              <w:drawing>
                <wp:inline distT="0" distB="0" distL="0" distR="0" wp14:anchorId="17F00D05" wp14:editId="5BCA285B">
                  <wp:extent cx="281940" cy="236220"/>
                  <wp:effectExtent l="0" t="0" r="3810" b="0"/>
                  <wp:docPr id="34" name="Picture 34" descr="https://co-uip--c.na93.visual.force.com/resource/1519767221000/UIP_assets/img/PriorityPerformance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uip--c.na93.visual.force.com/resource/1519767221000/UIP_assets/img/PriorityPerformanceChalleng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29A3C271" w14:textId="77777777" w:rsidR="00FB3D6D" w:rsidRPr="00FB3D6D" w:rsidRDefault="00FB3D6D" w:rsidP="00FB3D6D">
            <w:pPr>
              <w:spacing w:after="150"/>
              <w:rPr>
                <w:rFonts w:ascii="Trebuchet MS" w:eastAsia="Times New Roman" w:hAnsi="Trebuchet MS" w:cs="Times New Roman"/>
                <w:color w:val="5C666F"/>
                <w:sz w:val="21"/>
                <w:szCs w:val="21"/>
              </w:rPr>
            </w:pPr>
            <w:r w:rsidRPr="00FB3D6D">
              <w:rPr>
                <w:rFonts w:ascii="Trebuchet MS" w:eastAsia="Times New Roman" w:hAnsi="Trebuchet MS" w:cs="Times New Roman"/>
                <w:b/>
                <w:bCs/>
                <w:color w:val="5C666F"/>
                <w:sz w:val="21"/>
                <w:szCs w:val="21"/>
              </w:rPr>
              <w:t>Declining Academic Growth for 3rd-5th Graders for ELA and Math</w:t>
            </w:r>
            <w:r w:rsidRPr="00FB3D6D">
              <w:rPr>
                <w:rFonts w:ascii="Trebuchet MS" w:eastAsia="Times New Roman" w:hAnsi="Trebuchet MS" w:cs="Times New Roman"/>
                <w:color w:val="5C666F"/>
                <w:sz w:val="21"/>
                <w:szCs w:val="21"/>
              </w:rPr>
              <w:br/>
              <w:t>Our students' MGP scores are fluctuating in state assessments for ELA, but overall decreasing. (2016= 51.5, 2017=40, 2018=49) Math median growth percentile in state assessment expectations are decreasing (2016=46.5, 2017=47</w:t>
            </w:r>
            <w:proofErr w:type="gramStart"/>
            <w:r w:rsidRPr="00FB3D6D">
              <w:rPr>
                <w:rFonts w:ascii="Trebuchet MS" w:eastAsia="Times New Roman" w:hAnsi="Trebuchet MS" w:cs="Times New Roman"/>
                <w:color w:val="5C666F"/>
                <w:sz w:val="21"/>
                <w:szCs w:val="21"/>
              </w:rPr>
              <w:t>,2018</w:t>
            </w:r>
            <w:proofErr w:type="gramEnd"/>
            <w:r w:rsidRPr="00FB3D6D">
              <w:rPr>
                <w:rFonts w:ascii="Trebuchet MS" w:eastAsia="Times New Roman" w:hAnsi="Trebuchet MS" w:cs="Times New Roman"/>
                <w:color w:val="5C666F"/>
                <w:sz w:val="21"/>
                <w:szCs w:val="21"/>
              </w:rPr>
              <w:t>=35). NWEA for math growth continues to decrease. (2016=38.5% above 50%tile, 2017= 46.6% above 50%tile and 2018= 63% above 50%tile). These are notable trends because overall for ELA, reading and math students are not achieving adequate growth according to our SPF. Again, we realize we need to look at K-2 students to determine if there is a root cause regarding mastery of those fundamental skills.</w:t>
            </w:r>
          </w:p>
          <w:p w14:paraId="4CDA7534" w14:textId="77777777" w:rsidR="00FB3D6D" w:rsidRDefault="00FB3D6D" w:rsidP="00FB3D6D">
            <w:pPr>
              <w:spacing w:after="150"/>
              <w:rPr>
                <w:rFonts w:ascii="Trebuchet MS" w:eastAsia="Times New Roman" w:hAnsi="Trebuchet MS" w:cs="Times New Roman"/>
                <w:color w:val="5C666F"/>
                <w:sz w:val="21"/>
                <w:szCs w:val="21"/>
              </w:rPr>
            </w:pPr>
          </w:p>
          <w:p w14:paraId="0D9FA466" w14:textId="1918C553" w:rsidR="00FB3D6D" w:rsidRDefault="00FB3D6D" w:rsidP="00FB3D6D">
            <w:pPr>
              <w:spacing w:after="150"/>
              <w:rPr>
                <w:rFonts w:ascii="Trebuchet MS" w:hAnsi="Trebuchet MS"/>
                <w:b/>
                <w:bCs/>
                <w:color w:val="5C666F"/>
                <w:sz w:val="21"/>
                <w:szCs w:val="21"/>
                <w:shd w:val="clear" w:color="auto" w:fill="FFFFFF"/>
              </w:rPr>
            </w:pPr>
            <w:r>
              <w:rPr>
                <w:rFonts w:ascii="Trebuchet MS" w:hAnsi="Trebuchet MS"/>
                <w:b/>
                <w:bCs/>
                <w:color w:val="5C666F"/>
                <w:sz w:val="21"/>
                <w:szCs w:val="21"/>
                <w:shd w:val="clear" w:color="auto" w:fill="FFFFFF"/>
              </w:rPr>
              <w:t>Provide a rationale for why these challenges have been selected and address the magnitude of the overall performance challenges:</w:t>
            </w:r>
          </w:p>
          <w:p w14:paraId="6656C290" w14:textId="23AE5150" w:rsidR="00FB3D6D" w:rsidRPr="00B34953" w:rsidRDefault="00FB3D6D" w:rsidP="00FB3D6D">
            <w:pPr>
              <w:spacing w:after="150"/>
              <w:rPr>
                <w:rFonts w:ascii="Trebuchet MS" w:eastAsia="Times New Roman" w:hAnsi="Trebuchet MS" w:cs="Times New Roman"/>
                <w:color w:val="565349" w:themeColor="text2"/>
                <w:sz w:val="21"/>
                <w:szCs w:val="21"/>
              </w:rPr>
            </w:pPr>
            <w:r w:rsidRPr="00B34953">
              <w:rPr>
                <w:color w:val="565349" w:themeColor="text2"/>
              </w:rPr>
              <w:t>When we analyze both our state assessment data and our internal data (NWEA) we find that our students are decreasing, particularly in math. Although they are meeting academic achievement, their achievement scores are declining overall. We are also seeing a decrease in the growth scores for ELA. We definitely see an opportunity for students to increase achievement and growth in ELA and math. The longer our student cohort remains with us we expect to see their scores increase rather than decrease. Although the numbers speak volumes, we are more concerned that our students are learning to mastery and they are able to retain previously gleaned knowledge and apply it to new material.</w:t>
            </w:r>
            <w:r w:rsidRPr="00B34953">
              <w:rPr>
                <w:color w:val="565349" w:themeColor="text2"/>
              </w:rPr>
              <w:br/>
              <w:t>These challenges will help us to explore the following:</w:t>
            </w:r>
            <w:r w:rsidRPr="00B34953">
              <w:rPr>
                <w:color w:val="565349" w:themeColor="text2"/>
              </w:rPr>
              <w:br/>
              <w:t>Adequate instructional time for reading, grammar, composition, and math</w:t>
            </w:r>
            <w:r w:rsidRPr="00B34953">
              <w:rPr>
                <w:color w:val="565349" w:themeColor="text2"/>
              </w:rPr>
              <w:br/>
              <w:t>Address amount of scaffolding and support (too much or too little)</w:t>
            </w:r>
            <w:r w:rsidRPr="00B34953">
              <w:rPr>
                <w:color w:val="565349" w:themeColor="text2"/>
              </w:rPr>
              <w:br/>
              <w:t>Accurate reporting on student progress</w:t>
            </w:r>
            <w:r w:rsidRPr="00B34953">
              <w:rPr>
                <w:color w:val="565349" w:themeColor="text2"/>
              </w:rPr>
              <w:br/>
              <w:t>Greater focus on mastery rather than lesson progression </w:t>
            </w:r>
          </w:p>
          <w:p w14:paraId="71833C51" w14:textId="3996B652" w:rsidR="0000232B" w:rsidRPr="00B34953" w:rsidRDefault="0000232B" w:rsidP="00B34953">
            <w:pPr>
              <w:rPr>
                <w:i/>
                <w:color w:val="575761"/>
              </w:rPr>
            </w:pPr>
            <w:r w:rsidRPr="00B34953">
              <w:rPr>
                <w:color w:val="575761"/>
              </w:rPr>
              <w:t xml:space="preserve">  </w:t>
            </w:r>
          </w:p>
        </w:tc>
      </w:tr>
    </w:tbl>
    <w:p w14:paraId="76BA7AA1" w14:textId="77777777" w:rsidR="0000232B" w:rsidRPr="00693F81" w:rsidRDefault="0000232B" w:rsidP="009F3148">
      <w:pPr>
        <w:spacing w:after="0"/>
        <w:ind w:firstLine="360"/>
        <w:rPr>
          <w:color w:val="575761"/>
          <w:sz w:val="20"/>
          <w:szCs w:val="20"/>
        </w:rPr>
      </w:pPr>
    </w:p>
    <w:p w14:paraId="6C6E55E0" w14:textId="77777777" w:rsidR="0000232B" w:rsidRPr="009F3148" w:rsidRDefault="0000232B" w:rsidP="009F3148">
      <w:pPr>
        <w:spacing w:after="0"/>
        <w:ind w:firstLine="360"/>
        <w:rPr>
          <w:sz w:val="20"/>
          <w:szCs w:val="20"/>
        </w:rPr>
      </w:pPr>
    </w:p>
    <w:p w14:paraId="5FE15474" w14:textId="05CF4C72" w:rsidR="001C0B54" w:rsidRPr="001461AB" w:rsidRDefault="001C0B54" w:rsidP="00B14571">
      <w:pPr>
        <w:rPr>
          <w:sz w:val="20"/>
          <w:szCs w:val="20"/>
        </w:rPr>
      </w:pPr>
    </w:p>
    <w:p w14:paraId="6271DD80" w14:textId="7CB45A9F" w:rsidR="00450C17" w:rsidRPr="001461AB" w:rsidRDefault="00450C17" w:rsidP="00B14571">
      <w:pPr>
        <w:rPr>
          <w:sz w:val="20"/>
          <w:szCs w:val="20"/>
        </w:rPr>
      </w:pPr>
    </w:p>
    <w:p w14:paraId="454B5EE7" w14:textId="2E058238" w:rsidR="009F3148" w:rsidRDefault="009F3148" w:rsidP="009F3148"/>
    <w:p w14:paraId="778490DE" w14:textId="77777777" w:rsidR="009F3148" w:rsidRDefault="009F3148">
      <w:r>
        <w:br w:type="page"/>
      </w:r>
    </w:p>
    <w:p w14:paraId="33B68365" w14:textId="5E3FA846" w:rsidR="00B14571" w:rsidRPr="009F3148" w:rsidRDefault="00A014A8" w:rsidP="009F3148">
      <w:pPr>
        <w:pStyle w:val="Heading1"/>
        <w:rPr>
          <w:sz w:val="20"/>
          <w:szCs w:val="20"/>
        </w:rPr>
      </w:pPr>
      <w:bookmarkStart w:id="17" w:name="_Section_VI:_Root"/>
      <w:bookmarkStart w:id="18" w:name="_Toc952735"/>
      <w:bookmarkEnd w:id="17"/>
      <w:r>
        <w:lastRenderedPageBreak/>
        <w:t>Section II</w:t>
      </w:r>
      <w:r w:rsidR="00B14571" w:rsidRPr="001461AB">
        <w:t>I</w:t>
      </w:r>
      <w:r>
        <w:t>, Tab 7</w:t>
      </w:r>
      <w:r w:rsidR="00B14571" w:rsidRPr="001461AB">
        <w:t>: Root Cause Analysis</w:t>
      </w:r>
      <w:bookmarkEnd w:id="18"/>
    </w:p>
    <w:p w14:paraId="7BDB7F26" w14:textId="77777777" w:rsidR="00E21DE1" w:rsidRPr="00693F81" w:rsidRDefault="00E21DE1" w:rsidP="00E21DE1">
      <w:pPr>
        <w:rPr>
          <w:color w:val="575761"/>
        </w:rPr>
      </w:pPr>
    </w:p>
    <w:p w14:paraId="2EA9BD42" w14:textId="77777777" w:rsidR="001C0B54" w:rsidRPr="00693F81" w:rsidRDefault="009142A1" w:rsidP="005D4D3C">
      <w:pPr>
        <w:pStyle w:val="ListParagraph"/>
        <w:numPr>
          <w:ilvl w:val="0"/>
          <w:numId w:val="51"/>
        </w:numPr>
        <w:rPr>
          <w:b/>
          <w:color w:val="575761"/>
        </w:rPr>
      </w:pPr>
      <w:r w:rsidRPr="00693F81">
        <w:rPr>
          <w:noProof/>
          <w:color w:val="575761"/>
        </w:rPr>
        <mc:AlternateContent>
          <mc:Choice Requires="wps">
            <w:drawing>
              <wp:anchor distT="0" distB="0" distL="114300" distR="114300" simplePos="0" relativeHeight="251671552" behindDoc="0" locked="0" layoutInCell="1" allowOverlap="1" wp14:anchorId="0D864237" wp14:editId="0F41E86B">
                <wp:simplePos x="0" y="0"/>
                <wp:positionH relativeFrom="column">
                  <wp:posOffset>2977166</wp:posOffset>
                </wp:positionH>
                <wp:positionV relativeFrom="paragraph">
                  <wp:posOffset>279257</wp:posOffset>
                </wp:positionV>
                <wp:extent cx="918693" cy="313386"/>
                <wp:effectExtent l="0" t="0" r="15240" b="10795"/>
                <wp:wrapNone/>
                <wp:docPr id="28" name="Rectangle 28"/>
                <wp:cNvGraphicFramePr/>
                <a:graphic xmlns:a="http://schemas.openxmlformats.org/drawingml/2006/main">
                  <a:graphicData uri="http://schemas.microsoft.com/office/word/2010/wordprocessingShape">
                    <wps:wsp>
                      <wps:cNvSpPr/>
                      <wps:spPr>
                        <a:xfrm>
                          <a:off x="0" y="0"/>
                          <a:ext cx="918693" cy="313386"/>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A73F7" id="Rectangle 28" o:spid="_x0000_s1026" style="position:absolute;margin-left:234.4pt;margin-top:22pt;width:72.35pt;height:24.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" filled="f" strokecolor="#c00000" strokeweight="1pt"/>
            </w:pict>
          </mc:Fallback>
        </mc:AlternateContent>
      </w:r>
      <w:r w:rsidR="001C0B54" w:rsidRPr="00693F81">
        <w:rPr>
          <w:b/>
          <w:color w:val="575761"/>
        </w:rPr>
        <w:t>Online Support: Where is this in the online system?</w:t>
      </w:r>
    </w:p>
    <w:p w14:paraId="40CE488B" w14:textId="77777777" w:rsidR="00672D32" w:rsidRPr="00693F81" w:rsidRDefault="009142A1" w:rsidP="001C0B54">
      <w:r w:rsidRPr="00693F81">
        <w:rPr>
          <w:noProof/>
        </w:rPr>
        <mc:AlternateContent>
          <mc:Choice Requires="wps">
            <w:drawing>
              <wp:anchor distT="0" distB="0" distL="114300" distR="114300" simplePos="0" relativeHeight="251673600" behindDoc="0" locked="0" layoutInCell="1" allowOverlap="1" wp14:anchorId="08AF38AA" wp14:editId="6E7E11C2">
                <wp:simplePos x="0" y="0"/>
                <wp:positionH relativeFrom="column">
                  <wp:posOffset>5891557</wp:posOffset>
                </wp:positionH>
                <wp:positionV relativeFrom="paragraph">
                  <wp:posOffset>306580</wp:posOffset>
                </wp:positionV>
                <wp:extent cx="918693" cy="261871"/>
                <wp:effectExtent l="0" t="0" r="15240" b="24130"/>
                <wp:wrapNone/>
                <wp:docPr id="29" name="Rectangle 29"/>
                <wp:cNvGraphicFramePr/>
                <a:graphic xmlns:a="http://schemas.openxmlformats.org/drawingml/2006/main">
                  <a:graphicData uri="http://schemas.microsoft.com/office/word/2010/wordprocessingShape">
                    <wps:wsp>
                      <wps:cNvSpPr/>
                      <wps:spPr>
                        <a:xfrm>
                          <a:off x="0" y="0"/>
                          <a:ext cx="918693" cy="261871"/>
                        </a:xfrm>
                        <a:prstGeom prst="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FBEAB" id="Rectangle 29" o:spid="_x0000_s1026" style="position:absolute;margin-left:463.9pt;margin-top:24.15pt;width:72.35pt;height:20.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" filled="f" strokecolor="#c00000" strokeweight="1pt"/>
            </w:pict>
          </mc:Fallback>
        </mc:AlternateContent>
      </w:r>
      <w:r w:rsidRPr="00693F81">
        <w:rPr>
          <w:noProof/>
        </w:rPr>
        <w:drawing>
          <wp:inline distT="0" distB="0" distL="0" distR="0" wp14:anchorId="16093D71" wp14:editId="757C24DA">
            <wp:extent cx="6858000" cy="574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574675"/>
                    </a:xfrm>
                    <a:prstGeom prst="rect">
                      <a:avLst/>
                    </a:prstGeom>
                  </pic:spPr>
                </pic:pic>
              </a:graphicData>
            </a:graphic>
          </wp:inline>
        </w:drawing>
      </w:r>
    </w:p>
    <w:p w14:paraId="44C1E5D8" w14:textId="77777777" w:rsidR="001C0B54" w:rsidRPr="00693F81" w:rsidRDefault="001C0B54" w:rsidP="005D4D3C">
      <w:pPr>
        <w:pStyle w:val="ListParagraph"/>
        <w:numPr>
          <w:ilvl w:val="0"/>
          <w:numId w:val="52"/>
        </w:numPr>
        <w:rPr>
          <w:b/>
          <w:noProof/>
          <w:color w:val="575761"/>
        </w:rPr>
      </w:pPr>
      <w:r w:rsidRPr="00693F81">
        <w:rPr>
          <w:b/>
          <w:color w:val="575761"/>
        </w:rPr>
        <w:t>Content: What should this section include?</w:t>
      </w:r>
      <w:r w:rsidR="009142A1" w:rsidRPr="00693F81">
        <w:rPr>
          <w:b/>
          <w:noProof/>
          <w:color w:val="575761"/>
        </w:rPr>
        <w:t xml:space="preserve"> </w:t>
      </w:r>
    </w:p>
    <w:p w14:paraId="5D9B7824" w14:textId="32FF4440" w:rsidR="005947F1" w:rsidRPr="00693F81" w:rsidRDefault="005947F1" w:rsidP="001C0B54">
      <w:pPr>
        <w:rPr>
          <w:noProof/>
          <w:color w:val="575761"/>
        </w:rPr>
      </w:pPr>
      <w:r w:rsidRPr="00693F81">
        <w:rPr>
          <w:noProof/>
          <w:color w:val="575761"/>
        </w:rPr>
        <w:t xml:space="preserve">This section should include information on the underlying causes behind each priority performance challenge identified in the prior step. These are the root causes that, if </w:t>
      </w:r>
      <w:r w:rsidR="009321FE" w:rsidRPr="00693F81">
        <w:rPr>
          <w:noProof/>
          <w:color w:val="575761"/>
        </w:rPr>
        <w:t>addressed</w:t>
      </w:r>
      <w:r w:rsidRPr="00693F81">
        <w:rPr>
          <w:noProof/>
          <w:color w:val="575761"/>
        </w:rPr>
        <w:t xml:space="preserve">, would result in the </w:t>
      </w:r>
      <w:r w:rsidR="00311099">
        <w:rPr>
          <w:noProof/>
          <w:color w:val="575761"/>
        </w:rPr>
        <w:t>elimination or substatial reduc</w:t>
      </w:r>
      <w:r w:rsidRPr="00693F81">
        <w:rPr>
          <w:noProof/>
          <w:color w:val="575761"/>
        </w:rPr>
        <w:t>tion of the performance challenges. This section of the online tool allows you to assign a root cause to each priority performance challenge, and provide a rationale for how each Root Cause was selected and verified. Root causes should include:</w:t>
      </w:r>
    </w:p>
    <w:p w14:paraId="305CF3C4" w14:textId="77777777" w:rsidR="005947F1" w:rsidRPr="00693F81" w:rsidRDefault="005947F1" w:rsidP="005D4D3C">
      <w:pPr>
        <w:pStyle w:val="ListParagraph"/>
        <w:numPr>
          <w:ilvl w:val="0"/>
          <w:numId w:val="14"/>
        </w:numPr>
        <w:rPr>
          <w:color w:val="575761"/>
        </w:rPr>
      </w:pPr>
      <w:r w:rsidRPr="00693F81">
        <w:rPr>
          <w:color w:val="575761"/>
        </w:rPr>
        <w:t>Adult actions the school can control: not characteristics of the student or school (poverty, mobility, motivation, etc.)</w:t>
      </w:r>
    </w:p>
    <w:p w14:paraId="79007540" w14:textId="77777777" w:rsidR="005947F1" w:rsidRPr="00693F81" w:rsidRDefault="005947F1" w:rsidP="005D4D3C">
      <w:pPr>
        <w:pStyle w:val="ListParagraph"/>
        <w:numPr>
          <w:ilvl w:val="0"/>
          <w:numId w:val="14"/>
        </w:numPr>
        <w:rPr>
          <w:color w:val="575761"/>
        </w:rPr>
      </w:pPr>
      <w:r w:rsidRPr="00693F81">
        <w:rPr>
          <w:color w:val="575761"/>
        </w:rPr>
        <w:t>Include more than one source of data, in addition to performance data, in the verification of the root cause.</w:t>
      </w:r>
    </w:p>
    <w:p w14:paraId="1A7AFFC8" w14:textId="65DD4154" w:rsidR="000F51D5" w:rsidRPr="00B34953" w:rsidRDefault="005947F1">
      <w:pPr>
        <w:pStyle w:val="ListParagraph"/>
        <w:numPr>
          <w:ilvl w:val="0"/>
          <w:numId w:val="14"/>
        </w:numPr>
        <w:rPr>
          <w:color w:val="575761"/>
        </w:rPr>
      </w:pPr>
      <w:r w:rsidRPr="00693F81">
        <w:rPr>
          <w:color w:val="575761"/>
        </w:rPr>
        <w:t xml:space="preserve">Root causes should be aligned with other plan elements including the </w:t>
      </w:r>
      <w:r w:rsidR="000F51D5">
        <w:rPr>
          <w:color w:val="575761"/>
        </w:rPr>
        <w:t>current performance narrative and the priority performance challenges.</w:t>
      </w:r>
    </w:p>
    <w:p w14:paraId="6D5AA467" w14:textId="77777777" w:rsidR="00B312D8" w:rsidRPr="00693F81" w:rsidRDefault="00B312D8" w:rsidP="00B312D8">
      <w:pPr>
        <w:rPr>
          <w:color w:val="575761"/>
        </w:rPr>
      </w:pPr>
    </w:p>
    <w:p w14:paraId="4961F65C" w14:textId="77777777" w:rsidR="001C0B54" w:rsidRPr="00693F81" w:rsidRDefault="001C0B54" w:rsidP="005D4D3C">
      <w:pPr>
        <w:pStyle w:val="ListParagraph"/>
        <w:numPr>
          <w:ilvl w:val="0"/>
          <w:numId w:val="53"/>
        </w:numPr>
        <w:rPr>
          <w:b/>
          <w:noProof/>
          <w:color w:val="575761"/>
        </w:rPr>
      </w:pPr>
      <w:r w:rsidRPr="00693F81">
        <w:rPr>
          <w:b/>
          <w:color w:val="575761"/>
        </w:rPr>
        <w:t>Common Pitfalls: What common issues can be avoided?</w:t>
      </w:r>
      <w:r w:rsidRPr="00693F81">
        <w:rPr>
          <w:b/>
          <w:noProof/>
          <w:color w:val="575761"/>
        </w:rPr>
        <w:t xml:space="preserve"> </w:t>
      </w:r>
    </w:p>
    <w:p w14:paraId="4E34F379" w14:textId="16493548" w:rsidR="005947F1" w:rsidRPr="00693F81" w:rsidRDefault="00C25503" w:rsidP="005D4D3C">
      <w:pPr>
        <w:pStyle w:val="ListParagraph"/>
        <w:numPr>
          <w:ilvl w:val="0"/>
          <w:numId w:val="15"/>
        </w:numPr>
        <w:rPr>
          <w:noProof/>
          <w:color w:val="575761"/>
        </w:rPr>
      </w:pPr>
      <w:r w:rsidRPr="00693F81">
        <w:rPr>
          <w:noProof/>
        </w:rPr>
        <w:t>Avoid wording root causes as desired outcomes</w:t>
      </w:r>
      <w:r w:rsidR="005947F1" w:rsidRPr="00693F81">
        <w:rPr>
          <w:noProof/>
        </w:rPr>
        <w:t xml:space="preserve">. </w:t>
      </w:r>
      <w:r w:rsidR="005947F1" w:rsidRPr="00693F81">
        <w:rPr>
          <w:noProof/>
          <w:color w:val="575761"/>
        </w:rPr>
        <w:t>For example, use “We lack…”, “The school does not have…” instead of “If we implement this, then…”, “The school needs…”.</w:t>
      </w:r>
    </w:p>
    <w:p w14:paraId="606D50CE" w14:textId="77777777" w:rsidR="005947F1" w:rsidRPr="00693F81" w:rsidRDefault="005947F1" w:rsidP="005D4D3C">
      <w:pPr>
        <w:pStyle w:val="ListParagraph"/>
        <w:numPr>
          <w:ilvl w:val="0"/>
          <w:numId w:val="15"/>
        </w:numPr>
        <w:rPr>
          <w:noProof/>
          <w:color w:val="575761"/>
        </w:rPr>
      </w:pPr>
      <w:r w:rsidRPr="00693F81">
        <w:rPr>
          <w:noProof/>
          <w:color w:val="575761"/>
        </w:rPr>
        <w:t>Overly simplistic issue identified; lack of a deep analysis of the underlying problem(s).</w:t>
      </w:r>
    </w:p>
    <w:p w14:paraId="5CC1E599" w14:textId="77777777" w:rsidR="005947F1" w:rsidRPr="00693F81" w:rsidRDefault="005947F1" w:rsidP="005D4D3C">
      <w:pPr>
        <w:pStyle w:val="ListParagraph"/>
        <w:numPr>
          <w:ilvl w:val="0"/>
          <w:numId w:val="15"/>
        </w:numPr>
        <w:rPr>
          <w:noProof/>
          <w:color w:val="575761"/>
        </w:rPr>
      </w:pPr>
      <w:r w:rsidRPr="00693F81">
        <w:rPr>
          <w:noProof/>
          <w:color w:val="575761"/>
        </w:rPr>
        <w:t>Including items out of the schools’ control.</w:t>
      </w:r>
    </w:p>
    <w:p w14:paraId="1591F49A" w14:textId="118DC00F" w:rsidR="005947F1" w:rsidRPr="00693F81" w:rsidRDefault="005947F1" w:rsidP="005D4D3C">
      <w:pPr>
        <w:pStyle w:val="ListParagraph"/>
        <w:numPr>
          <w:ilvl w:val="0"/>
          <w:numId w:val="15"/>
        </w:numPr>
        <w:rPr>
          <w:noProof/>
          <w:color w:val="575761"/>
        </w:rPr>
      </w:pPr>
      <w:r w:rsidRPr="00693F81">
        <w:rPr>
          <w:noProof/>
          <w:color w:val="575761"/>
        </w:rPr>
        <w:t xml:space="preserve">Root </w:t>
      </w:r>
      <w:r w:rsidRPr="00693F81">
        <w:rPr>
          <w:noProof/>
        </w:rPr>
        <w:t>ca</w:t>
      </w:r>
      <w:r w:rsidR="00B436A5" w:rsidRPr="00693F81">
        <w:rPr>
          <w:noProof/>
        </w:rPr>
        <w:t>u</w:t>
      </w:r>
      <w:r w:rsidRPr="00693F81">
        <w:rPr>
          <w:noProof/>
        </w:rPr>
        <w:t xml:space="preserve">ses </w:t>
      </w:r>
      <w:r w:rsidRPr="00693F81">
        <w:rPr>
          <w:noProof/>
          <w:color w:val="575761"/>
        </w:rPr>
        <w:t>written blaming staff; deeper analysis should be conducted to identify the systems failure that led to staff members not meeting expectations.</w:t>
      </w:r>
    </w:p>
    <w:p w14:paraId="1B617F81" w14:textId="77777777" w:rsidR="00E21DE1" w:rsidRPr="00693F81" w:rsidRDefault="00E21DE1" w:rsidP="001C0B54">
      <w:pPr>
        <w:rPr>
          <w:color w:val="575761"/>
        </w:rPr>
      </w:pPr>
    </w:p>
    <w:p w14:paraId="06653D40" w14:textId="77777777" w:rsidR="00B312D8" w:rsidRPr="00693F81" w:rsidRDefault="00B312D8" w:rsidP="001C0B54">
      <w:pPr>
        <w:rPr>
          <w:color w:val="575761"/>
        </w:rPr>
      </w:pPr>
    </w:p>
    <w:p w14:paraId="74EB7B5E" w14:textId="77777777" w:rsidR="001C0B54" w:rsidRPr="00693F81" w:rsidRDefault="001C0B54" w:rsidP="005D4D3C">
      <w:pPr>
        <w:pStyle w:val="ListParagraph"/>
        <w:numPr>
          <w:ilvl w:val="0"/>
          <w:numId w:val="53"/>
        </w:numPr>
        <w:spacing w:after="0"/>
        <w:rPr>
          <w:b/>
          <w:color w:val="575761"/>
        </w:rPr>
      </w:pPr>
      <w:r w:rsidRPr="00693F81">
        <w:rPr>
          <w:b/>
          <w:color w:val="575761"/>
        </w:rPr>
        <w:t>Exemplars: What does a model example look like for this section?</w:t>
      </w:r>
    </w:p>
    <w:p w14:paraId="08E8AB0E" w14:textId="74200FAD" w:rsidR="00E825DE" w:rsidRPr="00693F81" w:rsidRDefault="00E825DE" w:rsidP="009F3148">
      <w:pPr>
        <w:spacing w:after="0"/>
        <w:rPr>
          <w:color w:val="575761"/>
        </w:rPr>
      </w:pPr>
      <w:r w:rsidRPr="00693F81">
        <w:rPr>
          <w:color w:val="575761"/>
        </w:rPr>
        <w:t xml:space="preserve">This section includes modified exemplars from CSI schools. </w:t>
      </w:r>
    </w:p>
    <w:p w14:paraId="60F6ECC2" w14:textId="77777777" w:rsidR="00E825DE" w:rsidRPr="00693F81" w:rsidRDefault="00E825DE" w:rsidP="001C0B54">
      <w:pPr>
        <w:rPr>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38736F30" w14:textId="77777777" w:rsidTr="001461AB">
        <w:tc>
          <w:tcPr>
            <w:tcW w:w="10795" w:type="dxa"/>
          </w:tcPr>
          <w:p w14:paraId="7BE5C2E9" w14:textId="0D0649BA" w:rsidR="001461AB" w:rsidRPr="00693F81" w:rsidRDefault="000F51D5" w:rsidP="00B14571">
            <w:pPr>
              <w:rPr>
                <w:color w:val="575761"/>
              </w:rPr>
            </w:pPr>
            <w:r>
              <w:rPr>
                <w:color w:val="575761"/>
              </w:rPr>
              <w:t>Mountain Village Montessori</w:t>
            </w:r>
            <w:r w:rsidR="001461AB" w:rsidRPr="00693F81">
              <w:rPr>
                <w:color w:val="575761"/>
              </w:rPr>
              <w:t>: Root Causes</w:t>
            </w:r>
          </w:p>
        </w:tc>
      </w:tr>
      <w:tr w:rsidR="000F51D5" w:rsidRPr="00693F81" w14:paraId="3602C12E" w14:textId="77777777" w:rsidTr="001461AB">
        <w:tc>
          <w:tcPr>
            <w:tcW w:w="10795" w:type="dxa"/>
          </w:tcPr>
          <w:p w14:paraId="76F2ABB5" w14:textId="0933C59B" w:rsidR="000F51D5" w:rsidRDefault="000F51D5" w:rsidP="000F51D5">
            <w:pPr>
              <w:shd w:val="clear" w:color="auto" w:fill="D2DFDF"/>
              <w:rPr>
                <w:rFonts w:ascii="Trebuchet MS" w:hAnsi="Trebuchet MS"/>
                <w:color w:val="5C666F"/>
                <w:sz w:val="21"/>
                <w:szCs w:val="21"/>
              </w:rPr>
            </w:pPr>
            <w:r>
              <w:rPr>
                <w:rFonts w:ascii="Trebuchet MS" w:hAnsi="Trebuchet MS"/>
                <w:noProof/>
                <w:color w:val="5C666F"/>
                <w:sz w:val="21"/>
                <w:szCs w:val="21"/>
              </w:rPr>
              <w:drawing>
                <wp:inline distT="0" distB="0" distL="0" distR="0" wp14:anchorId="7DE2D53B" wp14:editId="0ED47FB4">
                  <wp:extent cx="335280" cy="281940"/>
                  <wp:effectExtent l="0" t="0" r="7620" b="3810"/>
                  <wp:docPr id="39" name="Picture 39" descr="https://co-uip--c.na93.visual.force.com/resource/1519767221000/UIP_assets/img/PriorityPerformance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uip--c.na93.visual.force.com/resource/1519767221000/UIP_assets/img/PriorityPerformanceChalleng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p>
          <w:p w14:paraId="56B2264E" w14:textId="77777777" w:rsidR="000F51D5" w:rsidRDefault="000F51D5" w:rsidP="000F51D5">
            <w:pPr>
              <w:pStyle w:val="NormalWeb"/>
              <w:shd w:val="clear" w:color="auto" w:fill="D2DFDF"/>
              <w:spacing w:before="0" w:beforeAutospacing="0" w:after="0" w:afterAutospacing="0"/>
              <w:rPr>
                <w:rFonts w:ascii="Trebuchet MS" w:hAnsi="Trebuchet MS"/>
                <w:color w:val="5C666F"/>
                <w:sz w:val="21"/>
                <w:szCs w:val="21"/>
              </w:rPr>
            </w:pPr>
            <w:r>
              <w:rPr>
                <w:rFonts w:ascii="Trebuchet MS" w:hAnsi="Trebuchet MS"/>
                <w:b/>
                <w:bCs/>
                <w:color w:val="5C666F"/>
                <w:sz w:val="21"/>
                <w:szCs w:val="21"/>
              </w:rPr>
              <w:t>Priority Performance Challenge:   </w:t>
            </w:r>
            <w:r>
              <w:rPr>
                <w:rFonts w:ascii="Trebuchet MS" w:hAnsi="Trebuchet MS"/>
                <w:color w:val="5C666F"/>
                <w:sz w:val="21"/>
                <w:szCs w:val="21"/>
              </w:rPr>
              <w:t>Declining Achievement in Reading</w:t>
            </w:r>
            <w:r>
              <w:rPr>
                <w:rFonts w:ascii="Trebuchet MS" w:hAnsi="Trebuchet MS"/>
                <w:color w:val="5C666F"/>
                <w:sz w:val="21"/>
                <w:szCs w:val="21"/>
              </w:rPr>
              <w:br/>
              <w:t>Despite providing more scheduled intervention to support students below grade level in reading, there continue to be about 1/4 of the students still below benchmark in reading.</w:t>
            </w:r>
          </w:p>
          <w:p w14:paraId="0B745961" w14:textId="77777777" w:rsidR="000F51D5" w:rsidRDefault="000F51D5" w:rsidP="000F51D5">
            <w:pPr>
              <w:pStyle w:val="NormalWeb"/>
              <w:shd w:val="clear" w:color="auto" w:fill="ECECEC"/>
              <w:spacing w:before="0" w:beforeAutospacing="0" w:after="150" w:afterAutospacing="0"/>
              <w:rPr>
                <w:rFonts w:ascii="Trebuchet MS" w:hAnsi="Trebuchet MS"/>
                <w:color w:val="5C666F"/>
                <w:sz w:val="21"/>
                <w:szCs w:val="21"/>
              </w:rPr>
            </w:pPr>
            <w:r>
              <w:rPr>
                <w:rFonts w:ascii="Trebuchet MS" w:hAnsi="Trebuchet MS"/>
                <w:b/>
                <w:bCs/>
                <w:color w:val="5C666F"/>
                <w:sz w:val="21"/>
                <w:szCs w:val="21"/>
              </w:rPr>
              <w:t>Root Cause (s) Associated with this Performance Challenge</w:t>
            </w:r>
            <w:r>
              <w:rPr>
                <w:rFonts w:ascii="Trebuchet MS" w:hAnsi="Trebuchet MS"/>
                <w:color w:val="5C666F"/>
                <w:sz w:val="21"/>
                <w:szCs w:val="21"/>
              </w:rPr>
              <w:t> [ </w:t>
            </w:r>
            <w:hyperlink r:id="rId27" w:history="1">
              <w:r>
                <w:rPr>
                  <w:rStyle w:val="Emphasis"/>
                  <w:rFonts w:ascii="Trebuchet MS" w:hAnsi="Trebuchet MS"/>
                  <w:color w:val="428BCA"/>
                  <w:sz w:val="21"/>
                  <w:szCs w:val="21"/>
                </w:rPr>
                <w:t>Add / Associate Root Cause</w:t>
              </w:r>
            </w:hyperlink>
            <w:r>
              <w:rPr>
                <w:rFonts w:ascii="Trebuchet MS" w:hAnsi="Trebuchet MS"/>
                <w:color w:val="5C666F"/>
                <w:sz w:val="21"/>
                <w:szCs w:val="21"/>
              </w:rPr>
              <w:t> ]</w:t>
            </w:r>
          </w:p>
          <w:p w14:paraId="099585F4" w14:textId="2122B09D" w:rsidR="000F51D5" w:rsidRDefault="000F51D5"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021B2CF4" wp14:editId="1141B753">
                  <wp:extent cx="281940" cy="236220"/>
                  <wp:effectExtent l="0" t="0" r="3810" b="0"/>
                  <wp:docPr id="38" name="Picture 38"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48409F75" w14:textId="77777777" w:rsidR="000F51D5" w:rsidRDefault="000F51D5"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Staff Inexperience/Training in Montessori Scope and Sequence and State Standards</w:t>
            </w:r>
            <w:r>
              <w:rPr>
                <w:rFonts w:ascii="Trebuchet MS" w:hAnsi="Trebuchet MS"/>
                <w:color w:val="5C666F"/>
                <w:sz w:val="21"/>
                <w:szCs w:val="21"/>
              </w:rPr>
              <w:t xml:space="preserve"> - As a new school, many of our staff members are new to the Montessori method and/or state standards. While all lead teachers have completed Montessori training, many did so very recently and have not had </w:t>
            </w:r>
            <w:r>
              <w:rPr>
                <w:rFonts w:ascii="Trebuchet MS" w:hAnsi="Trebuchet MS"/>
                <w:color w:val="5C666F"/>
                <w:sz w:val="21"/>
                <w:szCs w:val="21"/>
              </w:rPr>
              <w:lastRenderedPageBreak/>
              <w:t>experience aligning the Montessori scope and sequence and the state standards. It became apparent in data conversations that there was a disconnect between what was being taught in the classroom and the academic standards at some levels due to the lack of alignment between the two entities, academic standards and Montessori scope and sequence.</w:t>
            </w:r>
          </w:p>
          <w:p w14:paraId="07F7DC58" w14:textId="5CBE9302" w:rsidR="000F51D5" w:rsidRDefault="000F51D5"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67982B22" wp14:editId="1323BAB6">
                  <wp:extent cx="281940" cy="236220"/>
                  <wp:effectExtent l="0" t="0" r="3810" b="0"/>
                  <wp:docPr id="37" name="Picture 37"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4ACCD13E" w14:textId="77777777" w:rsidR="000F51D5" w:rsidRDefault="000F51D5"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Lack of Targeted, Coordinated Goal Setting/Identification</w:t>
            </w:r>
            <w:r>
              <w:rPr>
                <w:rFonts w:ascii="Trebuchet MS" w:hAnsi="Trebuchet MS"/>
                <w:color w:val="5C666F"/>
                <w:sz w:val="21"/>
                <w:szCs w:val="21"/>
              </w:rPr>
              <w:t> - Despite the 16/17 UIP identifying multiple improvement strategies including data cycle conversations at the team level, this was never fully implemented. With a change in leadership between school years, there was never a supported, systematic approach to viewing data and student growth and achievement thus producing action plans.</w:t>
            </w:r>
          </w:p>
          <w:p w14:paraId="1C7284C3" w14:textId="3F76256B" w:rsidR="000F51D5" w:rsidRDefault="000F51D5"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53BBB4C8" wp14:editId="4B2AAE86">
                  <wp:extent cx="281940" cy="236220"/>
                  <wp:effectExtent l="0" t="0" r="3810" b="0"/>
                  <wp:docPr id="36" name="Picture 36"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705BDDB1" w14:textId="77777777" w:rsidR="000F51D5" w:rsidRDefault="000F51D5"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Limited Professional Development Around Literacy</w:t>
            </w:r>
            <w:r>
              <w:rPr>
                <w:rFonts w:ascii="Trebuchet MS" w:hAnsi="Trebuchet MS"/>
                <w:color w:val="5C666F"/>
                <w:sz w:val="21"/>
                <w:szCs w:val="21"/>
              </w:rPr>
              <w:t> - Due to both funding and coordination there were very few opportunities for staff to engage in professional development around evidence based best practices for teaching reading. Many of our staff members desire and would benefit from more professional development in this area.</w:t>
            </w:r>
          </w:p>
          <w:p w14:paraId="4061FF60" w14:textId="6721E8A8" w:rsidR="000F51D5" w:rsidRDefault="000F51D5"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6313500B" wp14:editId="0EA1901A">
                  <wp:extent cx="281940" cy="236220"/>
                  <wp:effectExtent l="0" t="0" r="3810" b="0"/>
                  <wp:docPr id="35" name="Picture 35"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50DD1F06" w14:textId="77777777" w:rsidR="000F51D5" w:rsidRDefault="000F51D5" w:rsidP="00B34953">
            <w:pPr>
              <w:pStyle w:val="NormalWeb"/>
              <w:shd w:val="clear" w:color="auto" w:fill="FFFFFF"/>
              <w:spacing w:before="0" w:beforeAutospacing="0" w:after="150" w:afterAutospacing="0"/>
              <w:ind w:left="720"/>
              <w:rPr>
                <w:rFonts w:ascii="Trebuchet MS" w:hAnsi="Trebuchet MS"/>
                <w:color w:val="5C666F"/>
                <w:sz w:val="21"/>
                <w:szCs w:val="21"/>
                <w:shd w:val="clear" w:color="auto" w:fill="FFFFFF"/>
              </w:rPr>
            </w:pPr>
            <w:r>
              <w:rPr>
                <w:rFonts w:ascii="Trebuchet MS" w:hAnsi="Trebuchet MS"/>
                <w:b/>
                <w:bCs/>
                <w:color w:val="5C666F"/>
                <w:sz w:val="21"/>
                <w:szCs w:val="21"/>
              </w:rPr>
              <w:t>Limited Vertical and Horizontal Alignment of Instruction</w:t>
            </w:r>
            <w:r>
              <w:rPr>
                <w:rFonts w:ascii="Trebuchet MS" w:hAnsi="Trebuchet MS"/>
                <w:color w:val="5C666F"/>
                <w:sz w:val="21"/>
                <w:szCs w:val="21"/>
              </w:rPr>
              <w:t xml:space="preserve"> - In our second year, staff began, but still needs to be better supported in the work of aligning instruction across classrooms in order to better support one another and have clear curricular goals, plans and management of materials in order to ensure that all students are </w:t>
            </w:r>
            <w:r>
              <w:rPr>
                <w:rFonts w:ascii="Trebuchet MS" w:hAnsi="Trebuchet MS"/>
                <w:color w:val="5C666F"/>
                <w:sz w:val="21"/>
                <w:szCs w:val="21"/>
                <w:shd w:val="clear" w:color="auto" w:fill="FFFFFF"/>
              </w:rPr>
              <w:t>exposed to the content that they are ready for.</w:t>
            </w:r>
          </w:p>
          <w:p w14:paraId="4DFC01F8" w14:textId="77777777" w:rsidR="000F51D5" w:rsidRDefault="000F51D5" w:rsidP="00B34953">
            <w:pPr>
              <w:pStyle w:val="NormalWeb"/>
              <w:shd w:val="clear" w:color="auto" w:fill="FFFFFF"/>
              <w:spacing w:before="0" w:beforeAutospacing="0" w:after="150" w:afterAutospacing="0"/>
              <w:ind w:left="720"/>
              <w:rPr>
                <w:color w:val="575761"/>
              </w:rPr>
            </w:pPr>
          </w:p>
          <w:p w14:paraId="7C01E001" w14:textId="77777777" w:rsidR="000F51D5" w:rsidRDefault="000F51D5" w:rsidP="00B34953">
            <w:pPr>
              <w:pStyle w:val="NormalWeb"/>
              <w:shd w:val="clear" w:color="auto" w:fill="FFFFFF"/>
              <w:spacing w:before="0" w:beforeAutospacing="0" w:after="150" w:afterAutospacing="0"/>
              <w:rPr>
                <w:rFonts w:ascii="Trebuchet MS" w:hAnsi="Trebuchet MS"/>
                <w:b/>
                <w:bCs/>
                <w:color w:val="5C666F"/>
                <w:sz w:val="21"/>
                <w:szCs w:val="21"/>
                <w:shd w:val="clear" w:color="auto" w:fill="FFFFFF"/>
              </w:rPr>
            </w:pPr>
            <w:r>
              <w:rPr>
                <w:rFonts w:ascii="Trebuchet MS" w:hAnsi="Trebuchet MS"/>
                <w:b/>
                <w:bCs/>
                <w:color w:val="5C666F"/>
                <w:sz w:val="21"/>
                <w:szCs w:val="21"/>
                <w:shd w:val="clear" w:color="auto" w:fill="FFFFFF"/>
              </w:rPr>
              <w:t>Provide a rationale for how these Root Causes were selected and verified:</w:t>
            </w:r>
          </w:p>
          <w:p w14:paraId="309160BF" w14:textId="77777777" w:rsidR="000F51D5" w:rsidRPr="00B34953" w:rsidRDefault="000F51D5" w:rsidP="000F51D5">
            <w:pPr>
              <w:rPr>
                <w:rFonts w:eastAsia="Times New Roman" w:cs="Arial"/>
                <w:color w:val="565349" w:themeColor="text2"/>
              </w:rPr>
            </w:pPr>
            <w:r w:rsidRPr="00B34953">
              <w:rPr>
                <w:rFonts w:eastAsia="Times New Roman" w:cs="Arial"/>
                <w:color w:val="565349" w:themeColor="text2"/>
              </w:rPr>
              <w:t xml:space="preserve">In analyzing potential root causes for poor academic performance in both reading and math representatives from the SAC and the Head of School reviewed data from </w:t>
            </w:r>
            <w:proofErr w:type="spellStart"/>
            <w:r w:rsidRPr="00B34953">
              <w:rPr>
                <w:rFonts w:eastAsia="Times New Roman" w:cs="Arial"/>
                <w:color w:val="565349" w:themeColor="text2"/>
              </w:rPr>
              <w:t>Dibels</w:t>
            </w:r>
            <w:proofErr w:type="spellEnd"/>
            <w:r w:rsidRPr="00B34953">
              <w:rPr>
                <w:rFonts w:eastAsia="Times New Roman" w:cs="Arial"/>
                <w:color w:val="565349" w:themeColor="text2"/>
              </w:rPr>
              <w:t xml:space="preserve"> and Star Math in comparison to state wide state and local data.  Additionally, group conversations with the staff led by both the instructional coach consultant and another Montessori consultant were factored in to the selection.</w:t>
            </w:r>
          </w:p>
          <w:p w14:paraId="5439593A" w14:textId="08B87EDA" w:rsidR="000F51D5" w:rsidRPr="00B34953" w:rsidRDefault="000F51D5" w:rsidP="000F51D5">
            <w:pPr>
              <w:spacing w:before="100" w:beforeAutospacing="1" w:after="100" w:afterAutospacing="1"/>
              <w:rPr>
                <w:rFonts w:eastAsia="Times New Roman" w:cs="Arial"/>
                <w:color w:val="565349" w:themeColor="text2"/>
              </w:rPr>
            </w:pPr>
            <w:r w:rsidRPr="00B34953">
              <w:rPr>
                <w:rFonts w:eastAsia="Times New Roman" w:cs="Arial"/>
                <w:b/>
                <w:bCs/>
                <w:color w:val="565349" w:themeColor="text2"/>
              </w:rPr>
              <w:t>Staff Inexperience/Training in Montessori Scope and Sequence and State Standards- </w:t>
            </w:r>
            <w:r w:rsidRPr="00B34953">
              <w:rPr>
                <w:rFonts w:eastAsia="Times New Roman" w:cs="Arial"/>
                <w:color w:val="565349" w:themeColor="text2"/>
              </w:rPr>
              <w:t xml:space="preserve">The challenge to integrate the Montessori Curriculum and State Standards is one that many public Montessori schools are grappling with.  MVMCS is no different and is particularly engaged in due to the limited experience of many of our teachers.  Staff reports being overwhelmed by the learning curve of being new to the Montessori curriculum, and then has the added challenge of </w:t>
            </w:r>
            <w:r w:rsidR="00935FE6" w:rsidRPr="000F51D5">
              <w:rPr>
                <w:rFonts w:eastAsia="Times New Roman" w:cs="Arial"/>
                <w:color w:val="565349" w:themeColor="text2"/>
              </w:rPr>
              <w:t>bringing</w:t>
            </w:r>
            <w:r w:rsidRPr="00B34953">
              <w:rPr>
                <w:rFonts w:eastAsia="Times New Roman" w:cs="Arial"/>
                <w:color w:val="565349" w:themeColor="text2"/>
              </w:rPr>
              <w:t xml:space="preserve"> it into the public sector and working within the expectations of the accountability standards.  </w:t>
            </w:r>
            <w:r w:rsidRPr="00B34953">
              <w:rPr>
                <w:rFonts w:eastAsia="Times New Roman" w:cs="Arial"/>
                <w:color w:val="565349" w:themeColor="text2"/>
              </w:rPr>
              <w:br/>
            </w:r>
            <w:r w:rsidRPr="00B34953">
              <w:rPr>
                <w:rFonts w:eastAsia="Times New Roman" w:cs="Arial"/>
                <w:color w:val="565349" w:themeColor="text2"/>
              </w:rPr>
              <w:br/>
            </w:r>
            <w:r w:rsidRPr="00B34953">
              <w:rPr>
                <w:rFonts w:eastAsia="Times New Roman" w:cs="Arial"/>
                <w:b/>
                <w:bCs/>
                <w:color w:val="565349" w:themeColor="text2"/>
              </w:rPr>
              <w:t xml:space="preserve">Limited Vertical and Horizontal Alignment of Instruction- </w:t>
            </w:r>
            <w:r w:rsidRPr="00B34953">
              <w:rPr>
                <w:rFonts w:eastAsia="Times New Roman" w:cs="Arial"/>
                <w:color w:val="565349" w:themeColor="text2"/>
              </w:rPr>
              <w:t>Similar to the limited staff experience of integrating Montessori and State Standards, there is also limited vertical and horizontal alignment of instruction simply due to the age of our school (2 years) and experience of staff.  Montessori classrooms are mixed age, looping classrooms and therefore within a traditional Montessori setting there is a greater level of flexibility in terms of timing of introduction, engagement and mastery of content. However, that level of flexibility does not exist when it comes to grade level specific standards and assessment.  As with most classrooms, there is an incredibly diverse range of skills and meeting the needs of all students is difficult especially with a limited, aligned curriculum that is mutually used by all. Staff is eager to take on the challenge of alignment as it relates to both Montessori curriculum and state standards.  They also see that value in teaming and doing this work together.   </w:t>
            </w:r>
            <w:r w:rsidRPr="00B34953">
              <w:rPr>
                <w:rFonts w:eastAsia="Times New Roman" w:cs="Arial"/>
                <w:color w:val="565349" w:themeColor="text2"/>
              </w:rPr>
              <w:br/>
            </w:r>
            <w:r w:rsidRPr="00B34953">
              <w:rPr>
                <w:rFonts w:eastAsia="Times New Roman" w:cs="Arial"/>
                <w:color w:val="565349" w:themeColor="text2"/>
              </w:rPr>
              <w:br/>
            </w:r>
            <w:r w:rsidRPr="00B34953">
              <w:rPr>
                <w:rFonts w:eastAsia="Times New Roman" w:cs="Arial"/>
                <w:b/>
                <w:bCs/>
                <w:color w:val="565349" w:themeColor="text2"/>
              </w:rPr>
              <w:t xml:space="preserve">Limited Professional Development- </w:t>
            </w:r>
            <w:r w:rsidRPr="00B34953">
              <w:rPr>
                <w:rFonts w:eastAsia="Times New Roman" w:cs="Arial"/>
                <w:color w:val="565349" w:themeColor="text2"/>
              </w:rPr>
              <w:t>Staff reports a strong desire and need for professional development.  Staff desires organized, systematic approaches to offering</w:t>
            </w:r>
            <w:proofErr w:type="gramStart"/>
            <w:r w:rsidRPr="00B34953">
              <w:rPr>
                <w:rFonts w:eastAsia="Times New Roman" w:cs="Arial"/>
                <w:color w:val="565349" w:themeColor="text2"/>
              </w:rPr>
              <w:t>  and</w:t>
            </w:r>
            <w:proofErr w:type="gramEnd"/>
            <w:r w:rsidRPr="00B34953">
              <w:rPr>
                <w:rFonts w:eastAsia="Times New Roman" w:cs="Arial"/>
                <w:color w:val="565349" w:themeColor="text2"/>
              </w:rPr>
              <w:t xml:space="preserve"> planning professional development in order for everyone to have a common baseline level of knowledge and school-wide goals based on that learning and knowledge. Due to the age of our school and limited funds, professional development opportunities were limited.  </w:t>
            </w:r>
            <w:r w:rsidRPr="00B34953">
              <w:rPr>
                <w:rFonts w:eastAsia="Times New Roman" w:cs="Arial"/>
                <w:color w:val="565349" w:themeColor="text2"/>
              </w:rPr>
              <w:br/>
            </w:r>
            <w:r w:rsidRPr="00B34953">
              <w:rPr>
                <w:rFonts w:eastAsia="Times New Roman" w:cs="Arial"/>
                <w:color w:val="565349" w:themeColor="text2"/>
              </w:rPr>
              <w:lastRenderedPageBreak/>
              <w:br/>
            </w:r>
            <w:r w:rsidRPr="00B34953">
              <w:rPr>
                <w:rFonts w:eastAsia="Times New Roman" w:cs="Arial"/>
                <w:b/>
                <w:bCs/>
                <w:color w:val="565349" w:themeColor="text2"/>
              </w:rPr>
              <w:t>Lack of Targeted, Coordinated Goal Setting/Identification / Failure to Identify and Support High Academic Expectations</w:t>
            </w:r>
            <w:r w:rsidRPr="00B34953">
              <w:rPr>
                <w:rFonts w:eastAsia="Times New Roman" w:cs="Arial"/>
                <w:color w:val="565349" w:themeColor="text2"/>
              </w:rPr>
              <w:t> - Despite the 16/17 UIP identifying goals, there was never a targeted, school-wide focus on those goals.  While teachers did meet as teams, there was not a reliable, systematic approach to data driven instruction.  As such, there was very limited clarity around expectations at each level and strategies and support needed to meet those expectations at each level. </w:t>
            </w:r>
            <w:r w:rsidRPr="00B34953">
              <w:rPr>
                <w:rFonts w:eastAsia="Times New Roman" w:cs="Arial"/>
                <w:color w:val="565349" w:themeColor="text2"/>
              </w:rPr>
              <w:br/>
            </w:r>
            <w:r w:rsidRPr="00B34953">
              <w:rPr>
                <w:rFonts w:eastAsia="Times New Roman" w:cs="Arial"/>
                <w:color w:val="565349" w:themeColor="text2"/>
              </w:rPr>
              <w:br/>
            </w:r>
            <w:r w:rsidRPr="00B34953">
              <w:rPr>
                <w:rFonts w:eastAsia="Times New Roman" w:cs="Arial"/>
                <w:b/>
                <w:bCs/>
                <w:color w:val="565349" w:themeColor="text2"/>
              </w:rPr>
              <w:t>Lack of Interventions</w:t>
            </w:r>
            <w:r w:rsidRPr="00B34953">
              <w:rPr>
                <w:rFonts w:eastAsia="Times New Roman" w:cs="Arial"/>
                <w:color w:val="565349" w:themeColor="text2"/>
              </w:rPr>
              <w:t>- Students who are below benchmark in math have not received appropriate time and/or intensity of tier 1 literacy instruction or the appropriate tier 2 literacy intervention for their specific math deficit. Alternatively, the instruction or interventions received to this point have not impacted the children's scores on assessments.</w:t>
            </w:r>
          </w:p>
          <w:p w14:paraId="72AB705E" w14:textId="3FC82360" w:rsidR="000F51D5" w:rsidRDefault="000F51D5" w:rsidP="00B34953">
            <w:pPr>
              <w:pStyle w:val="NormalWeb"/>
              <w:shd w:val="clear" w:color="auto" w:fill="FFFFFF"/>
              <w:spacing w:before="0" w:beforeAutospacing="0" w:after="150" w:afterAutospacing="0"/>
              <w:rPr>
                <w:color w:val="575761"/>
              </w:rPr>
            </w:pPr>
          </w:p>
        </w:tc>
      </w:tr>
    </w:tbl>
    <w:p w14:paraId="7AC9FDFE" w14:textId="77777777" w:rsidR="001C0B54" w:rsidRPr="00693F81" w:rsidRDefault="001C0B54" w:rsidP="00B14571">
      <w:pPr>
        <w:rPr>
          <w:color w:val="575761"/>
          <w:sz w:val="20"/>
          <w:szCs w:val="20"/>
        </w:rPr>
      </w:pPr>
    </w:p>
    <w:p w14:paraId="3DB959A5" w14:textId="77777777" w:rsidR="00AF709B" w:rsidRPr="00693F81" w:rsidRDefault="00AF709B" w:rsidP="00B14571">
      <w:pPr>
        <w:rPr>
          <w:color w:val="575761"/>
          <w:sz w:val="20"/>
          <w:szCs w:val="20"/>
        </w:rPr>
      </w:pPr>
    </w:p>
    <w:p w14:paraId="44E4DFE3" w14:textId="77777777" w:rsidR="00AF709B" w:rsidRPr="001461AB" w:rsidRDefault="00AF709B" w:rsidP="00B14571">
      <w:pPr>
        <w:rPr>
          <w:sz w:val="20"/>
          <w:szCs w:val="20"/>
        </w:rPr>
      </w:pPr>
    </w:p>
    <w:p w14:paraId="1B6DEDD2" w14:textId="77777777" w:rsidR="009F3148" w:rsidRDefault="009F3148">
      <w:pPr>
        <w:rPr>
          <w:rFonts w:asciiTheme="majorHAnsi" w:eastAsiaTheme="majorEastAsia" w:hAnsiTheme="majorHAnsi" w:cstheme="majorBidi"/>
          <w:color w:val="4858A0" w:themeColor="accent1" w:themeShade="BF"/>
          <w:sz w:val="32"/>
          <w:szCs w:val="32"/>
        </w:rPr>
      </w:pPr>
      <w:r>
        <w:br w:type="page"/>
      </w:r>
    </w:p>
    <w:p w14:paraId="59E9441F" w14:textId="2FD83571" w:rsidR="00B14571" w:rsidRPr="001461AB" w:rsidRDefault="00A014A8">
      <w:pPr>
        <w:pStyle w:val="Heading1"/>
      </w:pPr>
      <w:bookmarkStart w:id="19" w:name="_Section_VII:_Target"/>
      <w:bookmarkStart w:id="20" w:name="_Section_VIII:_Major"/>
      <w:bookmarkStart w:id="21" w:name="_Toc952736"/>
      <w:bookmarkEnd w:id="19"/>
      <w:bookmarkEnd w:id="20"/>
      <w:r>
        <w:lastRenderedPageBreak/>
        <w:t>Section IV, Tab 1</w:t>
      </w:r>
      <w:r w:rsidR="00B14571" w:rsidRPr="001461AB">
        <w:t>: Major Improvement Strategies</w:t>
      </w:r>
      <w:bookmarkEnd w:id="21"/>
    </w:p>
    <w:p w14:paraId="64E746E1" w14:textId="77777777" w:rsidR="00E21DE1" w:rsidRPr="00693F81" w:rsidRDefault="00E21DE1" w:rsidP="001C0B54">
      <w:pPr>
        <w:rPr>
          <w:color w:val="575761"/>
          <w:sz w:val="20"/>
          <w:szCs w:val="20"/>
        </w:rPr>
      </w:pPr>
    </w:p>
    <w:p w14:paraId="17971BFA" w14:textId="77777777" w:rsidR="001C0B54" w:rsidRPr="00693F81" w:rsidRDefault="001C0B54" w:rsidP="005D4D3C">
      <w:pPr>
        <w:pStyle w:val="ListParagraph"/>
        <w:numPr>
          <w:ilvl w:val="0"/>
          <w:numId w:val="54"/>
        </w:numPr>
        <w:rPr>
          <w:b/>
          <w:color w:val="575761"/>
        </w:rPr>
      </w:pPr>
      <w:r w:rsidRPr="00693F81">
        <w:rPr>
          <w:b/>
          <w:color w:val="575761"/>
        </w:rPr>
        <w:t>Online Support: Where is this in the online system?</w:t>
      </w:r>
    </w:p>
    <w:p w14:paraId="1B19116D" w14:textId="5AE2B3BF" w:rsidR="00D5588B" w:rsidRPr="00693F81" w:rsidRDefault="008E6141" w:rsidP="001C0B54">
      <w:r w:rsidRPr="00693F81">
        <w:rPr>
          <w:noProof/>
        </w:rPr>
        <mc:AlternateContent>
          <mc:Choice Requires="wps">
            <w:drawing>
              <wp:anchor distT="0" distB="0" distL="114300" distR="114300" simplePos="0" relativeHeight="251679744" behindDoc="0" locked="0" layoutInCell="1" allowOverlap="1" wp14:anchorId="393DFB38" wp14:editId="71607C41">
                <wp:simplePos x="0" y="0"/>
                <wp:positionH relativeFrom="column">
                  <wp:posOffset>161290</wp:posOffset>
                </wp:positionH>
                <wp:positionV relativeFrom="paragraph">
                  <wp:posOffset>455295</wp:posOffset>
                </wp:positionV>
                <wp:extent cx="828335" cy="227178"/>
                <wp:effectExtent l="0" t="0" r="10160" b="20955"/>
                <wp:wrapNone/>
                <wp:docPr id="197" name="Rectangle 197"/>
                <wp:cNvGraphicFramePr/>
                <a:graphic xmlns:a="http://schemas.openxmlformats.org/drawingml/2006/main">
                  <a:graphicData uri="http://schemas.microsoft.com/office/word/2010/wordprocessingShape">
                    <wps:wsp>
                      <wps:cNvSpPr/>
                      <wps:spPr>
                        <a:xfrm>
                          <a:off x="0" y="0"/>
                          <a:ext cx="828335" cy="22717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29696" id="Rectangle 197" o:spid="_x0000_s1026" style="position:absolute;margin-left:12.7pt;margin-top:35.85pt;width:65.2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" filled="f" strokecolor="#c00000" strokeweight="1pt"/>
            </w:pict>
          </mc:Fallback>
        </mc:AlternateContent>
      </w:r>
      <w:r w:rsidRPr="00693F81">
        <w:rPr>
          <w:noProof/>
        </w:rPr>
        <mc:AlternateContent>
          <mc:Choice Requires="wps">
            <w:drawing>
              <wp:anchor distT="0" distB="0" distL="114300" distR="114300" simplePos="0" relativeHeight="251677696" behindDoc="0" locked="0" layoutInCell="1" allowOverlap="1" wp14:anchorId="1109E07C" wp14:editId="57C16E7A">
                <wp:simplePos x="0" y="0"/>
                <wp:positionH relativeFrom="column">
                  <wp:posOffset>3917315</wp:posOffset>
                </wp:positionH>
                <wp:positionV relativeFrom="paragraph">
                  <wp:posOffset>155575</wp:posOffset>
                </wp:positionV>
                <wp:extent cx="944451" cy="321972"/>
                <wp:effectExtent l="0" t="0" r="27305" b="20955"/>
                <wp:wrapNone/>
                <wp:docPr id="196" name="Rectangle 196"/>
                <wp:cNvGraphicFramePr/>
                <a:graphic xmlns:a="http://schemas.openxmlformats.org/drawingml/2006/main">
                  <a:graphicData uri="http://schemas.microsoft.com/office/word/2010/wordprocessingShape">
                    <wps:wsp>
                      <wps:cNvSpPr/>
                      <wps:spPr>
                        <a:xfrm>
                          <a:off x="0" y="0"/>
                          <a:ext cx="944451" cy="32197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4EE4" id="Rectangle 196" o:spid="_x0000_s1026" style="position:absolute;margin-left:308.45pt;margin-top:12.25pt;width:74.35pt;height:25.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" filled="f" strokecolor="#c00000" strokeweight="1pt"/>
            </w:pict>
          </mc:Fallback>
        </mc:AlternateContent>
      </w:r>
      <w:r w:rsidRPr="008E6141">
        <w:rPr>
          <w:noProof/>
        </w:rPr>
        <w:t xml:space="preserve"> </w:t>
      </w:r>
      <w:r>
        <w:rPr>
          <w:noProof/>
        </w:rPr>
        <w:drawing>
          <wp:inline distT="0" distB="0" distL="0" distR="0" wp14:anchorId="7F22B587" wp14:editId="72789091">
            <wp:extent cx="6858000" cy="5600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560070"/>
                    </a:xfrm>
                    <a:prstGeom prst="rect">
                      <a:avLst/>
                    </a:prstGeom>
                  </pic:spPr>
                </pic:pic>
              </a:graphicData>
            </a:graphic>
          </wp:inline>
        </w:drawing>
      </w:r>
    </w:p>
    <w:p w14:paraId="2BBE40A4" w14:textId="77777777" w:rsidR="00CB748E" w:rsidRPr="00693F81" w:rsidRDefault="00CB748E" w:rsidP="00CB748E">
      <w:pPr>
        <w:pStyle w:val="ListParagraph"/>
        <w:ind w:left="360"/>
        <w:rPr>
          <w:b/>
        </w:rPr>
      </w:pPr>
    </w:p>
    <w:p w14:paraId="3CC29657" w14:textId="77777777" w:rsidR="001C0B54" w:rsidRPr="00693F81" w:rsidRDefault="001C0B54" w:rsidP="005D4D3C">
      <w:pPr>
        <w:pStyle w:val="ListParagraph"/>
        <w:numPr>
          <w:ilvl w:val="0"/>
          <w:numId w:val="54"/>
        </w:numPr>
        <w:rPr>
          <w:b/>
          <w:color w:val="575761"/>
        </w:rPr>
      </w:pPr>
      <w:r w:rsidRPr="00693F81">
        <w:rPr>
          <w:b/>
          <w:color w:val="575761"/>
        </w:rPr>
        <w:t>Content: What should this section include?</w:t>
      </w:r>
    </w:p>
    <w:p w14:paraId="100E5B61" w14:textId="77777777" w:rsidR="000D2B33" w:rsidRPr="00693F81" w:rsidRDefault="000D2B33" w:rsidP="001C0B54">
      <w:pPr>
        <w:rPr>
          <w:color w:val="575761"/>
        </w:rPr>
      </w:pPr>
      <w:r w:rsidRPr="00693F81">
        <w:rPr>
          <w:color w:val="575761"/>
        </w:rPr>
        <w:t>This section includes detailed information on your Major Improvement Strategies. This section of the online tool should be completely filled in, including:</w:t>
      </w:r>
    </w:p>
    <w:p w14:paraId="11D44E90" w14:textId="77777777" w:rsidR="000D2B33" w:rsidRPr="00693F81" w:rsidRDefault="00AE68A4" w:rsidP="005D4D3C">
      <w:pPr>
        <w:pStyle w:val="ListParagraph"/>
        <w:numPr>
          <w:ilvl w:val="0"/>
          <w:numId w:val="26"/>
        </w:numPr>
        <w:rPr>
          <w:color w:val="575761"/>
        </w:rPr>
      </w:pPr>
      <w:r w:rsidRPr="00693F81">
        <w:rPr>
          <w:color w:val="575761"/>
        </w:rPr>
        <w:t>The name of each Major Improvement Strategy, which should be a specific approach tailored to the current needs of the school</w:t>
      </w:r>
    </w:p>
    <w:p w14:paraId="18D6B83E" w14:textId="77777777" w:rsidR="00AE68A4" w:rsidRPr="00693F81" w:rsidRDefault="00AE68A4" w:rsidP="005D4D3C">
      <w:pPr>
        <w:pStyle w:val="ListParagraph"/>
        <w:numPr>
          <w:ilvl w:val="1"/>
          <w:numId w:val="26"/>
        </w:numPr>
        <w:rPr>
          <w:color w:val="575761"/>
        </w:rPr>
      </w:pPr>
      <w:r w:rsidRPr="00693F81">
        <w:rPr>
          <w:color w:val="575761"/>
        </w:rPr>
        <w:t>NOT “Implement better systems for literacy”, rather, “Implement formative assessment practices in grades K-3 during reading instruction”</w:t>
      </w:r>
    </w:p>
    <w:p w14:paraId="0066D268" w14:textId="77777777" w:rsidR="00AE68A4" w:rsidRPr="00693F81" w:rsidRDefault="00AE68A4" w:rsidP="005D4D3C">
      <w:pPr>
        <w:pStyle w:val="ListParagraph"/>
        <w:numPr>
          <w:ilvl w:val="2"/>
          <w:numId w:val="26"/>
        </w:numPr>
        <w:rPr>
          <w:color w:val="575761"/>
        </w:rPr>
      </w:pPr>
      <w:r w:rsidRPr="00693F81">
        <w:rPr>
          <w:color w:val="575761"/>
        </w:rPr>
        <w:t>Be specific!</w:t>
      </w:r>
    </w:p>
    <w:p w14:paraId="03A295E2" w14:textId="77777777" w:rsidR="00AE68A4" w:rsidRPr="00693F81" w:rsidRDefault="00AE68A4" w:rsidP="005D4D3C">
      <w:pPr>
        <w:pStyle w:val="ListParagraph"/>
        <w:numPr>
          <w:ilvl w:val="0"/>
          <w:numId w:val="26"/>
        </w:numPr>
        <w:rPr>
          <w:color w:val="575761"/>
        </w:rPr>
      </w:pPr>
      <w:r w:rsidRPr="00693F81">
        <w:rPr>
          <w:color w:val="575761"/>
        </w:rPr>
        <w:t>Improvement Strategies address associated root causes such that the performance challenges are mitigated</w:t>
      </w:r>
    </w:p>
    <w:p w14:paraId="0F5CB820" w14:textId="77777777" w:rsidR="00AE68A4" w:rsidRPr="00693F81" w:rsidRDefault="00AE68A4" w:rsidP="005D4D3C">
      <w:pPr>
        <w:pStyle w:val="ListParagraph"/>
        <w:numPr>
          <w:ilvl w:val="0"/>
          <w:numId w:val="26"/>
        </w:numPr>
        <w:rPr>
          <w:color w:val="575761"/>
        </w:rPr>
      </w:pPr>
      <w:r w:rsidRPr="00693F81">
        <w:rPr>
          <w:color w:val="575761"/>
        </w:rPr>
        <w:t>Strategies are under adult/school control</w:t>
      </w:r>
    </w:p>
    <w:p w14:paraId="73106E3D" w14:textId="77777777" w:rsidR="00AE68A4" w:rsidRPr="00693F81" w:rsidRDefault="00AE68A4" w:rsidP="005D4D3C">
      <w:pPr>
        <w:pStyle w:val="ListParagraph"/>
        <w:numPr>
          <w:ilvl w:val="0"/>
          <w:numId w:val="26"/>
        </w:numPr>
        <w:rPr>
          <w:color w:val="575761"/>
        </w:rPr>
      </w:pPr>
      <w:r w:rsidRPr="00693F81">
        <w:rPr>
          <w:color w:val="575761"/>
        </w:rPr>
        <w:t>What will success look like?</w:t>
      </w:r>
    </w:p>
    <w:p w14:paraId="5862002D" w14:textId="77777777" w:rsidR="00AE68A4" w:rsidRPr="00693F81" w:rsidRDefault="00AE68A4" w:rsidP="005D4D3C">
      <w:pPr>
        <w:pStyle w:val="ListParagraph"/>
        <w:numPr>
          <w:ilvl w:val="1"/>
          <w:numId w:val="26"/>
        </w:numPr>
        <w:rPr>
          <w:color w:val="575761"/>
        </w:rPr>
      </w:pPr>
      <w:r w:rsidRPr="00693F81">
        <w:rPr>
          <w:color w:val="575761"/>
        </w:rPr>
        <w:t>Describe an end outcome so that school (and reader) will know when and how the MIS is attained</w:t>
      </w:r>
    </w:p>
    <w:p w14:paraId="4CFE9301" w14:textId="6CEB49D0" w:rsidR="00BE39F9" w:rsidRPr="00B34953" w:rsidRDefault="00AE68A4" w:rsidP="00BE39F9">
      <w:pPr>
        <w:pStyle w:val="ListParagraph"/>
        <w:numPr>
          <w:ilvl w:val="1"/>
          <w:numId w:val="26"/>
        </w:numPr>
        <w:rPr>
          <w:color w:val="575761"/>
        </w:rPr>
      </w:pPr>
      <w:r w:rsidRPr="00693F81">
        <w:rPr>
          <w:color w:val="575761"/>
        </w:rPr>
        <w:t xml:space="preserve">Description is about adult actions, systems, practices, and structures, </w:t>
      </w:r>
      <w:r w:rsidRPr="00B34953">
        <w:rPr>
          <w:b/>
          <w:color w:val="575761"/>
        </w:rPr>
        <w:t xml:space="preserve">not student outcomes. </w:t>
      </w:r>
    </w:p>
    <w:p w14:paraId="164EF274" w14:textId="0813D9B3" w:rsidR="008E6141" w:rsidRPr="008E6141" w:rsidRDefault="008E6141" w:rsidP="00B34953">
      <w:pPr>
        <w:pStyle w:val="ListParagraph"/>
        <w:numPr>
          <w:ilvl w:val="0"/>
          <w:numId w:val="26"/>
        </w:numPr>
        <w:rPr>
          <w:color w:val="575761"/>
        </w:rPr>
      </w:pPr>
      <w:r w:rsidRPr="00B34953">
        <w:rPr>
          <w:color w:val="575761"/>
        </w:rPr>
        <w:t xml:space="preserve">Describe the evidence/research that supports implementing the strategy </w:t>
      </w:r>
      <w:r w:rsidR="00516289">
        <w:rPr>
          <w:b/>
          <w:color w:val="575761"/>
        </w:rPr>
        <w:t>(state/ESSA requirement)</w:t>
      </w:r>
    </w:p>
    <w:p w14:paraId="1794C80B" w14:textId="77777777" w:rsidR="009F3148" w:rsidRPr="00693F81" w:rsidRDefault="009F3148" w:rsidP="009F3148">
      <w:pPr>
        <w:pStyle w:val="ListParagraph"/>
        <w:ind w:left="1440"/>
      </w:pPr>
    </w:p>
    <w:p w14:paraId="41CB1D7F" w14:textId="77777777" w:rsidR="001C0B54" w:rsidRPr="00693F81" w:rsidRDefault="001C0B54" w:rsidP="005D4D3C">
      <w:pPr>
        <w:pStyle w:val="ListParagraph"/>
        <w:numPr>
          <w:ilvl w:val="0"/>
          <w:numId w:val="55"/>
        </w:numPr>
        <w:rPr>
          <w:b/>
          <w:noProof/>
          <w:color w:val="575761"/>
        </w:rPr>
      </w:pPr>
      <w:r w:rsidRPr="00693F81">
        <w:rPr>
          <w:b/>
          <w:color w:val="575761"/>
        </w:rPr>
        <w:t>Common Pitfalls: What common issues can be avoided?</w:t>
      </w:r>
      <w:r w:rsidRPr="00693F81">
        <w:rPr>
          <w:b/>
          <w:noProof/>
          <w:color w:val="575761"/>
        </w:rPr>
        <w:t xml:space="preserve"> </w:t>
      </w:r>
    </w:p>
    <w:p w14:paraId="28376043" w14:textId="77777777" w:rsidR="00AE68A4" w:rsidRPr="00693F81" w:rsidRDefault="00AE68A4" w:rsidP="005D4D3C">
      <w:pPr>
        <w:pStyle w:val="ListParagraph"/>
        <w:numPr>
          <w:ilvl w:val="0"/>
          <w:numId w:val="27"/>
        </w:numPr>
        <w:rPr>
          <w:noProof/>
          <w:color w:val="575761"/>
        </w:rPr>
      </w:pPr>
      <w:r w:rsidRPr="00693F81">
        <w:rPr>
          <w:noProof/>
          <w:color w:val="575761"/>
        </w:rPr>
        <w:t>Written as a goal, not a strategy</w:t>
      </w:r>
    </w:p>
    <w:p w14:paraId="6F74BCFC" w14:textId="77777777" w:rsidR="00AE68A4" w:rsidRPr="00693F81" w:rsidRDefault="00AE68A4" w:rsidP="005D4D3C">
      <w:pPr>
        <w:pStyle w:val="ListParagraph"/>
        <w:numPr>
          <w:ilvl w:val="0"/>
          <w:numId w:val="27"/>
        </w:numPr>
        <w:rPr>
          <w:noProof/>
          <w:color w:val="575761"/>
        </w:rPr>
      </w:pPr>
      <w:r w:rsidRPr="00693F81">
        <w:rPr>
          <w:noProof/>
          <w:color w:val="575761"/>
        </w:rPr>
        <w:t xml:space="preserve">Not clearly aligned to identified root cause </w:t>
      </w:r>
    </w:p>
    <w:p w14:paraId="6C82F6CC" w14:textId="77777777" w:rsidR="00AE68A4" w:rsidRDefault="00AE68A4" w:rsidP="005D4D3C">
      <w:pPr>
        <w:pStyle w:val="ListParagraph"/>
        <w:numPr>
          <w:ilvl w:val="0"/>
          <w:numId w:val="27"/>
        </w:numPr>
        <w:rPr>
          <w:noProof/>
          <w:color w:val="575761"/>
        </w:rPr>
      </w:pPr>
      <w:r w:rsidRPr="00693F81">
        <w:rPr>
          <w:noProof/>
          <w:color w:val="575761"/>
        </w:rPr>
        <w:t>Too broad; does not allow for specific and achieveable action steps</w:t>
      </w:r>
    </w:p>
    <w:p w14:paraId="4CDD195B" w14:textId="59228A67" w:rsidR="006C4E9E" w:rsidRPr="00693F81" w:rsidRDefault="006C4E9E" w:rsidP="005D4D3C">
      <w:pPr>
        <w:pStyle w:val="ListParagraph"/>
        <w:numPr>
          <w:ilvl w:val="0"/>
          <w:numId w:val="27"/>
        </w:numPr>
        <w:rPr>
          <w:noProof/>
          <w:color w:val="575761"/>
        </w:rPr>
      </w:pPr>
      <w:r>
        <w:rPr>
          <w:noProof/>
          <w:color w:val="575761"/>
        </w:rPr>
        <w:t>No evidence provided for why the strategy will postively impact the root cause identified</w:t>
      </w:r>
    </w:p>
    <w:p w14:paraId="7742D5A2" w14:textId="77777777" w:rsidR="00B312D8" w:rsidRPr="00693F81" w:rsidRDefault="00B312D8" w:rsidP="00B312D8">
      <w:pPr>
        <w:rPr>
          <w:noProof/>
          <w:color w:val="575761"/>
        </w:rPr>
      </w:pPr>
    </w:p>
    <w:p w14:paraId="5A0AACD9" w14:textId="348A4DEC" w:rsidR="001C0B54" w:rsidRPr="00693F81" w:rsidRDefault="001C0B54" w:rsidP="005D4D3C">
      <w:pPr>
        <w:pStyle w:val="ListParagraph"/>
        <w:numPr>
          <w:ilvl w:val="0"/>
          <w:numId w:val="56"/>
        </w:numPr>
        <w:spacing w:after="0"/>
        <w:rPr>
          <w:color w:val="575761"/>
        </w:rPr>
      </w:pPr>
      <w:r w:rsidRPr="00693F81">
        <w:rPr>
          <w:b/>
          <w:color w:val="575761"/>
        </w:rPr>
        <w:t>Exemplars: What does a model example look like for th</w:t>
      </w:r>
      <w:r w:rsidR="0042570C">
        <w:rPr>
          <w:b/>
          <w:color w:val="575761"/>
        </w:rPr>
        <w:t>is</w:t>
      </w:r>
      <w:r w:rsidRPr="00693F81">
        <w:rPr>
          <w:b/>
          <w:color w:val="575761"/>
        </w:rPr>
        <w:t xml:space="preserve"> section</w:t>
      </w:r>
      <w:r w:rsidRPr="00693F81">
        <w:rPr>
          <w:color w:val="575761"/>
        </w:rPr>
        <w:t>?</w:t>
      </w:r>
    </w:p>
    <w:p w14:paraId="6695EA8E" w14:textId="38DC37B1" w:rsidR="00E825DE" w:rsidRDefault="00E825DE" w:rsidP="009F3148">
      <w:pPr>
        <w:spacing w:after="0"/>
        <w:rPr>
          <w:color w:val="575761"/>
        </w:rPr>
      </w:pPr>
      <w:r w:rsidRPr="00693F81">
        <w:rPr>
          <w:color w:val="575761"/>
        </w:rPr>
        <w:t xml:space="preserve">This section includes modified exemplars from CSI schools. </w:t>
      </w:r>
    </w:p>
    <w:p w14:paraId="49DAC75D" w14:textId="77777777" w:rsidR="0042570C" w:rsidRPr="00693F81" w:rsidRDefault="0042570C" w:rsidP="009F3148">
      <w:pPr>
        <w:spacing w:after="0"/>
        <w:rPr>
          <w:color w:val="575761"/>
        </w:rPr>
      </w:pPr>
    </w:p>
    <w:tbl>
      <w:tblPr>
        <w:tblStyle w:val="TableGrid"/>
        <w:tblW w:w="0" w:type="auto"/>
        <w:tblLook w:val="04A0" w:firstRow="1" w:lastRow="0" w:firstColumn="1" w:lastColumn="0" w:noHBand="0" w:noVBand="1"/>
      </w:tblPr>
      <w:tblGrid>
        <w:gridCol w:w="10790"/>
      </w:tblGrid>
      <w:tr w:rsidR="00543683" w:rsidRPr="00693F81" w14:paraId="79725DE6" w14:textId="77777777" w:rsidTr="007D1310">
        <w:tc>
          <w:tcPr>
            <w:tcW w:w="10790" w:type="dxa"/>
          </w:tcPr>
          <w:p w14:paraId="0AF523FD" w14:textId="1A4E7EBD" w:rsidR="00543683" w:rsidRPr="00693F81" w:rsidRDefault="0042570C" w:rsidP="00B34953">
            <w:r w:rsidRPr="00B34953">
              <w:rPr>
                <w:color w:val="575761"/>
              </w:rPr>
              <w:t>Crown Point Academy: Major Improvement Strategy</w:t>
            </w:r>
          </w:p>
        </w:tc>
      </w:tr>
      <w:tr w:rsidR="0042570C" w:rsidRPr="00693F81" w14:paraId="5DDE8DAC" w14:textId="77777777" w:rsidTr="00B34953">
        <w:tc>
          <w:tcPr>
            <w:tcW w:w="10790" w:type="dxa"/>
          </w:tcPr>
          <w:p w14:paraId="195D5EF8" w14:textId="02E409F4" w:rsidR="0042570C" w:rsidRDefault="0042570C" w:rsidP="0042570C">
            <w:pPr>
              <w:rPr>
                <w:rFonts w:ascii="Trebuchet MS" w:hAnsi="Trebuchet MS"/>
                <w:b/>
                <w:bCs/>
                <w:color w:val="5C666F"/>
                <w:sz w:val="21"/>
                <w:szCs w:val="21"/>
              </w:rPr>
            </w:pPr>
            <w:r>
              <w:rPr>
                <w:noProof/>
              </w:rPr>
              <w:drawing>
                <wp:inline distT="0" distB="0" distL="0" distR="0" wp14:anchorId="173D9EE1" wp14:editId="297EDCA9">
                  <wp:extent cx="335280" cy="281940"/>
                  <wp:effectExtent l="0" t="0" r="7620" b="3810"/>
                  <wp:docPr id="50" name="Picture 50" descr="https://co-uip--c.na93.visual.force.com/resource/1519767221000/UIP_assets/img/MajorImprovement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o-uip--c.na93.visual.force.com/resource/1519767221000/UIP_assets/img/MajorImprovementStrateg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Pr>
                <w:rFonts w:ascii="Trebuchet MS" w:hAnsi="Trebuchet MS"/>
                <w:b/>
                <w:bCs/>
                <w:color w:val="FFFFFF"/>
                <w:sz w:val="21"/>
                <w:szCs w:val="21"/>
                <w:shd w:val="clear" w:color="auto" w:fill="46797A"/>
              </w:rPr>
              <w:t>Major Improvement Strategy:  Restructure Math Groups</w:t>
            </w:r>
          </w:p>
          <w:p w14:paraId="2E11109C" w14:textId="77777777" w:rsidR="0042570C" w:rsidRDefault="0042570C" w:rsidP="0042570C">
            <w:pPr>
              <w:rPr>
                <w:rFonts w:ascii="Trebuchet MS" w:hAnsi="Trebuchet MS"/>
                <w:b/>
                <w:bCs/>
                <w:color w:val="5C666F"/>
                <w:sz w:val="21"/>
                <w:szCs w:val="21"/>
              </w:rPr>
            </w:pPr>
          </w:p>
          <w:p w14:paraId="50C8D1C8" w14:textId="77777777" w:rsidR="0042570C" w:rsidRDefault="0042570C" w:rsidP="0042570C">
            <w:pPr>
              <w:rPr>
                <w:rFonts w:ascii="Trebuchet MS" w:hAnsi="Trebuchet MS"/>
                <w:b/>
                <w:bCs/>
                <w:color w:val="5C666F"/>
                <w:sz w:val="21"/>
                <w:szCs w:val="21"/>
              </w:rPr>
            </w:pPr>
            <w:r>
              <w:rPr>
                <w:rFonts w:ascii="Trebuchet MS" w:hAnsi="Trebuchet MS"/>
                <w:b/>
                <w:bCs/>
                <w:color w:val="5C666F"/>
                <w:sz w:val="21"/>
                <w:szCs w:val="21"/>
              </w:rPr>
              <w:t>Describe what success will look like:</w:t>
            </w:r>
          </w:p>
          <w:p w14:paraId="4324D48D" w14:textId="77777777" w:rsidR="0042570C" w:rsidRDefault="0042570C" w:rsidP="0042570C">
            <w:pPr>
              <w:shd w:val="clear" w:color="auto" w:fill="ECECEC"/>
              <w:rPr>
                <w:rFonts w:ascii="Trebuchet MS" w:hAnsi="Trebuchet MS"/>
                <w:color w:val="5C666F"/>
                <w:sz w:val="21"/>
                <w:szCs w:val="21"/>
              </w:rPr>
            </w:pPr>
            <w:r>
              <w:rPr>
                <w:rFonts w:ascii="Trebuchet MS" w:hAnsi="Trebuchet MS"/>
                <w:color w:val="5C666F"/>
                <w:sz w:val="21"/>
                <w:szCs w:val="21"/>
              </w:rPr>
              <w:t>We will no longer ability group students in math. This practice limits students' exposure to different abilities and ways of solving problems and it limits growth for all students.</w:t>
            </w:r>
          </w:p>
          <w:p w14:paraId="76FAF877" w14:textId="77777777" w:rsidR="0042570C" w:rsidRDefault="0042570C" w:rsidP="0042570C">
            <w:pPr>
              <w:rPr>
                <w:rFonts w:ascii="Trebuchet MS" w:hAnsi="Trebuchet MS"/>
                <w:b/>
                <w:bCs/>
                <w:color w:val="5C666F"/>
                <w:sz w:val="21"/>
                <w:szCs w:val="21"/>
              </w:rPr>
            </w:pPr>
            <w:r>
              <w:rPr>
                <w:rFonts w:ascii="Trebuchet MS" w:hAnsi="Trebuchet MS"/>
                <w:b/>
                <w:bCs/>
                <w:color w:val="5C666F"/>
                <w:sz w:val="21"/>
                <w:szCs w:val="21"/>
              </w:rPr>
              <w:t>Describe the research supporting the strategy:</w:t>
            </w:r>
          </w:p>
          <w:p w14:paraId="151AE5DE" w14:textId="77777777" w:rsidR="0042570C" w:rsidRDefault="0042570C" w:rsidP="0042570C">
            <w:pPr>
              <w:shd w:val="clear" w:color="auto" w:fill="ECECEC"/>
              <w:rPr>
                <w:rFonts w:ascii="Trebuchet MS" w:hAnsi="Trebuchet MS"/>
                <w:color w:val="5C666F"/>
                <w:sz w:val="21"/>
                <w:szCs w:val="21"/>
              </w:rPr>
            </w:pPr>
            <w:r>
              <w:rPr>
                <w:rFonts w:ascii="Trebuchet MS" w:hAnsi="Trebuchet MS"/>
                <w:color w:val="5C666F"/>
                <w:sz w:val="21"/>
                <w:szCs w:val="21"/>
              </w:rPr>
              <w:t xml:space="preserve">Jo </w:t>
            </w:r>
            <w:proofErr w:type="spellStart"/>
            <w:r>
              <w:rPr>
                <w:rFonts w:ascii="Trebuchet MS" w:hAnsi="Trebuchet MS"/>
                <w:color w:val="5C666F"/>
                <w:sz w:val="21"/>
                <w:szCs w:val="21"/>
              </w:rPr>
              <w:t>Boaler's</w:t>
            </w:r>
            <w:proofErr w:type="spellEnd"/>
            <w:r>
              <w:rPr>
                <w:rFonts w:ascii="Trebuchet MS" w:hAnsi="Trebuchet MS"/>
                <w:color w:val="5C666F"/>
                <w:sz w:val="21"/>
                <w:szCs w:val="21"/>
              </w:rPr>
              <w:t xml:space="preserve"> "Mathematical Mindsets" discourages ability grouping in math for the reasons stated above. Students must be exposed to different ways of thinking and problem solving, feel comfortable making mistakes, and learn from one another in order to improve.</w:t>
            </w:r>
          </w:p>
          <w:p w14:paraId="43F13A35" w14:textId="26795FCF" w:rsidR="0042570C" w:rsidRDefault="0042570C" w:rsidP="00B34953">
            <w:pPr>
              <w:ind w:left="720"/>
              <w:rPr>
                <w:rFonts w:ascii="Trebuchet MS" w:hAnsi="Trebuchet MS"/>
                <w:b/>
                <w:bCs/>
                <w:color w:val="5C666F"/>
                <w:sz w:val="21"/>
                <w:szCs w:val="21"/>
              </w:rPr>
            </w:pPr>
            <w:r>
              <w:rPr>
                <w:rFonts w:ascii="Trebuchet MS" w:hAnsi="Trebuchet MS"/>
                <w:b/>
                <w:bCs/>
                <w:color w:val="5C666F"/>
                <w:sz w:val="21"/>
                <w:szCs w:val="21"/>
              </w:rPr>
              <w:lastRenderedPageBreak/>
              <w:t>Root Cause</w:t>
            </w:r>
            <w:r>
              <w:rPr>
                <w:rFonts w:ascii="Trebuchet MS" w:hAnsi="Trebuchet MS"/>
                <w:b/>
                <w:bCs/>
                <w:color w:val="5C666F"/>
                <w:sz w:val="21"/>
                <w:szCs w:val="21"/>
              </w:rPr>
              <w:br/>
            </w:r>
          </w:p>
          <w:p w14:paraId="1852E4D0" w14:textId="6D9A3CAA" w:rsidR="0042570C" w:rsidRDefault="0042570C"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2E175F07" wp14:editId="59675E51">
                  <wp:extent cx="281940" cy="236220"/>
                  <wp:effectExtent l="0" t="0" r="3810" b="0"/>
                  <wp:docPr id="45" name="Picture 45"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3F20C612" w14:textId="77777777" w:rsidR="0042570C" w:rsidRDefault="0042570C"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Middle School Math Groups:</w:t>
            </w:r>
            <w:r>
              <w:rPr>
                <w:rFonts w:ascii="Trebuchet MS" w:hAnsi="Trebuchet MS"/>
                <w:color w:val="5C666F"/>
                <w:sz w:val="21"/>
                <w:szCs w:val="21"/>
              </w:rPr>
              <w:t> In middle school, students are given the opportunity to work above their grade level. Classes of students were divided between two math instructors based on their performance, but that failed to give students the opportunity to work with students of higher or lower ability levels. In this, the math grouping did a disservice to the students. The math groups did not push or challenge students to perform at higher levels.</w:t>
            </w:r>
          </w:p>
          <w:p w14:paraId="3B0291F4" w14:textId="5C9E1E91" w:rsidR="0042570C" w:rsidRDefault="0042570C"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51A562B6" wp14:editId="25B2EF96">
                  <wp:extent cx="281940" cy="236220"/>
                  <wp:effectExtent l="0" t="0" r="3810" b="0"/>
                  <wp:docPr id="44" name="Picture 44"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6CA61E4C" w14:textId="77777777" w:rsidR="0042570C" w:rsidRDefault="0042570C"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Advanced Grouping Leaves Gaps in Grade-Level Content:</w:t>
            </w:r>
            <w:r>
              <w:rPr>
                <w:rFonts w:ascii="Trebuchet MS" w:hAnsi="Trebuchet MS"/>
                <w:color w:val="5C666F"/>
                <w:sz w:val="21"/>
                <w:szCs w:val="21"/>
              </w:rPr>
              <w:t> When students are working a year above their grade level in math, it often leaves gaps in their grade level knowledge. We have seen an increase in this issue over the past three to four years, and have since determined to limit the amount of math groups.</w:t>
            </w:r>
          </w:p>
          <w:p w14:paraId="17B03499" w14:textId="77777777" w:rsidR="0042570C" w:rsidRPr="0042570C" w:rsidRDefault="0042570C" w:rsidP="0042570C">
            <w:pPr>
              <w:rPr>
                <w:color w:val="575761"/>
              </w:rPr>
            </w:pPr>
          </w:p>
        </w:tc>
      </w:tr>
    </w:tbl>
    <w:p w14:paraId="7DCE1B4F" w14:textId="77777777" w:rsidR="00543683" w:rsidRPr="00693F81" w:rsidRDefault="00543683" w:rsidP="00B14571">
      <w:pPr>
        <w:rPr>
          <w:color w:val="575761"/>
          <w:sz w:val="20"/>
          <w:szCs w:val="20"/>
        </w:rPr>
      </w:pPr>
    </w:p>
    <w:tbl>
      <w:tblPr>
        <w:tblStyle w:val="TableGrid"/>
        <w:tblW w:w="0" w:type="auto"/>
        <w:tblLook w:val="04A0" w:firstRow="1" w:lastRow="0" w:firstColumn="1" w:lastColumn="0" w:noHBand="0" w:noVBand="1"/>
      </w:tblPr>
      <w:tblGrid>
        <w:gridCol w:w="10790"/>
      </w:tblGrid>
      <w:tr w:rsidR="00693F81" w:rsidRPr="00693F81" w14:paraId="66AFD9E9" w14:textId="77777777" w:rsidTr="007D1310">
        <w:tc>
          <w:tcPr>
            <w:tcW w:w="10790" w:type="dxa"/>
          </w:tcPr>
          <w:p w14:paraId="01745364" w14:textId="0209ED56" w:rsidR="00DB6290" w:rsidRPr="00693F81" w:rsidRDefault="0042570C" w:rsidP="007D1310">
            <w:pPr>
              <w:rPr>
                <w:i/>
                <w:color w:val="575761"/>
              </w:rPr>
            </w:pPr>
            <w:r>
              <w:rPr>
                <w:color w:val="575761"/>
              </w:rPr>
              <w:t>The Pinnacle Charter School</w:t>
            </w:r>
            <w:r w:rsidR="00DB6290" w:rsidRPr="00693F81">
              <w:rPr>
                <w:color w:val="575761"/>
              </w:rPr>
              <w:t>: Major Improvement Strateg</w:t>
            </w:r>
            <w:r>
              <w:rPr>
                <w:color w:val="575761"/>
              </w:rPr>
              <w:t>y</w:t>
            </w:r>
          </w:p>
        </w:tc>
      </w:tr>
      <w:tr w:rsidR="00693F81" w:rsidRPr="00693F81" w14:paraId="35CF9A31" w14:textId="77777777" w:rsidTr="007D1310">
        <w:tc>
          <w:tcPr>
            <w:tcW w:w="10790" w:type="dxa"/>
          </w:tcPr>
          <w:p w14:paraId="64D3FA14" w14:textId="7677B3BF" w:rsidR="0042570C" w:rsidRDefault="00DB6290" w:rsidP="0042570C">
            <w:pPr>
              <w:shd w:val="clear" w:color="auto" w:fill="46797A"/>
              <w:rPr>
                <w:rFonts w:ascii="Times New Roman" w:hAnsi="Times New Roman"/>
                <w:b/>
                <w:bCs/>
                <w:color w:val="FFFFFF"/>
              </w:rPr>
            </w:pPr>
            <w:r w:rsidRPr="00693F81">
              <w:t xml:space="preserve"> </w:t>
            </w:r>
            <w:r w:rsidR="0042570C">
              <w:rPr>
                <w:b/>
                <w:bCs/>
                <w:noProof/>
                <w:color w:val="FFFFFF"/>
              </w:rPr>
              <w:drawing>
                <wp:inline distT="0" distB="0" distL="0" distR="0" wp14:anchorId="0E233BDD" wp14:editId="48E533DD">
                  <wp:extent cx="335280" cy="281940"/>
                  <wp:effectExtent l="0" t="0" r="7620" b="3810"/>
                  <wp:docPr id="60" name="Picture 60" descr="https://co-uip--c.na93.visual.force.com/resource/1519767221000/UIP_assets/img/MajorImprovement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o-uip--c.na93.visual.force.com/resource/1519767221000/UIP_assets/img/MajorImprovementStrateg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0042570C">
              <w:rPr>
                <w:b/>
                <w:bCs/>
                <w:color w:val="FFFFFF"/>
              </w:rPr>
              <w:t>Major Improvement Strategy:  Student Support Services Will Adopt a Push-in Model to Align Practices</w:t>
            </w:r>
          </w:p>
          <w:p w14:paraId="7CBBDD70" w14:textId="77777777" w:rsidR="0042570C" w:rsidRDefault="0042570C" w:rsidP="0042570C">
            <w:pPr>
              <w:shd w:val="clear" w:color="auto" w:fill="FFFFFF"/>
              <w:rPr>
                <w:rFonts w:ascii="Trebuchet MS" w:hAnsi="Trebuchet MS"/>
                <w:b/>
                <w:bCs/>
                <w:color w:val="5C666F"/>
                <w:sz w:val="21"/>
                <w:szCs w:val="21"/>
              </w:rPr>
            </w:pPr>
            <w:r>
              <w:rPr>
                <w:rFonts w:ascii="Trebuchet MS" w:hAnsi="Trebuchet MS"/>
                <w:b/>
                <w:bCs/>
                <w:color w:val="5C666F"/>
                <w:sz w:val="21"/>
                <w:szCs w:val="21"/>
              </w:rPr>
              <w:t>Describe what success will look like:</w:t>
            </w:r>
          </w:p>
          <w:p w14:paraId="4E2B19D5" w14:textId="77777777" w:rsidR="0042570C" w:rsidRDefault="0042570C" w:rsidP="0042570C">
            <w:pPr>
              <w:shd w:val="clear" w:color="auto" w:fill="ECECEC"/>
              <w:rPr>
                <w:rFonts w:ascii="Trebuchet MS" w:hAnsi="Trebuchet MS"/>
                <w:color w:val="5C666F"/>
                <w:sz w:val="21"/>
                <w:szCs w:val="21"/>
              </w:rPr>
            </w:pPr>
            <w:r>
              <w:rPr>
                <w:rFonts w:ascii="Trebuchet MS" w:hAnsi="Trebuchet MS"/>
                <w:color w:val="5C666F"/>
                <w:sz w:val="21"/>
                <w:szCs w:val="21"/>
              </w:rPr>
              <w:t>English Language Development (ELD), Literacy/Reading, Special Education and Gifted and Talented will structure services to align with the common language and instructional practices of classroom teachers. Services will support individualized needs of students while attempting to bridge the gap between the student's identified skill level and grade level expectations. Success will be providing support within the context of the mainstream while showing accelerated growth for the students receiving support. Success will be measured by grades, attaining goals within individualized plans, interim assessments, and growth and academic achievement measures on State tests. Students' affective filter will also be positively impacted by an inclusive model of services.</w:t>
            </w:r>
          </w:p>
          <w:p w14:paraId="668ADBDD" w14:textId="77777777" w:rsidR="0042570C" w:rsidRDefault="0042570C" w:rsidP="0042570C">
            <w:pPr>
              <w:shd w:val="clear" w:color="auto" w:fill="FFFFFF"/>
              <w:rPr>
                <w:rFonts w:ascii="Trebuchet MS" w:hAnsi="Trebuchet MS"/>
                <w:b/>
                <w:bCs/>
                <w:color w:val="5C666F"/>
                <w:sz w:val="21"/>
                <w:szCs w:val="21"/>
              </w:rPr>
            </w:pPr>
            <w:r>
              <w:rPr>
                <w:rFonts w:ascii="Trebuchet MS" w:hAnsi="Trebuchet MS"/>
                <w:b/>
                <w:bCs/>
                <w:color w:val="5C666F"/>
                <w:sz w:val="21"/>
                <w:szCs w:val="21"/>
              </w:rPr>
              <w:t>Describe the research supporting the strategy:</w:t>
            </w:r>
          </w:p>
          <w:p w14:paraId="7821A52B" w14:textId="77777777" w:rsidR="0042570C" w:rsidRDefault="0042570C" w:rsidP="0042570C">
            <w:pPr>
              <w:shd w:val="clear" w:color="auto" w:fill="ECECEC"/>
              <w:rPr>
                <w:rFonts w:ascii="Trebuchet MS" w:hAnsi="Trebuchet MS"/>
                <w:color w:val="5C666F"/>
                <w:sz w:val="21"/>
                <w:szCs w:val="21"/>
              </w:rPr>
            </w:pPr>
            <w:r>
              <w:rPr>
                <w:rFonts w:ascii="Trebuchet MS" w:hAnsi="Trebuchet MS"/>
                <w:color w:val="5C666F"/>
                <w:sz w:val="21"/>
                <w:szCs w:val="21"/>
              </w:rPr>
              <w:t>The Colorado Department of Education's High Achieving Schools (HAS) Study advocates for this model based upon research. Push-in services have proven to have more effective outcomes for student performance.</w:t>
            </w:r>
          </w:p>
          <w:p w14:paraId="3DCA5470" w14:textId="79287376" w:rsidR="0042570C" w:rsidRDefault="0042570C" w:rsidP="00B34953">
            <w:pPr>
              <w:shd w:val="clear" w:color="auto" w:fill="FFFFFF"/>
              <w:ind w:left="720"/>
              <w:rPr>
                <w:rFonts w:ascii="Trebuchet MS" w:hAnsi="Trebuchet MS"/>
                <w:b/>
                <w:bCs/>
                <w:color w:val="5C666F"/>
                <w:sz w:val="21"/>
                <w:szCs w:val="21"/>
              </w:rPr>
            </w:pPr>
            <w:r>
              <w:rPr>
                <w:rFonts w:ascii="Trebuchet MS" w:hAnsi="Trebuchet MS"/>
                <w:b/>
                <w:bCs/>
                <w:color w:val="5C666F"/>
                <w:sz w:val="21"/>
                <w:szCs w:val="21"/>
              </w:rPr>
              <w:t>Root Cause</w:t>
            </w:r>
            <w:r>
              <w:rPr>
                <w:rFonts w:ascii="Trebuchet MS" w:hAnsi="Trebuchet MS"/>
                <w:b/>
                <w:bCs/>
                <w:color w:val="5C666F"/>
                <w:sz w:val="21"/>
                <w:szCs w:val="21"/>
              </w:rPr>
              <w:br/>
            </w:r>
          </w:p>
          <w:p w14:paraId="1616233C" w14:textId="61A21808" w:rsidR="0042570C" w:rsidRDefault="0042570C"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78BC549D" wp14:editId="0744489B">
                  <wp:extent cx="281940" cy="236220"/>
                  <wp:effectExtent l="0" t="0" r="3810" b="0"/>
                  <wp:docPr id="59" name="Picture 59"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6A526067" w14:textId="43D9FC02" w:rsidR="0042570C" w:rsidRDefault="0042570C"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 xml:space="preserve">Instruction for CLDs must be more rigorous and </w:t>
            </w:r>
            <w:r w:rsidR="0054734D">
              <w:rPr>
                <w:rFonts w:ascii="Trebuchet MS" w:hAnsi="Trebuchet MS"/>
                <w:b/>
                <w:bCs/>
                <w:color w:val="5C666F"/>
                <w:sz w:val="21"/>
                <w:szCs w:val="21"/>
              </w:rPr>
              <w:t>engaging.</w:t>
            </w:r>
            <w:r>
              <w:rPr>
                <w:rFonts w:ascii="Trebuchet MS" w:hAnsi="Trebuchet MS"/>
                <w:color w:val="5C666F"/>
                <w:sz w:val="21"/>
                <w:szCs w:val="21"/>
              </w:rPr>
              <w:t> PMS is not consistently implementing high effect size strategies for CLD students to meet academic growth targets.</w:t>
            </w:r>
          </w:p>
          <w:p w14:paraId="16DCAB51" w14:textId="16A2D0D0" w:rsidR="0042570C" w:rsidRDefault="0042570C" w:rsidP="00B34953">
            <w:pPr>
              <w:shd w:val="clear" w:color="auto" w:fill="FFFFFF"/>
              <w:ind w:left="720"/>
              <w:rPr>
                <w:rFonts w:ascii="Trebuchet MS" w:hAnsi="Trebuchet MS"/>
                <w:color w:val="5C666F"/>
                <w:sz w:val="21"/>
                <w:szCs w:val="21"/>
              </w:rPr>
            </w:pPr>
            <w:r>
              <w:rPr>
                <w:rFonts w:ascii="Trebuchet MS" w:hAnsi="Trebuchet MS"/>
                <w:noProof/>
                <w:color w:val="5C666F"/>
                <w:sz w:val="21"/>
                <w:szCs w:val="21"/>
              </w:rPr>
              <w:drawing>
                <wp:inline distT="0" distB="0" distL="0" distR="0" wp14:anchorId="6C07083D" wp14:editId="101527C1">
                  <wp:extent cx="281940" cy="236220"/>
                  <wp:effectExtent l="0" t="0" r="3810" b="0"/>
                  <wp:docPr id="58" name="Picture 58" descr="https://co-uip--c.na93.visual.force.com/resource/1519767221000/UIP_assets/img/RootC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o-uip--c.na93.visual.force.com/resource/1519767221000/UIP_assets/img/RootCaus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14:paraId="2AA50FAE" w14:textId="1AD1A116" w:rsidR="0042570C" w:rsidRDefault="0042570C" w:rsidP="00B34953">
            <w:pPr>
              <w:pStyle w:val="NormalWeb"/>
              <w:shd w:val="clear" w:color="auto" w:fill="FFFFFF"/>
              <w:spacing w:before="0" w:beforeAutospacing="0" w:after="150" w:afterAutospacing="0"/>
              <w:ind w:left="720"/>
              <w:rPr>
                <w:rFonts w:ascii="Trebuchet MS" w:hAnsi="Trebuchet MS"/>
                <w:color w:val="5C666F"/>
                <w:sz w:val="21"/>
                <w:szCs w:val="21"/>
              </w:rPr>
            </w:pPr>
            <w:r>
              <w:rPr>
                <w:rFonts w:ascii="Trebuchet MS" w:hAnsi="Trebuchet MS"/>
                <w:b/>
                <w:bCs/>
                <w:color w:val="5C666F"/>
                <w:sz w:val="21"/>
                <w:szCs w:val="21"/>
              </w:rPr>
              <w:t xml:space="preserve">Achievement gaps were not sufficiently </w:t>
            </w:r>
            <w:r w:rsidR="0054734D">
              <w:rPr>
                <w:rFonts w:ascii="Trebuchet MS" w:hAnsi="Trebuchet MS"/>
                <w:b/>
                <w:bCs/>
                <w:color w:val="5C666F"/>
                <w:sz w:val="21"/>
                <w:szCs w:val="21"/>
              </w:rPr>
              <w:t>closed.</w:t>
            </w:r>
            <w:r>
              <w:rPr>
                <w:rFonts w:ascii="Trebuchet MS" w:hAnsi="Trebuchet MS"/>
                <w:color w:val="5C666F"/>
                <w:sz w:val="21"/>
                <w:szCs w:val="21"/>
              </w:rPr>
              <w:t> PCS needs to identify individual students' areas of greatest academic needs or strengths to adequately inform and differentiate instruction. Staff must reflect and act upon DuFour's questions of, "What do we want students to learn?" "How will we know a student has learned it?" "What will we do if a student has not learned it?" "What will we do if a student has learned it?"</w:t>
            </w:r>
          </w:p>
          <w:p w14:paraId="71968094" w14:textId="6912DFE4" w:rsidR="00DB6290" w:rsidRPr="00693F81" w:rsidRDefault="00DB6290" w:rsidP="00B34953">
            <w:pPr>
              <w:pStyle w:val="NormalWeb"/>
              <w:shd w:val="clear" w:color="auto" w:fill="FFFFFF"/>
              <w:spacing w:before="0" w:beforeAutospacing="0" w:after="0" w:afterAutospacing="0"/>
            </w:pPr>
          </w:p>
        </w:tc>
      </w:tr>
    </w:tbl>
    <w:p w14:paraId="23835C30" w14:textId="77777777" w:rsidR="00DB6290" w:rsidRDefault="00DB6290" w:rsidP="00B14571">
      <w:pPr>
        <w:rPr>
          <w:sz w:val="20"/>
          <w:szCs w:val="20"/>
        </w:rPr>
      </w:pPr>
    </w:p>
    <w:p w14:paraId="5891EABD" w14:textId="425B98B6" w:rsidR="00F96218" w:rsidRPr="001461AB" w:rsidRDefault="00F96218" w:rsidP="00B14571">
      <w:pPr>
        <w:rPr>
          <w:sz w:val="20"/>
          <w:szCs w:val="20"/>
        </w:rPr>
      </w:pPr>
    </w:p>
    <w:p w14:paraId="70E74BF1" w14:textId="4EFE5076" w:rsidR="00CB748E" w:rsidRDefault="00CB748E" w:rsidP="00CB748E">
      <w:bookmarkStart w:id="22" w:name="_Section_IX:_Action"/>
      <w:bookmarkEnd w:id="22"/>
    </w:p>
    <w:p w14:paraId="74596358" w14:textId="77777777" w:rsidR="00CB748E" w:rsidRDefault="00CB748E">
      <w:r>
        <w:br w:type="page"/>
      </w:r>
    </w:p>
    <w:p w14:paraId="24451E7B" w14:textId="1B0947B6" w:rsidR="00B14571" w:rsidRPr="00CB748E" w:rsidRDefault="00B14571" w:rsidP="00CB748E">
      <w:pPr>
        <w:pStyle w:val="Heading1"/>
        <w:rPr>
          <w:sz w:val="20"/>
          <w:szCs w:val="20"/>
        </w:rPr>
      </w:pPr>
      <w:bookmarkStart w:id="23" w:name="_Toc952737"/>
      <w:r w:rsidRPr="001461AB">
        <w:lastRenderedPageBreak/>
        <w:t>Section</w:t>
      </w:r>
      <w:r w:rsidR="00A014A8">
        <w:t xml:space="preserve"> IV, Tab 2</w:t>
      </w:r>
      <w:r w:rsidRPr="001461AB">
        <w:t xml:space="preserve">: </w:t>
      </w:r>
      <w:r w:rsidR="00CE54DF">
        <w:t>Planning Form (</w:t>
      </w:r>
      <w:r w:rsidRPr="001461AB">
        <w:t>Action Plans and Implementation Benchmarks</w:t>
      </w:r>
      <w:r w:rsidR="00CE54DF">
        <w:t>)</w:t>
      </w:r>
      <w:bookmarkEnd w:id="23"/>
    </w:p>
    <w:p w14:paraId="0AAF23BD" w14:textId="77777777" w:rsidR="001C0B54" w:rsidRPr="00693F81" w:rsidRDefault="001C0B54" w:rsidP="005D4D3C">
      <w:pPr>
        <w:pStyle w:val="ListParagraph"/>
        <w:numPr>
          <w:ilvl w:val="0"/>
          <w:numId w:val="56"/>
        </w:numPr>
        <w:rPr>
          <w:b/>
          <w:color w:val="575761"/>
        </w:rPr>
      </w:pPr>
      <w:r w:rsidRPr="00693F81">
        <w:rPr>
          <w:b/>
          <w:color w:val="575761"/>
        </w:rPr>
        <w:t>Online Support: Where is this in the online system?</w:t>
      </w:r>
    </w:p>
    <w:p w14:paraId="7BFAAEF9" w14:textId="7C49D583" w:rsidR="00813F1C" w:rsidRPr="001461AB" w:rsidRDefault="00CE54DF" w:rsidP="001C0B54">
      <w:pPr>
        <w:rPr>
          <w:sz w:val="20"/>
          <w:szCs w:val="20"/>
        </w:rPr>
      </w:pPr>
      <w:r>
        <w:rPr>
          <w:noProof/>
        </w:rPr>
        <mc:AlternateContent>
          <mc:Choice Requires="wps">
            <w:drawing>
              <wp:anchor distT="0" distB="0" distL="114300" distR="114300" simplePos="0" relativeHeight="251682816" behindDoc="0" locked="0" layoutInCell="1" allowOverlap="1" wp14:anchorId="0218412C" wp14:editId="757773E6">
                <wp:simplePos x="0" y="0"/>
                <wp:positionH relativeFrom="column">
                  <wp:posOffset>923925</wp:posOffset>
                </wp:positionH>
                <wp:positionV relativeFrom="paragraph">
                  <wp:posOffset>486410</wp:posOffset>
                </wp:positionV>
                <wp:extent cx="553791" cy="218941"/>
                <wp:effectExtent l="0" t="0" r="17780" b="10160"/>
                <wp:wrapNone/>
                <wp:docPr id="204" name="Rectangle 204"/>
                <wp:cNvGraphicFramePr/>
                <a:graphic xmlns:a="http://schemas.openxmlformats.org/drawingml/2006/main">
                  <a:graphicData uri="http://schemas.microsoft.com/office/word/2010/wordprocessingShape">
                    <wps:wsp>
                      <wps:cNvSpPr/>
                      <wps:spPr>
                        <a:xfrm>
                          <a:off x="0" y="0"/>
                          <a:ext cx="553791" cy="21894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1F24" id="Rectangle 204" o:spid="_x0000_s1026" style="position:absolute;margin-left:72.75pt;margin-top:38.3pt;width:43.6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" filled="f" strokecolor="red" strokeweight="1pt"/>
            </w:pict>
          </mc:Fallback>
        </mc:AlternateContent>
      </w:r>
      <w:r>
        <w:rPr>
          <w:noProof/>
        </w:rPr>
        <mc:AlternateContent>
          <mc:Choice Requires="wps">
            <w:drawing>
              <wp:anchor distT="0" distB="0" distL="114300" distR="114300" simplePos="0" relativeHeight="251680768" behindDoc="0" locked="0" layoutInCell="1" allowOverlap="1" wp14:anchorId="57510AD0" wp14:editId="4E85F722">
                <wp:simplePos x="0" y="0"/>
                <wp:positionH relativeFrom="column">
                  <wp:posOffset>3933190</wp:posOffset>
                </wp:positionH>
                <wp:positionV relativeFrom="paragraph">
                  <wp:posOffset>170180</wp:posOffset>
                </wp:positionV>
                <wp:extent cx="953036" cy="274749"/>
                <wp:effectExtent l="0" t="0" r="19050" b="11430"/>
                <wp:wrapNone/>
                <wp:docPr id="203" name="Rectangle 203"/>
                <wp:cNvGraphicFramePr/>
                <a:graphic xmlns:a="http://schemas.openxmlformats.org/drawingml/2006/main">
                  <a:graphicData uri="http://schemas.microsoft.com/office/word/2010/wordprocessingShape">
                    <wps:wsp>
                      <wps:cNvSpPr/>
                      <wps:spPr>
                        <a:xfrm>
                          <a:off x="0" y="0"/>
                          <a:ext cx="953036" cy="27474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D1DF6" id="Rectangle 203" o:spid="_x0000_s1026" style="position:absolute;margin-left:309.7pt;margin-top:13.4pt;width:75.05pt;height:2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" filled="f" strokecolor="red" strokeweight="1pt"/>
            </w:pict>
          </mc:Fallback>
        </mc:AlternateContent>
      </w:r>
      <w:r w:rsidRPr="00CE54DF">
        <w:rPr>
          <w:noProof/>
        </w:rPr>
        <w:t xml:space="preserve"> </w:t>
      </w:r>
      <w:r>
        <w:rPr>
          <w:noProof/>
        </w:rPr>
        <w:drawing>
          <wp:inline distT="0" distB="0" distL="0" distR="0" wp14:anchorId="7D24D4CB" wp14:editId="2E0C19BD">
            <wp:extent cx="6858000" cy="6248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624840"/>
                    </a:xfrm>
                    <a:prstGeom prst="rect">
                      <a:avLst/>
                    </a:prstGeom>
                  </pic:spPr>
                </pic:pic>
              </a:graphicData>
            </a:graphic>
          </wp:inline>
        </w:drawing>
      </w:r>
    </w:p>
    <w:p w14:paraId="5B1771D4" w14:textId="77777777" w:rsidR="001C0B54" w:rsidRPr="00693F81" w:rsidRDefault="001C0B54" w:rsidP="005D4D3C">
      <w:pPr>
        <w:pStyle w:val="ListParagraph"/>
        <w:numPr>
          <w:ilvl w:val="0"/>
          <w:numId w:val="56"/>
        </w:numPr>
        <w:rPr>
          <w:b/>
          <w:color w:val="575761"/>
        </w:rPr>
      </w:pPr>
      <w:r w:rsidRPr="00693F81">
        <w:rPr>
          <w:b/>
          <w:color w:val="575761"/>
        </w:rPr>
        <w:t>Content: What should this section include?</w:t>
      </w:r>
    </w:p>
    <w:p w14:paraId="2D76B718" w14:textId="77777777" w:rsidR="006B3881" w:rsidRPr="00693F81" w:rsidRDefault="006B3881" w:rsidP="001C0B54">
      <w:pPr>
        <w:rPr>
          <w:color w:val="575761"/>
        </w:rPr>
      </w:pPr>
      <w:r w:rsidRPr="00693F81">
        <w:rPr>
          <w:color w:val="575761"/>
        </w:rPr>
        <w:t>This section details the action plan and implementation benchmarks that are associated with each Major Improvement Strategy, and should include:</w:t>
      </w:r>
    </w:p>
    <w:p w14:paraId="3E5AEED5" w14:textId="77777777" w:rsidR="006B3881" w:rsidRPr="00693F81" w:rsidRDefault="006B3881" w:rsidP="005D4D3C">
      <w:pPr>
        <w:pStyle w:val="ListParagraph"/>
        <w:numPr>
          <w:ilvl w:val="0"/>
          <w:numId w:val="28"/>
        </w:numPr>
        <w:rPr>
          <w:color w:val="575761"/>
        </w:rPr>
      </w:pPr>
      <w:r w:rsidRPr="00693F81">
        <w:rPr>
          <w:color w:val="575761"/>
        </w:rPr>
        <w:t>Each Major Improvement Strategy</w:t>
      </w:r>
    </w:p>
    <w:p w14:paraId="4189366C" w14:textId="77777777" w:rsidR="006B3881" w:rsidRPr="00693F81" w:rsidRDefault="006B3881" w:rsidP="005D4D3C">
      <w:pPr>
        <w:pStyle w:val="ListParagraph"/>
        <w:numPr>
          <w:ilvl w:val="0"/>
          <w:numId w:val="28"/>
        </w:numPr>
        <w:rPr>
          <w:color w:val="575761"/>
        </w:rPr>
      </w:pPr>
      <w:r w:rsidRPr="00693F81">
        <w:rPr>
          <w:color w:val="575761"/>
        </w:rPr>
        <w:t>Action Steps associated with each MIS</w:t>
      </w:r>
    </w:p>
    <w:p w14:paraId="47F9AD4B" w14:textId="77777777" w:rsidR="006B3881" w:rsidRPr="00693F81" w:rsidRDefault="006B3881" w:rsidP="005D4D3C">
      <w:pPr>
        <w:pStyle w:val="ListParagraph"/>
        <w:numPr>
          <w:ilvl w:val="1"/>
          <w:numId w:val="28"/>
        </w:numPr>
        <w:rPr>
          <w:color w:val="575761"/>
        </w:rPr>
      </w:pPr>
      <w:r w:rsidRPr="00693F81">
        <w:rPr>
          <w:color w:val="575761"/>
        </w:rPr>
        <w:t xml:space="preserve">Action steps should be specific </w:t>
      </w:r>
    </w:p>
    <w:p w14:paraId="5079EAD7" w14:textId="77777777" w:rsidR="00436F33" w:rsidRPr="00693F81" w:rsidRDefault="00436F33" w:rsidP="005D4D3C">
      <w:pPr>
        <w:pStyle w:val="ListParagraph"/>
        <w:numPr>
          <w:ilvl w:val="1"/>
          <w:numId w:val="28"/>
        </w:numPr>
        <w:rPr>
          <w:color w:val="575761"/>
        </w:rPr>
      </w:pPr>
      <w:r w:rsidRPr="00693F81">
        <w:rPr>
          <w:color w:val="575761"/>
        </w:rPr>
        <w:t>Action steps should span two years</w:t>
      </w:r>
    </w:p>
    <w:p w14:paraId="703316B7" w14:textId="77777777" w:rsidR="00436F33" w:rsidRDefault="00436F33" w:rsidP="005D4D3C">
      <w:pPr>
        <w:pStyle w:val="ListParagraph"/>
        <w:numPr>
          <w:ilvl w:val="1"/>
          <w:numId w:val="28"/>
        </w:numPr>
        <w:rPr>
          <w:color w:val="575761"/>
        </w:rPr>
      </w:pPr>
      <w:r w:rsidRPr="00693F81">
        <w:rPr>
          <w:color w:val="575761"/>
        </w:rPr>
        <w:t>New school staff should be able to pick up the action plan and easily follow it</w:t>
      </w:r>
    </w:p>
    <w:p w14:paraId="731D6F10" w14:textId="43368FA4" w:rsidR="002B50D6" w:rsidRPr="00693F81" w:rsidRDefault="002B50D6" w:rsidP="005D4D3C">
      <w:pPr>
        <w:pStyle w:val="ListParagraph"/>
        <w:numPr>
          <w:ilvl w:val="1"/>
          <w:numId w:val="28"/>
        </w:numPr>
        <w:rPr>
          <w:color w:val="575761"/>
        </w:rPr>
      </w:pPr>
      <w:r w:rsidRPr="00DB4EC0">
        <w:rPr>
          <w:b/>
          <w:color w:val="575761"/>
        </w:rPr>
        <w:t>Resources:</w:t>
      </w:r>
      <w:r>
        <w:rPr>
          <w:color w:val="575761"/>
        </w:rPr>
        <w:t xml:space="preserve"> Schools must indicate which funding source will be used to fund each action step. Schools receiving Title funds must demonstrate how funds will be used through their Action Step Resource column. </w:t>
      </w:r>
      <w:r w:rsidR="00546022">
        <w:rPr>
          <w:b/>
          <w:color w:val="575761"/>
        </w:rPr>
        <w:t>(state/ESSA requirement)</w:t>
      </w:r>
    </w:p>
    <w:p w14:paraId="72FB57CC" w14:textId="77777777" w:rsidR="00436F33" w:rsidRPr="00693F81" w:rsidRDefault="00436F33" w:rsidP="005D4D3C">
      <w:pPr>
        <w:pStyle w:val="ListParagraph"/>
        <w:numPr>
          <w:ilvl w:val="0"/>
          <w:numId w:val="28"/>
        </w:numPr>
        <w:rPr>
          <w:color w:val="575761"/>
        </w:rPr>
      </w:pPr>
      <w:r w:rsidRPr="00693F81">
        <w:rPr>
          <w:color w:val="575761"/>
        </w:rPr>
        <w:t>Implementation Benchmarks</w:t>
      </w:r>
    </w:p>
    <w:p w14:paraId="2F642DEA" w14:textId="77777777" w:rsidR="00436F33" w:rsidRPr="00693F81" w:rsidRDefault="00436F33" w:rsidP="005D4D3C">
      <w:pPr>
        <w:pStyle w:val="ListParagraph"/>
        <w:numPr>
          <w:ilvl w:val="1"/>
          <w:numId w:val="28"/>
        </w:numPr>
        <w:rPr>
          <w:color w:val="575761"/>
        </w:rPr>
      </w:pPr>
      <w:r w:rsidRPr="00693F81">
        <w:rPr>
          <w:color w:val="575761"/>
        </w:rPr>
        <w:t>How will the school know the adult actions in the plan are having an impact? How can the school progress monitor the impact of the action plan? What changes in quality will be observed due to each action step?</w:t>
      </w:r>
    </w:p>
    <w:p w14:paraId="314226C7" w14:textId="77777777" w:rsidR="00516A32" w:rsidRPr="00693F81" w:rsidRDefault="00436F33" w:rsidP="005D4D3C">
      <w:pPr>
        <w:pStyle w:val="ListParagraph"/>
        <w:numPr>
          <w:ilvl w:val="1"/>
          <w:numId w:val="28"/>
        </w:numPr>
        <w:rPr>
          <w:noProof/>
          <w:color w:val="575761"/>
        </w:rPr>
      </w:pPr>
      <w:r w:rsidRPr="00693F81">
        <w:rPr>
          <w:color w:val="575761"/>
        </w:rPr>
        <w:t xml:space="preserve">One implementation benchmark can suffice for one, several, or even all action steps. More than one implementation benchmark can also be applied to a single action step. </w:t>
      </w:r>
    </w:p>
    <w:p w14:paraId="51D65FAE" w14:textId="77777777" w:rsidR="00516A32" w:rsidRDefault="00516A32" w:rsidP="005D4D3C">
      <w:pPr>
        <w:pStyle w:val="ListParagraph"/>
        <w:numPr>
          <w:ilvl w:val="1"/>
          <w:numId w:val="28"/>
        </w:numPr>
        <w:rPr>
          <w:noProof/>
          <w:color w:val="575761"/>
        </w:rPr>
      </w:pPr>
      <w:r w:rsidRPr="00693F81">
        <w:rPr>
          <w:color w:val="575761"/>
        </w:rPr>
        <w:t>Implementation Benchmarks should be usable by the school and/or CSI checkpoints to gauge the effectiveness of the action plan associated with each Major Improvement Strategy</w:t>
      </w:r>
    </w:p>
    <w:p w14:paraId="197BA41B" w14:textId="3A5C1467" w:rsidR="00BE39F9" w:rsidRDefault="00BE39F9" w:rsidP="00BE39F9">
      <w:pPr>
        <w:pStyle w:val="ListParagraph"/>
        <w:numPr>
          <w:ilvl w:val="0"/>
          <w:numId w:val="28"/>
        </w:numPr>
        <w:rPr>
          <w:noProof/>
          <w:color w:val="575761"/>
        </w:rPr>
      </w:pPr>
      <w:r>
        <w:rPr>
          <w:color w:val="575761"/>
        </w:rPr>
        <w:t>Parent Engagement Strategy</w:t>
      </w:r>
      <w:r w:rsidR="008F075F">
        <w:rPr>
          <w:color w:val="575761"/>
        </w:rPr>
        <w:t xml:space="preserve"> </w:t>
      </w:r>
      <w:r w:rsidR="008F075F">
        <w:rPr>
          <w:b/>
          <w:color w:val="575761"/>
        </w:rPr>
        <w:t>(ESSA requirement)</w:t>
      </w:r>
    </w:p>
    <w:p w14:paraId="375356E2" w14:textId="7E743718" w:rsidR="00BE39F9" w:rsidRPr="00693F81" w:rsidRDefault="00BE39F9" w:rsidP="00BE39F9">
      <w:pPr>
        <w:pStyle w:val="ListParagraph"/>
        <w:numPr>
          <w:ilvl w:val="1"/>
          <w:numId w:val="28"/>
        </w:numPr>
        <w:rPr>
          <w:noProof/>
          <w:color w:val="575761"/>
        </w:rPr>
      </w:pPr>
      <w:r>
        <w:rPr>
          <w:color w:val="575761"/>
        </w:rPr>
        <w:t xml:space="preserve">This requirement satisfies ESSA guidelines on parent engagement. Schools may choose to have an entire Major Improvement Strategy focused on family engagement, or may elect to include a family engagement-related Action Step under one or more MIS. </w:t>
      </w:r>
    </w:p>
    <w:p w14:paraId="282189AD" w14:textId="77777777" w:rsidR="00516A32" w:rsidRPr="00693F81" w:rsidRDefault="00516A32" w:rsidP="00516A32">
      <w:pPr>
        <w:pStyle w:val="ListParagraph"/>
        <w:ind w:left="1440"/>
        <w:rPr>
          <w:noProof/>
          <w:color w:val="575761"/>
        </w:rPr>
      </w:pPr>
    </w:p>
    <w:p w14:paraId="29AB882B" w14:textId="77777777" w:rsidR="001C0B54" w:rsidRPr="00693F81" w:rsidRDefault="001C0B54" w:rsidP="005D4D3C">
      <w:pPr>
        <w:pStyle w:val="ListParagraph"/>
        <w:numPr>
          <w:ilvl w:val="0"/>
          <w:numId w:val="56"/>
        </w:numPr>
        <w:rPr>
          <w:b/>
          <w:noProof/>
          <w:color w:val="575761"/>
        </w:rPr>
      </w:pPr>
      <w:r w:rsidRPr="00693F81">
        <w:rPr>
          <w:b/>
          <w:color w:val="575761"/>
        </w:rPr>
        <w:t>Common Pitfalls: What common issues can be avoided?</w:t>
      </w:r>
      <w:r w:rsidRPr="00693F81">
        <w:rPr>
          <w:b/>
          <w:noProof/>
          <w:color w:val="575761"/>
        </w:rPr>
        <w:t xml:space="preserve"> </w:t>
      </w:r>
    </w:p>
    <w:p w14:paraId="349396B0" w14:textId="77777777" w:rsidR="00516A32" w:rsidRPr="00693F81" w:rsidRDefault="00516A32" w:rsidP="00516A32">
      <w:pPr>
        <w:rPr>
          <w:noProof/>
          <w:color w:val="575761"/>
        </w:rPr>
      </w:pPr>
      <w:r w:rsidRPr="00693F81">
        <w:rPr>
          <w:noProof/>
          <w:color w:val="575761"/>
        </w:rPr>
        <w:t>Action Steps</w:t>
      </w:r>
    </w:p>
    <w:p w14:paraId="1D08B934" w14:textId="77777777" w:rsidR="00516A32" w:rsidRPr="00693F81" w:rsidRDefault="00516A32" w:rsidP="005D4D3C">
      <w:pPr>
        <w:pStyle w:val="ListParagraph"/>
        <w:numPr>
          <w:ilvl w:val="0"/>
          <w:numId w:val="29"/>
        </w:numPr>
        <w:rPr>
          <w:noProof/>
          <w:color w:val="575761"/>
        </w:rPr>
      </w:pPr>
      <w:r w:rsidRPr="00693F81">
        <w:rPr>
          <w:noProof/>
          <w:color w:val="575761"/>
        </w:rPr>
        <w:t>Lacks specificity to guide implementation</w:t>
      </w:r>
    </w:p>
    <w:p w14:paraId="72B5BC81" w14:textId="77777777" w:rsidR="00516A32" w:rsidRPr="00693F81" w:rsidRDefault="00516A32" w:rsidP="005D4D3C">
      <w:pPr>
        <w:pStyle w:val="ListParagraph"/>
        <w:numPr>
          <w:ilvl w:val="0"/>
          <w:numId w:val="29"/>
        </w:numPr>
        <w:rPr>
          <w:noProof/>
          <w:color w:val="575761"/>
        </w:rPr>
      </w:pPr>
      <w:r w:rsidRPr="00693F81">
        <w:rPr>
          <w:noProof/>
          <w:color w:val="575761"/>
        </w:rPr>
        <w:t xml:space="preserve">Does not show progression </w:t>
      </w:r>
    </w:p>
    <w:p w14:paraId="410D9F0B" w14:textId="77777777" w:rsidR="00516A32" w:rsidRPr="00693F81" w:rsidRDefault="00516A32" w:rsidP="005D4D3C">
      <w:pPr>
        <w:pStyle w:val="ListParagraph"/>
        <w:numPr>
          <w:ilvl w:val="0"/>
          <w:numId w:val="29"/>
        </w:numPr>
        <w:rPr>
          <w:noProof/>
          <w:color w:val="575761"/>
        </w:rPr>
      </w:pPr>
      <w:r w:rsidRPr="00693F81">
        <w:rPr>
          <w:noProof/>
          <w:color w:val="575761"/>
        </w:rPr>
        <w:t>Action steps are written at such a large scale that they could serve as improvement strategies</w:t>
      </w:r>
    </w:p>
    <w:p w14:paraId="429B3E57" w14:textId="77777777" w:rsidR="00516A32" w:rsidRPr="00693F81" w:rsidRDefault="00516A32" w:rsidP="005D4D3C">
      <w:pPr>
        <w:pStyle w:val="ListParagraph"/>
        <w:numPr>
          <w:ilvl w:val="0"/>
          <w:numId w:val="29"/>
        </w:numPr>
        <w:rPr>
          <w:noProof/>
          <w:color w:val="575761"/>
        </w:rPr>
      </w:pPr>
      <w:r w:rsidRPr="00693F81">
        <w:rPr>
          <w:noProof/>
          <w:color w:val="575761"/>
        </w:rPr>
        <w:t>Action plans are too broad</w:t>
      </w:r>
    </w:p>
    <w:p w14:paraId="58B3652C" w14:textId="77777777" w:rsidR="00516A32" w:rsidRPr="00693F81" w:rsidRDefault="00516A32" w:rsidP="00516A32">
      <w:pPr>
        <w:rPr>
          <w:noProof/>
          <w:color w:val="575761"/>
        </w:rPr>
      </w:pPr>
      <w:r w:rsidRPr="00693F81">
        <w:rPr>
          <w:noProof/>
          <w:color w:val="575761"/>
        </w:rPr>
        <w:t>Implementation Benchmarks</w:t>
      </w:r>
    </w:p>
    <w:p w14:paraId="753D3374" w14:textId="77777777" w:rsidR="00516A32" w:rsidRPr="00693F81" w:rsidRDefault="00516A32" w:rsidP="005D4D3C">
      <w:pPr>
        <w:pStyle w:val="ListParagraph"/>
        <w:numPr>
          <w:ilvl w:val="0"/>
          <w:numId w:val="30"/>
        </w:numPr>
        <w:rPr>
          <w:noProof/>
          <w:color w:val="575761"/>
        </w:rPr>
      </w:pPr>
      <w:r w:rsidRPr="00693F81">
        <w:rPr>
          <w:noProof/>
          <w:color w:val="575761"/>
        </w:rPr>
        <w:t>Benchmarks not provided</w:t>
      </w:r>
    </w:p>
    <w:p w14:paraId="47EBED9D" w14:textId="77777777" w:rsidR="00516A32" w:rsidRPr="00693F81" w:rsidRDefault="00516A32" w:rsidP="005D4D3C">
      <w:pPr>
        <w:pStyle w:val="ListParagraph"/>
        <w:numPr>
          <w:ilvl w:val="0"/>
          <w:numId w:val="30"/>
        </w:numPr>
        <w:rPr>
          <w:noProof/>
          <w:color w:val="575761"/>
        </w:rPr>
      </w:pPr>
      <w:r w:rsidRPr="00693F81">
        <w:rPr>
          <w:noProof/>
          <w:color w:val="575761"/>
        </w:rPr>
        <w:t>Lack of distinction between action steps and benchmarks</w:t>
      </w:r>
    </w:p>
    <w:p w14:paraId="41077F45" w14:textId="77777777" w:rsidR="00516A32" w:rsidRDefault="00516A32" w:rsidP="005D4D3C">
      <w:pPr>
        <w:pStyle w:val="ListParagraph"/>
        <w:numPr>
          <w:ilvl w:val="0"/>
          <w:numId w:val="30"/>
        </w:numPr>
        <w:rPr>
          <w:noProof/>
          <w:color w:val="575761"/>
        </w:rPr>
      </w:pPr>
      <w:r w:rsidRPr="00693F81">
        <w:rPr>
          <w:noProof/>
          <w:color w:val="575761"/>
        </w:rPr>
        <w:t>Benchmarks are worded such that they are not observable/measurable</w:t>
      </w:r>
    </w:p>
    <w:p w14:paraId="78519A43" w14:textId="77777777" w:rsidR="00524782" w:rsidRPr="00693F81" w:rsidRDefault="00524782" w:rsidP="00B34953">
      <w:pPr>
        <w:pStyle w:val="ListParagraph"/>
        <w:rPr>
          <w:noProof/>
          <w:color w:val="575761"/>
        </w:rPr>
      </w:pPr>
    </w:p>
    <w:p w14:paraId="57AA4EBC" w14:textId="77777777" w:rsidR="00B312D8" w:rsidRPr="00693F81" w:rsidRDefault="00B312D8" w:rsidP="001C0B54">
      <w:pPr>
        <w:rPr>
          <w:b/>
          <w:color w:val="575761"/>
        </w:rPr>
      </w:pPr>
    </w:p>
    <w:p w14:paraId="3B9B65E1" w14:textId="77777777" w:rsidR="001C0B54" w:rsidRPr="00693F81" w:rsidRDefault="001C0B54" w:rsidP="005D4D3C">
      <w:pPr>
        <w:pStyle w:val="ListParagraph"/>
        <w:numPr>
          <w:ilvl w:val="0"/>
          <w:numId w:val="56"/>
        </w:numPr>
        <w:spacing w:after="0"/>
        <w:rPr>
          <w:b/>
          <w:color w:val="575761"/>
        </w:rPr>
      </w:pPr>
      <w:r w:rsidRPr="00693F81">
        <w:rPr>
          <w:b/>
          <w:color w:val="575761"/>
        </w:rPr>
        <w:t>Exemplars: What does a model example look like for this section?</w:t>
      </w:r>
    </w:p>
    <w:p w14:paraId="53A02B93" w14:textId="77777777" w:rsidR="00E825DE" w:rsidRPr="00693F81" w:rsidRDefault="00E825DE" w:rsidP="009F3148">
      <w:pPr>
        <w:spacing w:after="0"/>
        <w:rPr>
          <w:color w:val="575761"/>
        </w:rPr>
      </w:pPr>
      <w:r w:rsidRPr="00693F81">
        <w:rPr>
          <w:color w:val="575761"/>
        </w:rPr>
        <w:t xml:space="preserve">This section includes modified exemplars from CSI schools. School names have been changed. </w:t>
      </w:r>
    </w:p>
    <w:p w14:paraId="42B48124" w14:textId="77777777" w:rsidR="00E825DE" w:rsidRPr="00693F81" w:rsidRDefault="00E825DE" w:rsidP="001C0B54">
      <w:pPr>
        <w:rPr>
          <w:color w:val="575761"/>
          <w:sz w:val="20"/>
          <w:szCs w:val="20"/>
        </w:rPr>
      </w:pPr>
    </w:p>
    <w:tbl>
      <w:tblPr>
        <w:tblStyle w:val="TableGrid"/>
        <w:tblW w:w="10795" w:type="dxa"/>
        <w:tblLook w:val="04A0" w:firstRow="1" w:lastRow="0" w:firstColumn="1" w:lastColumn="0" w:noHBand="0" w:noVBand="1"/>
      </w:tblPr>
      <w:tblGrid>
        <w:gridCol w:w="10795"/>
      </w:tblGrid>
      <w:tr w:rsidR="00693F81" w:rsidRPr="00693F81" w14:paraId="3EA11A8C" w14:textId="77777777" w:rsidTr="007D1310">
        <w:tc>
          <w:tcPr>
            <w:tcW w:w="10795" w:type="dxa"/>
          </w:tcPr>
          <w:p w14:paraId="50AE0275" w14:textId="1E5A055C" w:rsidR="00DB6290" w:rsidRPr="00693F81" w:rsidRDefault="004A2481">
            <w:pPr>
              <w:rPr>
                <w:color w:val="575761"/>
              </w:rPr>
            </w:pPr>
            <w:r>
              <w:rPr>
                <w:color w:val="575761"/>
              </w:rPr>
              <w:t>Colorado City</w:t>
            </w:r>
            <w:r w:rsidR="00DB6290" w:rsidRPr="00693F81">
              <w:rPr>
                <w:color w:val="575761"/>
              </w:rPr>
              <w:t xml:space="preserve"> Charter: Planning Form</w:t>
            </w:r>
          </w:p>
        </w:tc>
      </w:tr>
      <w:tr w:rsidR="00693F81" w:rsidRPr="00693F81" w14:paraId="3AB92C66" w14:textId="77777777" w:rsidTr="007D1310">
        <w:trPr>
          <w:trHeight w:val="737"/>
        </w:trPr>
        <w:tc>
          <w:tcPr>
            <w:tcW w:w="10795" w:type="dxa"/>
          </w:tcPr>
          <w:p w14:paraId="36C9C924" w14:textId="4D5F61E2" w:rsidR="00DB6290" w:rsidRDefault="00DB6290" w:rsidP="00DB6290">
            <w:pPr>
              <w:rPr>
                <w:b/>
                <w:i/>
                <w:color w:val="575761"/>
              </w:rPr>
            </w:pPr>
            <w:r w:rsidRPr="00693F81">
              <w:rPr>
                <w:b/>
                <w:i/>
                <w:color w:val="575761"/>
              </w:rPr>
              <w:t>Action Plan (Actions Steps and Implementation Benchmarks)</w:t>
            </w:r>
          </w:p>
          <w:p w14:paraId="607574E8" w14:textId="77777777" w:rsidR="00442C58" w:rsidRDefault="00442C58" w:rsidP="00DB6290">
            <w:pPr>
              <w:rPr>
                <w:b/>
                <w:i/>
                <w:color w:val="575761"/>
              </w:rPr>
            </w:pPr>
          </w:p>
          <w:p w14:paraId="1512C4AC" w14:textId="0C0FAC8A" w:rsidR="00442C58" w:rsidRDefault="00442C58" w:rsidP="00DB6290">
            <w:pPr>
              <w:rPr>
                <w:b/>
                <w:i/>
                <w:color w:val="575761"/>
              </w:rPr>
            </w:pPr>
            <w:r>
              <w:rPr>
                <w:b/>
                <w:i/>
                <w:color w:val="575761"/>
              </w:rPr>
              <w:t>Major Improvement Strategy: Scale up MTSS pilot program</w:t>
            </w:r>
          </w:p>
          <w:p w14:paraId="6EACBA38" w14:textId="77777777" w:rsidR="00442C58" w:rsidRDefault="00442C58" w:rsidP="00442C58">
            <w:pPr>
              <w:autoSpaceDE w:val="0"/>
              <w:autoSpaceDN w:val="0"/>
              <w:adjustRightInd w:val="0"/>
              <w:rPr>
                <w:rFonts w:cs="Arial"/>
                <w:b/>
                <w:bCs/>
                <w:color w:val="6D3B5D"/>
                <w:sz w:val="24"/>
                <w:szCs w:val="24"/>
              </w:rPr>
            </w:pPr>
            <w:r>
              <w:rPr>
                <w:rFonts w:cs="Arial"/>
                <w:b/>
                <w:bCs/>
                <w:color w:val="6D3B5D"/>
                <w:sz w:val="24"/>
                <w:szCs w:val="24"/>
              </w:rPr>
              <w:t>Implementation Benchmarks Associated with MIS</w:t>
            </w:r>
          </w:p>
          <w:p w14:paraId="00C8D690" w14:textId="04D83B2F"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Name</w:t>
            </w:r>
            <w:r w:rsidR="007571EE">
              <w:rPr>
                <w:rFonts w:cs="Arial"/>
                <w:b/>
                <w:bCs/>
                <w:color w:val="5C666F"/>
                <w:sz w:val="21"/>
                <w:szCs w:val="21"/>
              </w:rPr>
              <w:t>: Implementation of tier 2 and 3 supports</w:t>
            </w:r>
          </w:p>
          <w:p w14:paraId="33DC0E1B" w14:textId="55627303"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Description</w:t>
            </w:r>
            <w:r w:rsidR="007571EE">
              <w:rPr>
                <w:rFonts w:cs="Arial"/>
                <w:b/>
                <w:bCs/>
                <w:color w:val="5C666F"/>
                <w:sz w:val="21"/>
                <w:szCs w:val="21"/>
              </w:rPr>
              <w:t>:</w:t>
            </w:r>
            <w:r>
              <w:rPr>
                <w:rFonts w:cs="Arial"/>
                <w:b/>
                <w:bCs/>
                <w:color w:val="5C666F"/>
                <w:sz w:val="21"/>
                <w:szCs w:val="21"/>
              </w:rPr>
              <w:t xml:space="preserve"> </w:t>
            </w:r>
            <w:r w:rsidR="007571EE">
              <w:rPr>
                <w:rFonts w:cs="Arial"/>
                <w:b/>
                <w:bCs/>
                <w:color w:val="5C666F"/>
                <w:sz w:val="21"/>
                <w:szCs w:val="21"/>
              </w:rPr>
              <w:t>Consistent implementation of tier 2 and tier 3 supports school-wide for students identified for support, as tracked by monthly school-level MTSS meetings</w:t>
            </w:r>
            <w:r w:rsidR="004A2481">
              <w:rPr>
                <w:rFonts w:cs="Arial"/>
                <w:b/>
                <w:bCs/>
                <w:color w:val="5C666F"/>
                <w:sz w:val="21"/>
                <w:szCs w:val="21"/>
              </w:rPr>
              <w:t xml:space="preserve"> and regular classroom observations</w:t>
            </w:r>
          </w:p>
          <w:p w14:paraId="1C15F9B4" w14:textId="0FB96D0A"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Start/End Date</w:t>
            </w:r>
            <w:r w:rsidR="007571EE">
              <w:rPr>
                <w:rFonts w:cs="Arial"/>
                <w:b/>
                <w:bCs/>
                <w:color w:val="5C666F"/>
                <w:sz w:val="21"/>
                <w:szCs w:val="21"/>
              </w:rPr>
              <w:t>:</w:t>
            </w:r>
            <w:r>
              <w:rPr>
                <w:rFonts w:cs="Arial"/>
                <w:b/>
                <w:bCs/>
                <w:color w:val="5C666F"/>
                <w:sz w:val="21"/>
                <w:szCs w:val="21"/>
              </w:rPr>
              <w:t xml:space="preserve"> </w:t>
            </w:r>
            <w:r w:rsidR="007571EE">
              <w:rPr>
                <w:rFonts w:cs="Arial"/>
                <w:b/>
                <w:bCs/>
                <w:color w:val="5C666F"/>
                <w:sz w:val="21"/>
                <w:szCs w:val="21"/>
              </w:rPr>
              <w:t>Target date</w:t>
            </w:r>
            <w:r w:rsidR="00535004">
              <w:rPr>
                <w:rFonts w:cs="Arial"/>
                <w:b/>
                <w:bCs/>
                <w:color w:val="5C666F"/>
                <w:sz w:val="21"/>
                <w:szCs w:val="21"/>
              </w:rPr>
              <w:t>: December 2018</w:t>
            </w:r>
          </w:p>
          <w:p w14:paraId="6B4D2B33" w14:textId="1EEEBC69"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Key Personnel</w:t>
            </w:r>
            <w:r w:rsidR="007571EE">
              <w:rPr>
                <w:rFonts w:cs="Arial"/>
                <w:b/>
                <w:bCs/>
                <w:color w:val="5C666F"/>
                <w:sz w:val="21"/>
                <w:szCs w:val="21"/>
              </w:rPr>
              <w:t>:</w:t>
            </w:r>
            <w:r>
              <w:rPr>
                <w:rFonts w:cs="Arial"/>
                <w:b/>
                <w:bCs/>
                <w:color w:val="5C666F"/>
                <w:sz w:val="21"/>
                <w:szCs w:val="21"/>
              </w:rPr>
              <w:t xml:space="preserve"> </w:t>
            </w:r>
            <w:r w:rsidR="00535004">
              <w:rPr>
                <w:rFonts w:cs="Arial"/>
                <w:b/>
                <w:bCs/>
                <w:color w:val="5C666F"/>
                <w:sz w:val="21"/>
                <w:szCs w:val="21"/>
              </w:rPr>
              <w:t>MTSS team leads</w:t>
            </w:r>
          </w:p>
          <w:p w14:paraId="0A7F2ECA" w14:textId="47BED0E6"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Status</w:t>
            </w:r>
            <w:r w:rsidR="007571EE">
              <w:rPr>
                <w:rFonts w:cs="Arial"/>
                <w:b/>
                <w:bCs/>
                <w:color w:val="5C666F"/>
                <w:sz w:val="21"/>
                <w:szCs w:val="21"/>
              </w:rPr>
              <w:t>:</w:t>
            </w:r>
            <w:r w:rsidR="00535004">
              <w:rPr>
                <w:rFonts w:cs="Arial"/>
                <w:b/>
                <w:bCs/>
                <w:color w:val="5C666F"/>
                <w:sz w:val="21"/>
                <w:szCs w:val="21"/>
              </w:rPr>
              <w:t xml:space="preserve"> In progress </w:t>
            </w:r>
          </w:p>
          <w:p w14:paraId="6D4363FA" w14:textId="77777777" w:rsidR="00442C58" w:rsidRDefault="00442C58" w:rsidP="00442C58">
            <w:pPr>
              <w:autoSpaceDE w:val="0"/>
              <w:autoSpaceDN w:val="0"/>
              <w:adjustRightInd w:val="0"/>
              <w:rPr>
                <w:rFonts w:cs="Arial"/>
                <w:b/>
                <w:bCs/>
                <w:color w:val="5C666F"/>
                <w:sz w:val="21"/>
                <w:szCs w:val="21"/>
              </w:rPr>
            </w:pPr>
          </w:p>
          <w:p w14:paraId="5F3B02E0" w14:textId="77777777" w:rsidR="00442C58" w:rsidRDefault="00442C58" w:rsidP="00442C58">
            <w:pPr>
              <w:autoSpaceDE w:val="0"/>
              <w:autoSpaceDN w:val="0"/>
              <w:adjustRightInd w:val="0"/>
              <w:rPr>
                <w:rFonts w:cs="Arial"/>
                <w:b/>
                <w:bCs/>
                <w:color w:val="5C666F"/>
                <w:sz w:val="21"/>
                <w:szCs w:val="21"/>
              </w:rPr>
            </w:pPr>
          </w:p>
          <w:p w14:paraId="75EA3B2A" w14:textId="1C395716" w:rsidR="00442C58" w:rsidRPr="00B34953" w:rsidRDefault="00442C58" w:rsidP="00B34953">
            <w:pPr>
              <w:rPr>
                <w:b/>
                <w:i/>
                <w:color w:val="575761"/>
              </w:rPr>
            </w:pPr>
            <w:r>
              <w:rPr>
                <w:b/>
                <w:i/>
                <w:color w:val="575761"/>
              </w:rPr>
              <w:t>Major Improvement Strategy: Scale up MTSS pilot program</w:t>
            </w:r>
          </w:p>
          <w:p w14:paraId="178298F5" w14:textId="77777777" w:rsidR="00442C58" w:rsidRDefault="00442C58" w:rsidP="00442C58">
            <w:pPr>
              <w:autoSpaceDE w:val="0"/>
              <w:autoSpaceDN w:val="0"/>
              <w:adjustRightInd w:val="0"/>
              <w:rPr>
                <w:rFonts w:cs="Arial"/>
                <w:b/>
                <w:bCs/>
                <w:color w:val="6D3B5D"/>
                <w:sz w:val="24"/>
                <w:szCs w:val="24"/>
              </w:rPr>
            </w:pPr>
            <w:r>
              <w:rPr>
                <w:rFonts w:cs="Arial"/>
                <w:b/>
                <w:bCs/>
                <w:color w:val="6D3B5D"/>
                <w:sz w:val="24"/>
                <w:szCs w:val="24"/>
              </w:rPr>
              <w:t>Action Steps Associated with MIS</w:t>
            </w:r>
          </w:p>
          <w:p w14:paraId="4CCC94F2" w14:textId="0D2ED13E"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Name: Create MTSS team by level (ES, MS, HS)</w:t>
            </w:r>
          </w:p>
          <w:p w14:paraId="5F7ADFE1" w14:textId="77777777"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Description: Staff members involved in last year’s pilot program will create teams by level. They will be responsible for providing training for teams, tailored to the structure and needs of their designated level.</w:t>
            </w:r>
          </w:p>
          <w:p w14:paraId="07EB9E06" w14:textId="77777777"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Start/End/: August 2018</w:t>
            </w:r>
          </w:p>
          <w:p w14:paraId="7519F324" w14:textId="77777777"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Repeats: Annually</w:t>
            </w:r>
          </w:p>
          <w:p w14:paraId="7F91974C" w14:textId="77777777"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Key Personnel: Administration, Grade level team leads</w:t>
            </w:r>
          </w:p>
          <w:p w14:paraId="581DFA0F" w14:textId="110EF6AE" w:rsidR="004A2481" w:rsidRDefault="004A2481" w:rsidP="00BE34D6">
            <w:pPr>
              <w:autoSpaceDE w:val="0"/>
              <w:autoSpaceDN w:val="0"/>
              <w:adjustRightInd w:val="0"/>
              <w:rPr>
                <w:rFonts w:cs="Arial"/>
                <w:b/>
                <w:bCs/>
                <w:color w:val="5C666F"/>
                <w:sz w:val="21"/>
                <w:szCs w:val="21"/>
              </w:rPr>
            </w:pPr>
            <w:r>
              <w:rPr>
                <w:rFonts w:cs="Arial"/>
                <w:b/>
                <w:bCs/>
                <w:color w:val="5C666F"/>
                <w:sz w:val="21"/>
                <w:szCs w:val="21"/>
              </w:rPr>
              <w:t>Resource: General Fund</w:t>
            </w:r>
          </w:p>
          <w:p w14:paraId="0F663C1E" w14:textId="77777777" w:rsidR="00BE34D6" w:rsidRDefault="00BE34D6" w:rsidP="00BE34D6">
            <w:pPr>
              <w:autoSpaceDE w:val="0"/>
              <w:autoSpaceDN w:val="0"/>
              <w:adjustRightInd w:val="0"/>
              <w:rPr>
                <w:rFonts w:cs="Arial"/>
                <w:b/>
                <w:bCs/>
                <w:color w:val="5C666F"/>
                <w:sz w:val="21"/>
                <w:szCs w:val="21"/>
              </w:rPr>
            </w:pPr>
            <w:r>
              <w:rPr>
                <w:rFonts w:cs="Arial"/>
                <w:b/>
                <w:bCs/>
                <w:color w:val="5C666F"/>
                <w:sz w:val="21"/>
                <w:szCs w:val="21"/>
              </w:rPr>
              <w:t xml:space="preserve">Status: Completed </w:t>
            </w:r>
          </w:p>
          <w:p w14:paraId="505AEA7F" w14:textId="77777777" w:rsidR="00442C58" w:rsidRPr="00693F81" w:rsidRDefault="00442C58" w:rsidP="00DB6290">
            <w:pPr>
              <w:rPr>
                <w:color w:val="575761"/>
              </w:rPr>
            </w:pPr>
          </w:p>
          <w:p w14:paraId="3483317A" w14:textId="77777777" w:rsidR="00DB6290" w:rsidRPr="00693F81" w:rsidRDefault="00DB6290" w:rsidP="00DB6290">
            <w:pPr>
              <w:rPr>
                <w:color w:val="575761"/>
              </w:rPr>
            </w:pPr>
          </w:p>
          <w:p w14:paraId="6036E1D9" w14:textId="77777777" w:rsidR="00DB6290" w:rsidRPr="00693F81" w:rsidRDefault="00DB6290" w:rsidP="00DB6290">
            <w:pPr>
              <w:rPr>
                <w:color w:val="575761"/>
              </w:rPr>
            </w:pPr>
          </w:p>
          <w:p w14:paraId="45ED4692" w14:textId="1884C085" w:rsidR="00DB6290" w:rsidRPr="00693F81" w:rsidRDefault="00DB6290" w:rsidP="007D1310">
            <w:pPr>
              <w:rPr>
                <w:b/>
                <w:i/>
                <w:color w:val="575761"/>
              </w:rPr>
            </w:pPr>
          </w:p>
        </w:tc>
      </w:tr>
    </w:tbl>
    <w:p w14:paraId="6F96201A" w14:textId="77777777" w:rsidR="00296C26" w:rsidRDefault="00296C26" w:rsidP="00995662">
      <w:pPr>
        <w:rPr>
          <w:sz w:val="20"/>
          <w:szCs w:val="20"/>
        </w:rPr>
      </w:pPr>
    </w:p>
    <w:p w14:paraId="4180802E" w14:textId="77777777" w:rsidR="001E7B1A" w:rsidRDefault="001E7B1A" w:rsidP="00995662">
      <w:pPr>
        <w:rPr>
          <w:sz w:val="20"/>
          <w:szCs w:val="20"/>
        </w:rPr>
      </w:pPr>
    </w:p>
    <w:p w14:paraId="0142DE46" w14:textId="77777777" w:rsidR="00EF57FB" w:rsidRDefault="00EF57FB" w:rsidP="00995662">
      <w:pPr>
        <w:rPr>
          <w:sz w:val="20"/>
          <w:szCs w:val="20"/>
        </w:rPr>
      </w:pPr>
    </w:p>
    <w:p w14:paraId="7D55E703" w14:textId="77777777" w:rsidR="00EF57FB" w:rsidRDefault="00EF57FB" w:rsidP="00995662">
      <w:pPr>
        <w:rPr>
          <w:sz w:val="20"/>
          <w:szCs w:val="20"/>
        </w:rPr>
      </w:pPr>
    </w:p>
    <w:p w14:paraId="638C5826" w14:textId="77777777" w:rsidR="00EF57FB" w:rsidRDefault="00EF57FB" w:rsidP="00995662">
      <w:pPr>
        <w:rPr>
          <w:sz w:val="20"/>
          <w:szCs w:val="20"/>
        </w:rPr>
      </w:pPr>
    </w:p>
    <w:p w14:paraId="32FD5A6C" w14:textId="77777777" w:rsidR="00476AD7" w:rsidRDefault="00476AD7" w:rsidP="00995662">
      <w:pPr>
        <w:rPr>
          <w:sz w:val="20"/>
          <w:szCs w:val="20"/>
        </w:rPr>
      </w:pPr>
    </w:p>
    <w:p w14:paraId="1A1E8B24" w14:textId="77777777" w:rsidR="00EF57FB" w:rsidRDefault="00EF57FB" w:rsidP="00995662">
      <w:pPr>
        <w:rPr>
          <w:sz w:val="20"/>
          <w:szCs w:val="20"/>
        </w:rPr>
      </w:pPr>
    </w:p>
    <w:p w14:paraId="20CC95AF" w14:textId="77777777" w:rsidR="00EF57FB" w:rsidRDefault="00EF57FB" w:rsidP="00995662">
      <w:pPr>
        <w:rPr>
          <w:sz w:val="20"/>
          <w:szCs w:val="20"/>
        </w:rPr>
      </w:pPr>
    </w:p>
    <w:p w14:paraId="6397177D" w14:textId="77777777" w:rsidR="00EF57FB" w:rsidRDefault="00EF57FB" w:rsidP="00995662">
      <w:pPr>
        <w:rPr>
          <w:sz w:val="20"/>
          <w:szCs w:val="20"/>
        </w:rPr>
      </w:pPr>
    </w:p>
    <w:p w14:paraId="366D0A1A" w14:textId="77777777" w:rsidR="00EF57FB" w:rsidRDefault="00EF57FB" w:rsidP="00995662">
      <w:pPr>
        <w:rPr>
          <w:sz w:val="20"/>
          <w:szCs w:val="20"/>
        </w:rPr>
      </w:pPr>
    </w:p>
    <w:p w14:paraId="79C24C7C" w14:textId="77777777" w:rsidR="001E7B1A" w:rsidRDefault="001E7B1A" w:rsidP="00995662">
      <w:pPr>
        <w:rPr>
          <w:sz w:val="20"/>
          <w:szCs w:val="20"/>
        </w:rPr>
      </w:pPr>
    </w:p>
    <w:p w14:paraId="2DFD20D7" w14:textId="77777777" w:rsidR="001E7B1A" w:rsidRDefault="001E7B1A" w:rsidP="00995662">
      <w:pPr>
        <w:rPr>
          <w:sz w:val="20"/>
          <w:szCs w:val="20"/>
        </w:rPr>
      </w:pPr>
    </w:p>
    <w:p w14:paraId="62E1B23E" w14:textId="77777777" w:rsidR="001E7B1A" w:rsidRDefault="001E7B1A" w:rsidP="00995662">
      <w:pPr>
        <w:rPr>
          <w:sz w:val="20"/>
          <w:szCs w:val="20"/>
        </w:rPr>
      </w:pPr>
    </w:p>
    <w:p w14:paraId="6B7D951A" w14:textId="500085A0" w:rsidR="001039E3" w:rsidRDefault="00A014A8" w:rsidP="001039E3">
      <w:pPr>
        <w:pStyle w:val="Heading1"/>
      </w:pPr>
      <w:bookmarkStart w:id="24" w:name="_Toc952738"/>
      <w:r>
        <w:lastRenderedPageBreak/>
        <w:t>Section IV, Tab 4</w:t>
      </w:r>
      <w:r w:rsidR="001039E3" w:rsidRPr="001461AB">
        <w:t>: Target Setting</w:t>
      </w:r>
      <w:bookmarkEnd w:id="24"/>
    </w:p>
    <w:p w14:paraId="4BCE01A1" w14:textId="77777777" w:rsidR="001039E3" w:rsidRPr="00693F81" w:rsidRDefault="001039E3" w:rsidP="001039E3">
      <w:pPr>
        <w:rPr>
          <w:color w:val="575761"/>
        </w:rPr>
      </w:pPr>
    </w:p>
    <w:p w14:paraId="392148A4" w14:textId="77777777" w:rsidR="001039E3" w:rsidRPr="00693F81" w:rsidRDefault="001039E3" w:rsidP="001039E3">
      <w:pPr>
        <w:pStyle w:val="ListParagraph"/>
        <w:numPr>
          <w:ilvl w:val="0"/>
          <w:numId w:val="53"/>
        </w:numPr>
        <w:rPr>
          <w:b/>
          <w:color w:val="575761"/>
        </w:rPr>
      </w:pPr>
      <w:r w:rsidRPr="00693F81">
        <w:rPr>
          <w:b/>
          <w:color w:val="575761"/>
        </w:rPr>
        <w:t>Online Support: Where is this in the online system?</w:t>
      </w:r>
    </w:p>
    <w:p w14:paraId="4CEC9C89" w14:textId="22BF236B" w:rsidR="001039E3" w:rsidRPr="00693F81" w:rsidRDefault="00A014A8" w:rsidP="001039E3">
      <w:r w:rsidRPr="00693F81">
        <w:rPr>
          <w:noProof/>
        </w:rPr>
        <mc:AlternateContent>
          <mc:Choice Requires="wps">
            <w:drawing>
              <wp:anchor distT="0" distB="0" distL="114300" distR="114300" simplePos="0" relativeHeight="251692032" behindDoc="0" locked="0" layoutInCell="1" allowOverlap="1" wp14:anchorId="1BF82127" wp14:editId="49D37371">
                <wp:simplePos x="0" y="0"/>
                <wp:positionH relativeFrom="column">
                  <wp:posOffset>3975735</wp:posOffset>
                </wp:positionH>
                <wp:positionV relativeFrom="paragraph">
                  <wp:posOffset>26670</wp:posOffset>
                </wp:positionV>
                <wp:extent cx="1043189" cy="317679"/>
                <wp:effectExtent l="0" t="0" r="24130" b="25400"/>
                <wp:wrapNone/>
                <wp:docPr id="41" name="Rectangle 41"/>
                <wp:cNvGraphicFramePr/>
                <a:graphic xmlns:a="http://schemas.openxmlformats.org/drawingml/2006/main">
                  <a:graphicData uri="http://schemas.microsoft.com/office/word/2010/wordprocessingShape">
                    <wps:wsp>
                      <wps:cNvSpPr/>
                      <wps:spPr>
                        <a:xfrm>
                          <a:off x="0" y="0"/>
                          <a:ext cx="1043189" cy="31767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6680A" id="Rectangle 41" o:spid="_x0000_s1026" style="position:absolute;margin-left:313.05pt;margin-top:2.1pt;width:82.15pt;height: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" filled="f" strokecolor="#c00000" strokeweight="1pt"/>
            </w:pict>
          </mc:Fallback>
        </mc:AlternateContent>
      </w:r>
      <w:r w:rsidR="001039E3" w:rsidRPr="00693F81">
        <w:rPr>
          <w:noProof/>
        </w:rPr>
        <mc:AlternateContent>
          <mc:Choice Requires="wps">
            <w:drawing>
              <wp:anchor distT="0" distB="0" distL="114300" distR="114300" simplePos="0" relativeHeight="251693056" behindDoc="0" locked="0" layoutInCell="1" allowOverlap="1" wp14:anchorId="6963A647" wp14:editId="19BE71DA">
                <wp:simplePos x="0" y="0"/>
                <wp:positionH relativeFrom="margin">
                  <wp:posOffset>1669415</wp:posOffset>
                </wp:positionH>
                <wp:positionV relativeFrom="paragraph">
                  <wp:posOffset>342900</wp:posOffset>
                </wp:positionV>
                <wp:extent cx="811369" cy="231641"/>
                <wp:effectExtent l="0" t="0" r="27305" b="16510"/>
                <wp:wrapNone/>
                <wp:docPr id="40" name="Rectangle 40"/>
                <wp:cNvGraphicFramePr/>
                <a:graphic xmlns:a="http://schemas.openxmlformats.org/drawingml/2006/main">
                  <a:graphicData uri="http://schemas.microsoft.com/office/word/2010/wordprocessingShape">
                    <wps:wsp>
                      <wps:cNvSpPr/>
                      <wps:spPr>
                        <a:xfrm>
                          <a:off x="0" y="0"/>
                          <a:ext cx="811369" cy="231641"/>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4E13" id="Rectangle 40" o:spid="_x0000_s1026" style="position:absolute;margin-left:131.45pt;margin-top:27pt;width:63.9pt;height:1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" filled="f" strokecolor="#c00000" strokeweight="1pt">
                <w10:wrap anchorx="margin"/>
              </v:rect>
            </w:pict>
          </mc:Fallback>
        </mc:AlternateContent>
      </w:r>
      <w:r>
        <w:rPr>
          <w:noProof/>
        </w:rPr>
        <w:drawing>
          <wp:inline distT="0" distB="0" distL="0" distR="0" wp14:anchorId="562E6E3A" wp14:editId="275362F9">
            <wp:extent cx="6858000" cy="624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624840"/>
                    </a:xfrm>
                    <a:prstGeom prst="rect">
                      <a:avLst/>
                    </a:prstGeom>
                  </pic:spPr>
                </pic:pic>
              </a:graphicData>
            </a:graphic>
          </wp:inline>
        </w:drawing>
      </w:r>
    </w:p>
    <w:p w14:paraId="2C3E0F42" w14:textId="77777777" w:rsidR="001039E3" w:rsidRPr="00693F81" w:rsidRDefault="001039E3" w:rsidP="001039E3">
      <w:pPr>
        <w:pStyle w:val="ListParagraph"/>
        <w:ind w:left="360"/>
        <w:rPr>
          <w:b/>
        </w:rPr>
      </w:pPr>
    </w:p>
    <w:p w14:paraId="63DC287F" w14:textId="77777777" w:rsidR="001039E3" w:rsidRPr="00693F81" w:rsidRDefault="001039E3" w:rsidP="001039E3">
      <w:pPr>
        <w:pStyle w:val="ListParagraph"/>
        <w:numPr>
          <w:ilvl w:val="0"/>
          <w:numId w:val="53"/>
        </w:numPr>
        <w:rPr>
          <w:b/>
          <w:color w:val="575761"/>
        </w:rPr>
      </w:pPr>
      <w:r w:rsidRPr="00693F81">
        <w:rPr>
          <w:b/>
          <w:color w:val="575761"/>
        </w:rPr>
        <w:t>Content: What should this section include?</w:t>
      </w:r>
    </w:p>
    <w:p w14:paraId="100A81F5" w14:textId="77777777" w:rsidR="001039E3" w:rsidRPr="00693F81" w:rsidRDefault="001039E3" w:rsidP="001039E3">
      <w:pPr>
        <w:rPr>
          <w:color w:val="575761"/>
        </w:rPr>
      </w:pPr>
      <w:r w:rsidRPr="00693F81">
        <w:rPr>
          <w:color w:val="575761"/>
        </w:rPr>
        <w:t>This section should include specific annual targets. At a minimum, targets should be set for each of the performance indicators where state expectations were not met (these should be associated with a priority performance challenge). Target setting should include:</w:t>
      </w:r>
    </w:p>
    <w:p w14:paraId="7E28441B" w14:textId="77777777" w:rsidR="001039E3" w:rsidRPr="00693F81" w:rsidRDefault="001039E3" w:rsidP="001039E3">
      <w:pPr>
        <w:pStyle w:val="ListParagraph"/>
        <w:numPr>
          <w:ilvl w:val="0"/>
          <w:numId w:val="23"/>
        </w:numPr>
        <w:rPr>
          <w:color w:val="575761"/>
        </w:rPr>
      </w:pPr>
      <w:r w:rsidRPr="00693F81">
        <w:rPr>
          <w:color w:val="575761"/>
        </w:rPr>
        <w:t>Student related, end of year goals regarding student outcomes</w:t>
      </w:r>
    </w:p>
    <w:p w14:paraId="69C9B12C" w14:textId="52F844B1" w:rsidR="001039E3" w:rsidRDefault="001039E3" w:rsidP="001039E3">
      <w:pPr>
        <w:pStyle w:val="ListParagraph"/>
        <w:numPr>
          <w:ilvl w:val="0"/>
          <w:numId w:val="23"/>
        </w:numPr>
        <w:rPr>
          <w:color w:val="575761"/>
        </w:rPr>
      </w:pPr>
      <w:r w:rsidRPr="00693F81">
        <w:rPr>
          <w:color w:val="575761"/>
        </w:rPr>
        <w:t xml:space="preserve">Targets should only be set for indicators </w:t>
      </w:r>
      <w:r w:rsidR="00326086">
        <w:rPr>
          <w:color w:val="575761"/>
        </w:rPr>
        <w:t>with PPCs (not every indicator)</w:t>
      </w:r>
    </w:p>
    <w:p w14:paraId="6EBC9049" w14:textId="69F82B5D" w:rsidR="00326086" w:rsidRPr="00693F81" w:rsidRDefault="00326086" w:rsidP="001039E3">
      <w:pPr>
        <w:pStyle w:val="ListParagraph"/>
        <w:numPr>
          <w:ilvl w:val="0"/>
          <w:numId w:val="23"/>
        </w:numPr>
        <w:rPr>
          <w:color w:val="575761"/>
        </w:rPr>
      </w:pPr>
      <w:r>
        <w:rPr>
          <w:color w:val="575761"/>
        </w:rPr>
        <w:t>Targets should be related to accountability measures (publicly reported; don’t include internal measures in annual targets)</w:t>
      </w:r>
    </w:p>
    <w:p w14:paraId="799EDE71" w14:textId="77777777" w:rsidR="001039E3" w:rsidRPr="00693F81" w:rsidRDefault="001039E3" w:rsidP="001039E3">
      <w:pPr>
        <w:pStyle w:val="ListParagraph"/>
        <w:numPr>
          <w:ilvl w:val="0"/>
          <w:numId w:val="23"/>
        </w:numPr>
        <w:rPr>
          <w:color w:val="575761"/>
        </w:rPr>
      </w:pPr>
      <w:r w:rsidRPr="00693F81">
        <w:rPr>
          <w:color w:val="575761"/>
        </w:rPr>
        <w:t>Should be specific, rigorous, and attainable.</w:t>
      </w:r>
    </w:p>
    <w:p w14:paraId="5EC87FBF" w14:textId="77777777" w:rsidR="001039E3" w:rsidRPr="00693F81" w:rsidRDefault="001039E3" w:rsidP="001039E3">
      <w:pPr>
        <w:rPr>
          <w:color w:val="575761"/>
        </w:rPr>
      </w:pPr>
      <w:r w:rsidRPr="00693F81">
        <w:rPr>
          <w:color w:val="575761"/>
        </w:rPr>
        <w:t>Tips for setting targets:</w:t>
      </w:r>
    </w:p>
    <w:p w14:paraId="4CD9B567" w14:textId="77777777" w:rsidR="001039E3" w:rsidRPr="00693F81" w:rsidRDefault="001039E3" w:rsidP="001039E3">
      <w:pPr>
        <w:pStyle w:val="ListParagraph"/>
        <w:numPr>
          <w:ilvl w:val="0"/>
          <w:numId w:val="24"/>
        </w:numPr>
        <w:rPr>
          <w:color w:val="575761"/>
        </w:rPr>
      </w:pPr>
      <w:r w:rsidRPr="00693F81">
        <w:rPr>
          <w:color w:val="575761"/>
        </w:rPr>
        <w:t>Use CARS as a reference when setting targets</w:t>
      </w:r>
    </w:p>
    <w:p w14:paraId="5711034A" w14:textId="3876452B" w:rsidR="001039E3" w:rsidRPr="00693F81" w:rsidRDefault="001039E3" w:rsidP="001039E3">
      <w:pPr>
        <w:pStyle w:val="ListParagraph"/>
        <w:numPr>
          <w:ilvl w:val="0"/>
          <w:numId w:val="24"/>
        </w:numPr>
        <w:rPr>
          <w:color w:val="575761"/>
        </w:rPr>
      </w:pPr>
      <w:r w:rsidRPr="00693F81">
        <w:rPr>
          <w:color w:val="575761"/>
        </w:rPr>
        <w:t>Target</w:t>
      </w:r>
      <w:r w:rsidR="00326086">
        <w:rPr>
          <w:color w:val="575761"/>
        </w:rPr>
        <w:t xml:space="preserve">s should be aligned with the Performance </w:t>
      </w:r>
      <w:proofErr w:type="spellStart"/>
      <w:r w:rsidR="00326086">
        <w:rPr>
          <w:color w:val="575761"/>
        </w:rPr>
        <w:t>Chalenge</w:t>
      </w:r>
      <w:r w:rsidRPr="00693F81">
        <w:rPr>
          <w:color w:val="575761"/>
        </w:rPr>
        <w:t>s</w:t>
      </w:r>
      <w:proofErr w:type="spellEnd"/>
      <w:r w:rsidRPr="00693F81">
        <w:rPr>
          <w:color w:val="575761"/>
        </w:rPr>
        <w:t xml:space="preserve"> in terms of test, metric, and student group</w:t>
      </w:r>
    </w:p>
    <w:p w14:paraId="42B803AD" w14:textId="77777777" w:rsidR="001039E3" w:rsidRPr="00693F81" w:rsidRDefault="001039E3" w:rsidP="001039E3">
      <w:pPr>
        <w:pStyle w:val="ListParagraph"/>
        <w:numPr>
          <w:ilvl w:val="0"/>
          <w:numId w:val="24"/>
        </w:numPr>
        <w:rPr>
          <w:color w:val="575761"/>
        </w:rPr>
      </w:pPr>
      <w:r w:rsidRPr="00693F81">
        <w:rPr>
          <w:color w:val="575761"/>
        </w:rPr>
        <w:t>Two years of targets must be set</w:t>
      </w:r>
    </w:p>
    <w:p w14:paraId="2871DCDD" w14:textId="77777777" w:rsidR="001039E3" w:rsidRPr="00693F81" w:rsidRDefault="001039E3" w:rsidP="001039E3">
      <w:pPr>
        <w:pStyle w:val="ListParagraph"/>
        <w:numPr>
          <w:ilvl w:val="0"/>
          <w:numId w:val="24"/>
        </w:numPr>
        <w:rPr>
          <w:color w:val="575761"/>
        </w:rPr>
      </w:pPr>
      <w:r w:rsidRPr="00693F81">
        <w:rPr>
          <w:color w:val="575761"/>
        </w:rPr>
        <w:t>Interim measures should align with the target (what are you using as a school to ensure progress towards the end of year target?)</w:t>
      </w:r>
    </w:p>
    <w:p w14:paraId="3332DC08" w14:textId="77777777" w:rsidR="001039E3" w:rsidRPr="00693F81" w:rsidRDefault="001039E3" w:rsidP="001039E3">
      <w:pPr>
        <w:pStyle w:val="ListParagraph"/>
        <w:rPr>
          <w:color w:val="575761"/>
        </w:rPr>
      </w:pPr>
    </w:p>
    <w:p w14:paraId="412FFF44" w14:textId="77777777" w:rsidR="001039E3" w:rsidRPr="00693F81" w:rsidRDefault="001039E3" w:rsidP="001039E3">
      <w:pPr>
        <w:pStyle w:val="ListParagraph"/>
        <w:numPr>
          <w:ilvl w:val="0"/>
          <w:numId w:val="54"/>
        </w:numPr>
        <w:rPr>
          <w:b/>
          <w:noProof/>
          <w:color w:val="575761"/>
        </w:rPr>
      </w:pPr>
      <w:r w:rsidRPr="00693F81">
        <w:rPr>
          <w:b/>
          <w:color w:val="575761"/>
        </w:rPr>
        <w:t>Common Pitfalls: What common issues can be avoided?</w:t>
      </w:r>
      <w:r w:rsidRPr="00693F81">
        <w:rPr>
          <w:b/>
          <w:noProof/>
          <w:color w:val="575761"/>
        </w:rPr>
        <w:t xml:space="preserve"> </w:t>
      </w:r>
    </w:p>
    <w:p w14:paraId="69609DCE" w14:textId="77777777" w:rsidR="001039E3" w:rsidRPr="00693F81" w:rsidRDefault="001039E3" w:rsidP="001039E3">
      <w:pPr>
        <w:pStyle w:val="ListParagraph"/>
        <w:numPr>
          <w:ilvl w:val="0"/>
          <w:numId w:val="25"/>
        </w:numPr>
        <w:rPr>
          <w:noProof/>
          <w:color w:val="575761"/>
        </w:rPr>
      </w:pPr>
      <w:r w:rsidRPr="00693F81">
        <w:rPr>
          <w:noProof/>
          <w:color w:val="575761"/>
        </w:rPr>
        <w:t>Targets are not set intentionally; they are too high or too low</w:t>
      </w:r>
    </w:p>
    <w:p w14:paraId="3A92DA54" w14:textId="36FA3A10" w:rsidR="001039E3" w:rsidRPr="00693F81" w:rsidRDefault="001039E3" w:rsidP="001039E3">
      <w:pPr>
        <w:pStyle w:val="ListParagraph"/>
        <w:numPr>
          <w:ilvl w:val="0"/>
          <w:numId w:val="25"/>
        </w:numPr>
        <w:rPr>
          <w:noProof/>
          <w:color w:val="575761"/>
        </w:rPr>
      </w:pPr>
      <w:r w:rsidRPr="00693F81">
        <w:rPr>
          <w:noProof/>
          <w:color w:val="575761"/>
        </w:rPr>
        <w:t>Growth operat</w:t>
      </w:r>
      <w:r w:rsidR="002B210E">
        <w:rPr>
          <w:noProof/>
          <w:color w:val="575761"/>
        </w:rPr>
        <w:t xml:space="preserve">es differently than achievement; it is not incremental. Set growth targets with extreme caution (consider setting </w:t>
      </w:r>
      <w:r w:rsidR="00AC6EC7">
        <w:rPr>
          <w:noProof/>
          <w:color w:val="575761"/>
        </w:rPr>
        <w:t>growth targets as percentage of students with low,medium,high growth rather than a MGP</w:t>
      </w:r>
      <w:r w:rsidR="002B210E">
        <w:rPr>
          <w:noProof/>
          <w:color w:val="575761"/>
        </w:rPr>
        <w:t>)</w:t>
      </w:r>
    </w:p>
    <w:p w14:paraId="2ECE90F9" w14:textId="77777777" w:rsidR="001039E3" w:rsidRPr="00693F81" w:rsidRDefault="001039E3" w:rsidP="001039E3">
      <w:pPr>
        <w:pStyle w:val="ListParagraph"/>
        <w:numPr>
          <w:ilvl w:val="0"/>
          <w:numId w:val="25"/>
        </w:numPr>
        <w:rPr>
          <w:noProof/>
          <w:color w:val="575761"/>
        </w:rPr>
      </w:pPr>
      <w:r w:rsidRPr="00693F81">
        <w:rPr>
          <w:noProof/>
          <w:color w:val="575761"/>
        </w:rPr>
        <w:t>Interim measures lack clarity in terms of identifying whether school is on track or off track to meet goal</w:t>
      </w:r>
    </w:p>
    <w:p w14:paraId="459C6CBC" w14:textId="77777777" w:rsidR="001039E3" w:rsidRPr="00693F81" w:rsidRDefault="001039E3" w:rsidP="001039E3">
      <w:pPr>
        <w:pStyle w:val="ListParagraph"/>
        <w:numPr>
          <w:ilvl w:val="0"/>
          <w:numId w:val="25"/>
        </w:numPr>
        <w:rPr>
          <w:noProof/>
          <w:color w:val="575761"/>
        </w:rPr>
      </w:pPr>
      <w:r w:rsidRPr="00693F81">
        <w:rPr>
          <w:noProof/>
          <w:color w:val="575761"/>
        </w:rPr>
        <w:t>Targets are not aligned with PPC</w:t>
      </w:r>
    </w:p>
    <w:p w14:paraId="1D043EB1" w14:textId="77777777" w:rsidR="001039E3" w:rsidRPr="00693F81" w:rsidRDefault="001039E3" w:rsidP="001039E3">
      <w:pPr>
        <w:pStyle w:val="ListParagraph"/>
        <w:rPr>
          <w:noProof/>
        </w:rPr>
      </w:pPr>
    </w:p>
    <w:p w14:paraId="46E5D056" w14:textId="77777777" w:rsidR="001039E3" w:rsidRDefault="001039E3" w:rsidP="001039E3">
      <w:pPr>
        <w:pStyle w:val="ListParagraph"/>
        <w:rPr>
          <w:noProof/>
        </w:rPr>
      </w:pPr>
    </w:p>
    <w:p w14:paraId="733D54F7" w14:textId="77777777" w:rsidR="005E5E96" w:rsidRDefault="005E5E96" w:rsidP="001039E3">
      <w:pPr>
        <w:pStyle w:val="ListParagraph"/>
        <w:rPr>
          <w:noProof/>
        </w:rPr>
      </w:pPr>
    </w:p>
    <w:p w14:paraId="12F16C83" w14:textId="77777777" w:rsidR="005E5E96" w:rsidRDefault="005E5E96" w:rsidP="001039E3">
      <w:pPr>
        <w:pStyle w:val="ListParagraph"/>
        <w:rPr>
          <w:noProof/>
        </w:rPr>
      </w:pPr>
    </w:p>
    <w:p w14:paraId="52DC9CE7" w14:textId="77777777" w:rsidR="005E5E96" w:rsidRDefault="005E5E96" w:rsidP="001039E3">
      <w:pPr>
        <w:pStyle w:val="ListParagraph"/>
        <w:rPr>
          <w:noProof/>
        </w:rPr>
      </w:pPr>
    </w:p>
    <w:p w14:paraId="747C3669" w14:textId="77777777" w:rsidR="005E5E96" w:rsidRDefault="005E5E96" w:rsidP="001039E3">
      <w:pPr>
        <w:pStyle w:val="ListParagraph"/>
        <w:rPr>
          <w:noProof/>
        </w:rPr>
      </w:pPr>
    </w:p>
    <w:p w14:paraId="5C405AF2" w14:textId="77777777" w:rsidR="005E5E96" w:rsidRDefault="005E5E96" w:rsidP="001039E3">
      <w:pPr>
        <w:pStyle w:val="ListParagraph"/>
        <w:rPr>
          <w:noProof/>
        </w:rPr>
      </w:pPr>
    </w:p>
    <w:p w14:paraId="2BEDD90C" w14:textId="77777777" w:rsidR="005E5E96" w:rsidRDefault="005E5E96" w:rsidP="001039E3">
      <w:pPr>
        <w:pStyle w:val="ListParagraph"/>
        <w:rPr>
          <w:noProof/>
        </w:rPr>
      </w:pPr>
    </w:p>
    <w:p w14:paraId="5EAC60BF" w14:textId="77777777" w:rsidR="005E5E96" w:rsidRDefault="005E5E96" w:rsidP="001039E3">
      <w:pPr>
        <w:pStyle w:val="ListParagraph"/>
        <w:rPr>
          <w:noProof/>
        </w:rPr>
      </w:pPr>
    </w:p>
    <w:p w14:paraId="160872DB" w14:textId="77777777" w:rsidR="005E5E96" w:rsidRDefault="005E5E96" w:rsidP="001039E3">
      <w:pPr>
        <w:pStyle w:val="ListParagraph"/>
        <w:rPr>
          <w:noProof/>
        </w:rPr>
      </w:pPr>
    </w:p>
    <w:p w14:paraId="5D2AEB83" w14:textId="77777777" w:rsidR="005E5E96" w:rsidRDefault="005E5E96" w:rsidP="001039E3">
      <w:pPr>
        <w:pStyle w:val="ListParagraph"/>
        <w:rPr>
          <w:noProof/>
        </w:rPr>
      </w:pPr>
    </w:p>
    <w:p w14:paraId="5299E405" w14:textId="77777777" w:rsidR="005E5E96" w:rsidRDefault="005E5E96" w:rsidP="001039E3">
      <w:pPr>
        <w:pStyle w:val="ListParagraph"/>
        <w:rPr>
          <w:noProof/>
        </w:rPr>
      </w:pPr>
    </w:p>
    <w:p w14:paraId="74CD6F13" w14:textId="77777777" w:rsidR="005E5E96" w:rsidRDefault="005E5E96" w:rsidP="001039E3">
      <w:pPr>
        <w:pStyle w:val="ListParagraph"/>
        <w:rPr>
          <w:noProof/>
        </w:rPr>
      </w:pPr>
    </w:p>
    <w:p w14:paraId="082B3540" w14:textId="77777777" w:rsidR="005E5E96" w:rsidRDefault="005E5E96" w:rsidP="001039E3">
      <w:pPr>
        <w:pStyle w:val="ListParagraph"/>
        <w:rPr>
          <w:noProof/>
        </w:rPr>
      </w:pPr>
    </w:p>
    <w:p w14:paraId="7CA689C6" w14:textId="77777777" w:rsidR="005E5E96" w:rsidRPr="00693F81" w:rsidRDefault="005E5E96" w:rsidP="001039E3">
      <w:pPr>
        <w:pStyle w:val="ListParagraph"/>
        <w:rPr>
          <w:noProof/>
        </w:rPr>
      </w:pPr>
    </w:p>
    <w:p w14:paraId="79764A61" w14:textId="77777777" w:rsidR="001039E3" w:rsidRPr="00693F81" w:rsidRDefault="001039E3" w:rsidP="001039E3">
      <w:pPr>
        <w:pStyle w:val="ListParagraph"/>
        <w:numPr>
          <w:ilvl w:val="0"/>
          <w:numId w:val="54"/>
        </w:numPr>
        <w:spacing w:after="0"/>
        <w:rPr>
          <w:b/>
          <w:color w:val="575761"/>
        </w:rPr>
      </w:pPr>
      <w:r w:rsidRPr="00693F81">
        <w:rPr>
          <w:b/>
          <w:color w:val="575761"/>
        </w:rPr>
        <w:t>Exemplars: What does a model example look like for this section?</w:t>
      </w:r>
    </w:p>
    <w:p w14:paraId="4A1074F5" w14:textId="77777777" w:rsidR="001039E3" w:rsidRDefault="001039E3" w:rsidP="001039E3">
      <w:pPr>
        <w:spacing w:after="0"/>
        <w:rPr>
          <w:color w:val="575761"/>
        </w:rPr>
      </w:pPr>
      <w:r w:rsidRPr="00693F81">
        <w:rPr>
          <w:color w:val="575761"/>
        </w:rPr>
        <w:t xml:space="preserve">This section includes modified exemplars from CSI schools. School names have been changed. </w:t>
      </w:r>
    </w:p>
    <w:p w14:paraId="7463AF72" w14:textId="77777777" w:rsidR="001039E3" w:rsidRPr="00EC2D40" w:rsidRDefault="001039E3" w:rsidP="001039E3">
      <w:pPr>
        <w:spacing w:after="0"/>
        <w:rPr>
          <w:color w:val="575761"/>
        </w:rPr>
      </w:pPr>
    </w:p>
    <w:p w14:paraId="2604ECA6" w14:textId="77777777" w:rsidR="001039E3" w:rsidRPr="00693F81" w:rsidRDefault="001039E3" w:rsidP="001039E3">
      <w:pPr>
        <w:rPr>
          <w:color w:val="575761"/>
          <w:sz w:val="16"/>
          <w:szCs w:val="16"/>
        </w:rPr>
      </w:pPr>
    </w:p>
    <w:tbl>
      <w:tblPr>
        <w:tblStyle w:val="TableGrid"/>
        <w:tblW w:w="0" w:type="auto"/>
        <w:tblLook w:val="04A0" w:firstRow="1" w:lastRow="0" w:firstColumn="1" w:lastColumn="0" w:noHBand="0" w:noVBand="1"/>
      </w:tblPr>
      <w:tblGrid>
        <w:gridCol w:w="10790"/>
      </w:tblGrid>
      <w:tr w:rsidR="001039E3" w:rsidRPr="00693F81" w14:paraId="20FAE0EF" w14:textId="77777777" w:rsidTr="00442C58">
        <w:tc>
          <w:tcPr>
            <w:tcW w:w="10790" w:type="dxa"/>
          </w:tcPr>
          <w:p w14:paraId="25F772C6" w14:textId="3D4E63CE" w:rsidR="001039E3" w:rsidRPr="00693F81" w:rsidRDefault="00AC6EC7" w:rsidP="00442C58">
            <w:pPr>
              <w:rPr>
                <w:i/>
                <w:color w:val="575761"/>
              </w:rPr>
            </w:pPr>
            <w:r>
              <w:rPr>
                <w:color w:val="575761"/>
              </w:rPr>
              <w:t>The Pinnacle Charter School</w:t>
            </w:r>
            <w:r w:rsidR="001039E3" w:rsidRPr="00693F81">
              <w:rPr>
                <w:color w:val="575761"/>
              </w:rPr>
              <w:t>: School Target Setting</w:t>
            </w:r>
          </w:p>
        </w:tc>
      </w:tr>
      <w:tr w:rsidR="001039E3" w:rsidRPr="00693F81" w14:paraId="25A16F93" w14:textId="77777777" w:rsidTr="00442C58">
        <w:tc>
          <w:tcPr>
            <w:tcW w:w="10790" w:type="dxa"/>
          </w:tcPr>
          <w:p w14:paraId="01FCAE5B" w14:textId="77777777" w:rsidR="00AC6EC7" w:rsidRDefault="00AC6EC7" w:rsidP="00AC6EC7">
            <w:pPr>
              <w:autoSpaceDE w:val="0"/>
              <w:autoSpaceDN w:val="0"/>
              <w:adjustRightInd w:val="0"/>
              <w:rPr>
                <w:rFonts w:cs="Arial"/>
                <w:b/>
                <w:bCs/>
                <w:color w:val="6D3B5D"/>
                <w:sz w:val="24"/>
                <w:szCs w:val="24"/>
              </w:rPr>
            </w:pPr>
            <w:r>
              <w:rPr>
                <w:rFonts w:cs="Arial"/>
                <w:b/>
                <w:bCs/>
                <w:color w:val="6D3B5D"/>
                <w:sz w:val="24"/>
                <w:szCs w:val="24"/>
              </w:rPr>
              <w:t>Priority Performance Challenge : MS: PCMS students Did Not Meet expectations on CMAS ELA</w:t>
            </w:r>
          </w:p>
          <w:p w14:paraId="55B999F2" w14:textId="77777777" w:rsidR="00AC6EC7" w:rsidRDefault="00AC6EC7" w:rsidP="00AC6EC7">
            <w:pPr>
              <w:autoSpaceDE w:val="0"/>
              <w:autoSpaceDN w:val="0"/>
              <w:adjustRightInd w:val="0"/>
              <w:rPr>
                <w:rFonts w:cs="Arial"/>
                <w:color w:val="5C666F"/>
                <w:sz w:val="21"/>
                <w:szCs w:val="21"/>
              </w:rPr>
            </w:pPr>
            <w:r>
              <w:rPr>
                <w:rFonts w:cs="Arial"/>
                <w:b/>
                <w:bCs/>
                <w:color w:val="5C666F"/>
                <w:sz w:val="23"/>
                <w:szCs w:val="23"/>
              </w:rPr>
              <w:t xml:space="preserve">PERFORMANCE INDICATOR: </w:t>
            </w:r>
            <w:r>
              <w:rPr>
                <w:rFonts w:cs="Arial"/>
                <w:color w:val="5C666F"/>
                <w:sz w:val="21"/>
                <w:szCs w:val="21"/>
              </w:rPr>
              <w:t>Academic Achievement (Status)</w:t>
            </w:r>
          </w:p>
          <w:p w14:paraId="4C53BE4B" w14:textId="77777777" w:rsidR="00AC6EC7" w:rsidRDefault="00AC6EC7" w:rsidP="00AC6EC7">
            <w:pPr>
              <w:autoSpaceDE w:val="0"/>
              <w:autoSpaceDN w:val="0"/>
              <w:adjustRightInd w:val="0"/>
              <w:rPr>
                <w:rFonts w:cs="Arial"/>
                <w:color w:val="5C666F"/>
                <w:sz w:val="21"/>
                <w:szCs w:val="21"/>
              </w:rPr>
            </w:pPr>
            <w:r>
              <w:rPr>
                <w:rFonts w:cs="Arial"/>
                <w:b/>
                <w:bCs/>
                <w:color w:val="5C666F"/>
                <w:sz w:val="23"/>
                <w:szCs w:val="23"/>
              </w:rPr>
              <w:t xml:space="preserve">MEASURES / METRICS: </w:t>
            </w:r>
            <w:r>
              <w:rPr>
                <w:rFonts w:cs="Arial"/>
                <w:color w:val="5C666F"/>
                <w:sz w:val="21"/>
                <w:szCs w:val="21"/>
              </w:rPr>
              <w:t>ELA</w:t>
            </w:r>
          </w:p>
          <w:p w14:paraId="43B82ADF" w14:textId="77777777" w:rsidR="00AC6EC7" w:rsidRDefault="00AC6EC7" w:rsidP="00AC6EC7">
            <w:pPr>
              <w:autoSpaceDE w:val="0"/>
              <w:autoSpaceDN w:val="0"/>
              <w:adjustRightInd w:val="0"/>
              <w:rPr>
                <w:rFonts w:cs="Arial"/>
                <w:color w:val="5C666F"/>
                <w:sz w:val="21"/>
                <w:szCs w:val="21"/>
              </w:rPr>
            </w:pPr>
            <w:r>
              <w:rPr>
                <w:rFonts w:cs="Arial"/>
                <w:b/>
                <w:bCs/>
                <w:color w:val="5C666F"/>
                <w:sz w:val="23"/>
                <w:szCs w:val="23"/>
              </w:rPr>
              <w:t xml:space="preserve">2018-2019: </w:t>
            </w:r>
            <w:r>
              <w:rPr>
                <w:rFonts w:cs="Arial"/>
                <w:color w:val="5C666F"/>
                <w:sz w:val="21"/>
                <w:szCs w:val="21"/>
              </w:rPr>
              <w:t>MS Students will grow on CMAS ELA by 5 MSS points in 1 year from 726 to 731.</w:t>
            </w:r>
          </w:p>
          <w:p w14:paraId="0B518EDF" w14:textId="77777777" w:rsidR="00AC6EC7" w:rsidRDefault="00AC6EC7" w:rsidP="00AC6EC7">
            <w:pPr>
              <w:autoSpaceDE w:val="0"/>
              <w:autoSpaceDN w:val="0"/>
              <w:adjustRightInd w:val="0"/>
              <w:rPr>
                <w:rFonts w:cs="Arial"/>
                <w:color w:val="5C666F"/>
                <w:sz w:val="21"/>
                <w:szCs w:val="21"/>
              </w:rPr>
            </w:pPr>
            <w:r>
              <w:rPr>
                <w:rFonts w:cs="Arial"/>
                <w:b/>
                <w:bCs/>
                <w:color w:val="5C666F"/>
                <w:sz w:val="23"/>
                <w:szCs w:val="23"/>
              </w:rPr>
              <w:t xml:space="preserve">2019-2020: </w:t>
            </w:r>
            <w:r>
              <w:rPr>
                <w:rFonts w:cs="Arial"/>
                <w:color w:val="5C666F"/>
                <w:sz w:val="21"/>
                <w:szCs w:val="21"/>
              </w:rPr>
              <w:t xml:space="preserve">MS Students will grow on CMAS ELA by 8 MSS points in 2 years from 726 to </w:t>
            </w:r>
            <w:proofErr w:type="gramStart"/>
            <w:r>
              <w:rPr>
                <w:rFonts w:cs="Arial"/>
                <w:color w:val="5C666F"/>
                <w:sz w:val="21"/>
                <w:szCs w:val="21"/>
              </w:rPr>
              <w:t>734 .</w:t>
            </w:r>
            <w:proofErr w:type="gramEnd"/>
          </w:p>
          <w:p w14:paraId="52E2BD07" w14:textId="77777777" w:rsidR="00AC6EC7" w:rsidRDefault="00AC6EC7" w:rsidP="00AC6EC7">
            <w:pPr>
              <w:autoSpaceDE w:val="0"/>
              <w:autoSpaceDN w:val="0"/>
              <w:adjustRightInd w:val="0"/>
              <w:rPr>
                <w:rFonts w:cs="Arial"/>
                <w:color w:val="5C666F"/>
                <w:sz w:val="21"/>
                <w:szCs w:val="21"/>
              </w:rPr>
            </w:pPr>
            <w:r>
              <w:rPr>
                <w:rFonts w:cs="Arial"/>
                <w:b/>
                <w:bCs/>
                <w:color w:val="5C666F"/>
                <w:sz w:val="23"/>
                <w:szCs w:val="23"/>
              </w:rPr>
              <w:t xml:space="preserve">INTERIM MEASURES FOR 2018-2019: </w:t>
            </w:r>
            <w:r>
              <w:rPr>
                <w:rFonts w:cs="Arial"/>
                <w:color w:val="5C666F"/>
                <w:sz w:val="21"/>
                <w:szCs w:val="21"/>
              </w:rPr>
              <w:t>MS: In Fall 2018-2019 NWEA Reading Assessment, an average of 42% of students in grades 6-8 scored in the average,</w:t>
            </w:r>
          </w:p>
          <w:p w14:paraId="5F7AA256" w14:textId="77777777" w:rsidR="00AC6EC7" w:rsidRDefault="00AC6EC7" w:rsidP="00AC6EC7">
            <w:pPr>
              <w:autoSpaceDE w:val="0"/>
              <w:autoSpaceDN w:val="0"/>
              <w:adjustRightInd w:val="0"/>
              <w:rPr>
                <w:rFonts w:cs="Arial"/>
                <w:color w:val="5C666F"/>
                <w:sz w:val="21"/>
                <w:szCs w:val="21"/>
              </w:rPr>
            </w:pPr>
            <w:proofErr w:type="gramStart"/>
            <w:r>
              <w:rPr>
                <w:rFonts w:cs="Arial"/>
                <w:color w:val="5C666F"/>
                <w:sz w:val="21"/>
                <w:szCs w:val="21"/>
              </w:rPr>
              <w:t>high</w:t>
            </w:r>
            <w:proofErr w:type="gramEnd"/>
            <w:r>
              <w:rPr>
                <w:rFonts w:cs="Arial"/>
                <w:color w:val="5C666F"/>
                <w:sz w:val="21"/>
                <w:szCs w:val="21"/>
              </w:rPr>
              <w:t xml:space="preserve"> average, or high percentile ranges (41-&gt;80 percentile). In Winter 2018, NWEA Reading will show an increase of 5 points to an average of 47% of students in</w:t>
            </w:r>
          </w:p>
          <w:p w14:paraId="6865D4CB" w14:textId="7EB2B38D" w:rsidR="001039E3" w:rsidRPr="00693F81" w:rsidRDefault="00AC6EC7" w:rsidP="00AC6EC7">
            <w:pPr>
              <w:rPr>
                <w:color w:val="575761"/>
              </w:rPr>
            </w:pPr>
            <w:proofErr w:type="gramStart"/>
            <w:r>
              <w:rPr>
                <w:rFonts w:cs="Arial"/>
                <w:color w:val="5C666F"/>
                <w:sz w:val="21"/>
                <w:szCs w:val="21"/>
              </w:rPr>
              <w:t>grades</w:t>
            </w:r>
            <w:proofErr w:type="gramEnd"/>
            <w:r>
              <w:rPr>
                <w:rFonts w:cs="Arial"/>
                <w:color w:val="5C666F"/>
                <w:sz w:val="21"/>
                <w:szCs w:val="21"/>
              </w:rPr>
              <w:t xml:space="preserve"> 6-8 scoring in the average, high average, or high ranges.</w:t>
            </w:r>
          </w:p>
        </w:tc>
      </w:tr>
    </w:tbl>
    <w:p w14:paraId="2F28C837" w14:textId="77777777" w:rsidR="001039E3" w:rsidRPr="00B34953" w:rsidRDefault="001039E3" w:rsidP="001039E3">
      <w:pPr>
        <w:rPr>
          <w:color w:val="565349" w:themeColor="text2"/>
        </w:rPr>
      </w:pPr>
    </w:p>
    <w:tbl>
      <w:tblPr>
        <w:tblStyle w:val="TableGrid"/>
        <w:tblW w:w="0" w:type="auto"/>
        <w:tblLook w:val="04A0" w:firstRow="1" w:lastRow="0" w:firstColumn="1" w:lastColumn="0" w:noHBand="0" w:noVBand="1"/>
      </w:tblPr>
      <w:tblGrid>
        <w:gridCol w:w="10790"/>
      </w:tblGrid>
      <w:tr w:rsidR="00B10725" w:rsidRPr="00B10725" w14:paraId="704EC7C9" w14:textId="77777777" w:rsidTr="00B10725">
        <w:tc>
          <w:tcPr>
            <w:tcW w:w="10790" w:type="dxa"/>
          </w:tcPr>
          <w:p w14:paraId="4C764556" w14:textId="581B44FD" w:rsidR="00B10725" w:rsidRPr="00B34953" w:rsidRDefault="00B10725" w:rsidP="001039E3">
            <w:pPr>
              <w:rPr>
                <w:color w:val="565349" w:themeColor="text2"/>
              </w:rPr>
            </w:pPr>
            <w:r w:rsidRPr="00B34953">
              <w:rPr>
                <w:color w:val="565349" w:themeColor="text2"/>
              </w:rPr>
              <w:t xml:space="preserve">New America School- Lowry: School Target Setting </w:t>
            </w:r>
          </w:p>
        </w:tc>
      </w:tr>
      <w:tr w:rsidR="00B10725" w14:paraId="2D6A1DB3" w14:textId="77777777" w:rsidTr="00B10725">
        <w:tc>
          <w:tcPr>
            <w:tcW w:w="10790" w:type="dxa"/>
          </w:tcPr>
          <w:p w14:paraId="389CAED8" w14:textId="77777777" w:rsidR="00B10725" w:rsidRDefault="00B10725" w:rsidP="00B10725">
            <w:pPr>
              <w:autoSpaceDE w:val="0"/>
              <w:autoSpaceDN w:val="0"/>
              <w:adjustRightInd w:val="0"/>
              <w:rPr>
                <w:rFonts w:cs="Arial"/>
                <w:b/>
                <w:bCs/>
                <w:color w:val="6D3B5D"/>
                <w:sz w:val="24"/>
                <w:szCs w:val="24"/>
              </w:rPr>
            </w:pPr>
            <w:r>
              <w:rPr>
                <w:rFonts w:cs="Arial"/>
                <w:b/>
                <w:bCs/>
                <w:color w:val="6D3B5D"/>
                <w:sz w:val="24"/>
                <w:szCs w:val="24"/>
              </w:rPr>
              <w:t>Priority Performance Challenge : Attendance/Truancy and Post-completion Success Below State Expectation</w:t>
            </w:r>
          </w:p>
          <w:p w14:paraId="6DEC5787" w14:textId="77777777" w:rsidR="00B10725" w:rsidRDefault="00B10725" w:rsidP="00B10725">
            <w:pPr>
              <w:autoSpaceDE w:val="0"/>
              <w:autoSpaceDN w:val="0"/>
              <w:adjustRightInd w:val="0"/>
              <w:rPr>
                <w:rFonts w:cs="Arial"/>
                <w:color w:val="5C666F"/>
                <w:sz w:val="21"/>
                <w:szCs w:val="21"/>
              </w:rPr>
            </w:pPr>
            <w:r>
              <w:rPr>
                <w:rFonts w:cs="Arial"/>
                <w:b/>
                <w:bCs/>
                <w:color w:val="5C666F"/>
                <w:sz w:val="23"/>
                <w:szCs w:val="23"/>
              </w:rPr>
              <w:t xml:space="preserve">PERFORMANCE INDICATOR: </w:t>
            </w:r>
            <w:r>
              <w:rPr>
                <w:rFonts w:cs="Arial"/>
                <w:color w:val="5C666F"/>
                <w:sz w:val="21"/>
                <w:szCs w:val="21"/>
              </w:rPr>
              <w:t>Postsecondary &amp; Workforce Readiness</w:t>
            </w:r>
          </w:p>
          <w:p w14:paraId="1EE6C5B0" w14:textId="77777777" w:rsidR="00B10725" w:rsidRDefault="00B10725" w:rsidP="00B10725">
            <w:pPr>
              <w:autoSpaceDE w:val="0"/>
              <w:autoSpaceDN w:val="0"/>
              <w:adjustRightInd w:val="0"/>
              <w:rPr>
                <w:rFonts w:cs="Arial"/>
                <w:color w:val="5C666F"/>
                <w:sz w:val="21"/>
                <w:szCs w:val="21"/>
              </w:rPr>
            </w:pPr>
            <w:r>
              <w:rPr>
                <w:rFonts w:cs="Arial"/>
                <w:b/>
                <w:bCs/>
                <w:color w:val="5C666F"/>
                <w:sz w:val="23"/>
                <w:szCs w:val="23"/>
              </w:rPr>
              <w:t xml:space="preserve">MEASURES / METRICS: </w:t>
            </w:r>
            <w:r>
              <w:rPr>
                <w:rFonts w:cs="Arial"/>
                <w:color w:val="5C666F"/>
                <w:sz w:val="21"/>
                <w:szCs w:val="21"/>
              </w:rPr>
              <w:t>Dropout Rate</w:t>
            </w:r>
          </w:p>
          <w:p w14:paraId="163ABD4B" w14:textId="77777777" w:rsidR="00B10725" w:rsidRDefault="00B10725" w:rsidP="00B10725">
            <w:pPr>
              <w:autoSpaceDE w:val="0"/>
              <w:autoSpaceDN w:val="0"/>
              <w:adjustRightInd w:val="0"/>
              <w:rPr>
                <w:rFonts w:cs="Arial"/>
                <w:color w:val="5C666F"/>
                <w:sz w:val="21"/>
                <w:szCs w:val="21"/>
              </w:rPr>
            </w:pPr>
            <w:r>
              <w:rPr>
                <w:rFonts w:cs="Arial"/>
                <w:b/>
                <w:bCs/>
                <w:color w:val="5C666F"/>
                <w:sz w:val="23"/>
                <w:szCs w:val="23"/>
              </w:rPr>
              <w:t xml:space="preserve">2018-2019: </w:t>
            </w:r>
            <w:r>
              <w:rPr>
                <w:rFonts w:cs="Arial"/>
                <w:color w:val="5C666F"/>
                <w:sz w:val="21"/>
                <w:szCs w:val="21"/>
              </w:rPr>
              <w:t>Decrease NAS Lowry's dropout rate from 28.4% to 18.2%, approaching state expectations.</w:t>
            </w:r>
          </w:p>
          <w:p w14:paraId="667C9D3E" w14:textId="77777777" w:rsidR="00B10725" w:rsidRDefault="00B10725" w:rsidP="00B10725">
            <w:pPr>
              <w:autoSpaceDE w:val="0"/>
              <w:autoSpaceDN w:val="0"/>
              <w:adjustRightInd w:val="0"/>
              <w:rPr>
                <w:rFonts w:cs="Arial"/>
                <w:color w:val="5C666F"/>
                <w:sz w:val="21"/>
                <w:szCs w:val="21"/>
              </w:rPr>
            </w:pPr>
            <w:r>
              <w:rPr>
                <w:rFonts w:cs="Arial"/>
                <w:b/>
                <w:bCs/>
                <w:color w:val="5C666F"/>
                <w:sz w:val="23"/>
                <w:szCs w:val="23"/>
              </w:rPr>
              <w:t xml:space="preserve">2019-2020: </w:t>
            </w:r>
            <w:r>
              <w:rPr>
                <w:rFonts w:cs="Arial"/>
                <w:color w:val="5C666F"/>
                <w:sz w:val="21"/>
                <w:szCs w:val="21"/>
              </w:rPr>
              <w:t>Decrease NAS Lowry's dropout rate to 17.5%, approaching state expectations.</w:t>
            </w:r>
          </w:p>
          <w:p w14:paraId="1953582B" w14:textId="55A939CD" w:rsidR="00B10725" w:rsidRDefault="00B10725" w:rsidP="00B10725">
            <w:pPr>
              <w:rPr>
                <w:sz w:val="20"/>
                <w:szCs w:val="20"/>
              </w:rPr>
            </w:pPr>
            <w:r>
              <w:rPr>
                <w:rFonts w:cs="Arial"/>
                <w:b/>
                <w:bCs/>
                <w:color w:val="5C666F"/>
                <w:sz w:val="23"/>
                <w:szCs w:val="23"/>
              </w:rPr>
              <w:t xml:space="preserve">INTERIM MEASURES FOR 2018-2019: </w:t>
            </w:r>
            <w:r>
              <w:rPr>
                <w:rFonts w:cs="Arial"/>
                <w:color w:val="5C666F"/>
                <w:sz w:val="21"/>
                <w:szCs w:val="21"/>
              </w:rPr>
              <w:t>Consistent tracking of enrollment number, ADA, course completion rate, and GPA</w:t>
            </w:r>
          </w:p>
        </w:tc>
      </w:tr>
    </w:tbl>
    <w:p w14:paraId="62153390" w14:textId="77777777" w:rsidR="00B10725" w:rsidRPr="001461AB" w:rsidRDefault="00B10725" w:rsidP="001039E3">
      <w:pPr>
        <w:rPr>
          <w:sz w:val="20"/>
          <w:szCs w:val="20"/>
        </w:rPr>
      </w:pPr>
    </w:p>
    <w:p w14:paraId="4A95B255" w14:textId="77777777" w:rsidR="001039E3" w:rsidRPr="001461AB" w:rsidRDefault="001039E3" w:rsidP="001039E3">
      <w:pPr>
        <w:rPr>
          <w:sz w:val="20"/>
          <w:szCs w:val="20"/>
        </w:rPr>
      </w:pPr>
    </w:p>
    <w:p w14:paraId="6BE7443D" w14:textId="77777777" w:rsidR="001039E3" w:rsidRPr="00B04D90" w:rsidRDefault="001039E3" w:rsidP="001039E3">
      <w:pPr>
        <w:rPr>
          <w:sz w:val="16"/>
          <w:szCs w:val="16"/>
        </w:rPr>
      </w:pPr>
    </w:p>
    <w:p w14:paraId="2231BE70" w14:textId="77777777" w:rsidR="001039E3" w:rsidRDefault="001039E3" w:rsidP="001039E3">
      <w:pPr>
        <w:rPr>
          <w:sz w:val="20"/>
          <w:szCs w:val="20"/>
        </w:rPr>
      </w:pPr>
    </w:p>
    <w:p w14:paraId="077FE213" w14:textId="77777777" w:rsidR="001E7B1A" w:rsidRDefault="001E7B1A" w:rsidP="00995662">
      <w:pPr>
        <w:rPr>
          <w:sz w:val="20"/>
          <w:szCs w:val="20"/>
        </w:rPr>
      </w:pPr>
    </w:p>
    <w:p w14:paraId="50109572" w14:textId="77777777" w:rsidR="001E7B1A" w:rsidRDefault="001E7B1A" w:rsidP="00995662">
      <w:pPr>
        <w:rPr>
          <w:sz w:val="20"/>
          <w:szCs w:val="20"/>
        </w:rPr>
      </w:pPr>
    </w:p>
    <w:p w14:paraId="27420624" w14:textId="77777777" w:rsidR="001E7B1A" w:rsidRDefault="001E7B1A" w:rsidP="00995662">
      <w:pPr>
        <w:rPr>
          <w:sz w:val="20"/>
          <w:szCs w:val="20"/>
        </w:rPr>
      </w:pPr>
    </w:p>
    <w:p w14:paraId="2AF250BF" w14:textId="77777777" w:rsidR="001E7B1A" w:rsidRDefault="001E7B1A" w:rsidP="00995662">
      <w:pPr>
        <w:rPr>
          <w:sz w:val="20"/>
          <w:szCs w:val="20"/>
        </w:rPr>
      </w:pPr>
    </w:p>
    <w:p w14:paraId="2D1075AC" w14:textId="77777777" w:rsidR="001E7B1A" w:rsidRDefault="001E7B1A" w:rsidP="00995662">
      <w:pPr>
        <w:rPr>
          <w:sz w:val="20"/>
          <w:szCs w:val="20"/>
        </w:rPr>
      </w:pPr>
    </w:p>
    <w:p w14:paraId="6B7F097E" w14:textId="77777777" w:rsidR="001E7B1A" w:rsidRDefault="001E7B1A" w:rsidP="00995662">
      <w:pPr>
        <w:rPr>
          <w:sz w:val="20"/>
          <w:szCs w:val="20"/>
        </w:rPr>
      </w:pPr>
    </w:p>
    <w:p w14:paraId="039C27F4" w14:textId="77777777" w:rsidR="001E7B1A" w:rsidRDefault="001E7B1A" w:rsidP="00995662">
      <w:pPr>
        <w:rPr>
          <w:sz w:val="20"/>
          <w:szCs w:val="20"/>
        </w:rPr>
      </w:pPr>
    </w:p>
    <w:p w14:paraId="18B574D0" w14:textId="77777777" w:rsidR="001E7B1A" w:rsidRDefault="001E7B1A" w:rsidP="00995662">
      <w:pPr>
        <w:rPr>
          <w:sz w:val="20"/>
          <w:szCs w:val="20"/>
        </w:rPr>
      </w:pPr>
    </w:p>
    <w:p w14:paraId="044F19BF" w14:textId="77777777" w:rsidR="001E7B1A" w:rsidRDefault="001E7B1A" w:rsidP="00995662">
      <w:pPr>
        <w:rPr>
          <w:sz w:val="20"/>
          <w:szCs w:val="20"/>
        </w:rPr>
      </w:pPr>
    </w:p>
    <w:p w14:paraId="699B611E" w14:textId="77777777" w:rsidR="001E7B1A" w:rsidRDefault="001E7B1A" w:rsidP="00995662">
      <w:pPr>
        <w:rPr>
          <w:sz w:val="20"/>
          <w:szCs w:val="20"/>
        </w:rPr>
      </w:pPr>
    </w:p>
    <w:p w14:paraId="08E9A69A" w14:textId="77777777" w:rsidR="001E7B1A" w:rsidRDefault="001E7B1A" w:rsidP="00995662">
      <w:pPr>
        <w:rPr>
          <w:sz w:val="20"/>
          <w:szCs w:val="20"/>
        </w:rPr>
      </w:pPr>
    </w:p>
    <w:p w14:paraId="102846ED" w14:textId="6E77A8C5" w:rsidR="001E7B1A" w:rsidRDefault="004260C4" w:rsidP="00B34953">
      <w:pPr>
        <w:pStyle w:val="Heading1"/>
      </w:pPr>
      <w:bookmarkStart w:id="25" w:name="_Toc952739"/>
      <w:r>
        <w:lastRenderedPageBreak/>
        <w:t>Appendix</w:t>
      </w:r>
      <w:bookmarkEnd w:id="25"/>
    </w:p>
    <w:p w14:paraId="25EA47F7" w14:textId="77777777" w:rsidR="001E7B1A" w:rsidRPr="00693F81" w:rsidRDefault="001E7B1A" w:rsidP="001E7B1A">
      <w:pPr>
        <w:rPr>
          <w:color w:val="575761"/>
        </w:rPr>
      </w:pPr>
    </w:p>
    <w:p w14:paraId="0234DD7C" w14:textId="77777777" w:rsidR="00172FB1" w:rsidRPr="00693F81" w:rsidRDefault="00172FB1" w:rsidP="00172FB1">
      <w:pPr>
        <w:rPr>
          <w:b/>
          <w:color w:val="575761"/>
          <w:u w:val="single"/>
        </w:rPr>
      </w:pPr>
      <w:r w:rsidRPr="00693F81">
        <w:rPr>
          <w:b/>
          <w:color w:val="575761"/>
          <w:u w:val="single"/>
        </w:rPr>
        <w:t>Background</w:t>
      </w:r>
    </w:p>
    <w:p w14:paraId="41219592" w14:textId="77777777" w:rsidR="00172FB1" w:rsidRDefault="00172FB1" w:rsidP="00172FB1">
      <w:pPr>
        <w:rPr>
          <w:color w:val="575761"/>
        </w:rPr>
      </w:pPr>
      <w:r w:rsidRPr="00693F81">
        <w:rPr>
          <w:color w:val="575761"/>
        </w:rPr>
        <w:t xml:space="preserve">The </w:t>
      </w:r>
      <w:r w:rsidRPr="00693F81">
        <w:rPr>
          <w:i/>
          <w:iCs/>
          <w:color w:val="575761"/>
        </w:rPr>
        <w:t xml:space="preserve">Colorado Achievement Plan for Kids </w:t>
      </w:r>
      <w:r w:rsidRPr="00693F81">
        <w:rPr>
          <w:color w:val="575761"/>
        </w:rPr>
        <w:t xml:space="preserve">(S.B. 08-212) established the primary purpose of improvement planning as aligning efforts to </w:t>
      </w:r>
      <w:r w:rsidRPr="00693F81">
        <w:rPr>
          <w:bCs/>
          <w:iCs/>
          <w:color w:val="575761"/>
        </w:rPr>
        <w:t>ensure all students exit the K-12 education system ready for postsecondary education, and/or to be successful in the workforce, earning a living wage immediately upon graduation</w:t>
      </w:r>
      <w:r w:rsidRPr="00693F81">
        <w:rPr>
          <w:color w:val="575761"/>
        </w:rPr>
        <w:t>. Furthermore, the federal Elementary and Secondary Education Act (ESEA) – including Titles IA, IIA and III – requires improvement planning to focus on ensuring that all students in the state reach proficiency in English language arts/reading and mathematics.</w:t>
      </w:r>
      <w:r>
        <w:rPr>
          <w:color w:val="575761"/>
        </w:rPr>
        <w:t xml:space="preserve"> </w:t>
      </w:r>
      <w:r w:rsidRPr="00693F81">
        <w:rPr>
          <w:color w:val="575761"/>
        </w:rPr>
        <w:t>All schools/districts must use a common online format to document and publicly report their improvement efforts. Each year, schools and districts are required to consider newly available state and local performance data to write, rewrite, or update a two-year UIP (one that spans the current and subsequent school year), and submit their plan to the state. In 2016, the Colorado legislature expanded flexibility around biennial (every other year) submission of the Unified Improvement Plan (UIP) through HB 16-1440. This flexibility is now available to all schools with a Performance plan type assignment.</w:t>
      </w:r>
    </w:p>
    <w:p w14:paraId="146B3D3E" w14:textId="77777777" w:rsidR="001E7B1A" w:rsidRPr="00693F81" w:rsidRDefault="001E7B1A" w:rsidP="001E7B1A">
      <w:pPr>
        <w:rPr>
          <w:color w:val="575761"/>
        </w:rPr>
      </w:pPr>
    </w:p>
    <w:p w14:paraId="711940B2" w14:textId="77777777" w:rsidR="001E7B1A" w:rsidRPr="00693F81" w:rsidRDefault="001E7B1A" w:rsidP="001E7B1A">
      <w:pPr>
        <w:rPr>
          <w:b/>
          <w:color w:val="575761"/>
          <w:u w:val="single"/>
        </w:rPr>
      </w:pPr>
      <w:r w:rsidRPr="00693F81">
        <w:rPr>
          <w:b/>
          <w:color w:val="575761"/>
          <w:u w:val="single"/>
        </w:rPr>
        <w:t>UIP and Authorization</w:t>
      </w:r>
    </w:p>
    <w:p w14:paraId="70D3F04F" w14:textId="1703FC54" w:rsidR="001E7B1A" w:rsidRPr="007D1381" w:rsidRDefault="001E7B1A" w:rsidP="001E7B1A">
      <w:pPr>
        <w:rPr>
          <w:color w:val="575761"/>
        </w:rPr>
      </w:pPr>
      <w:r>
        <w:rPr>
          <w:color w:val="575761"/>
        </w:rPr>
        <w:t xml:space="preserve">During a renewal year, schools may choose to submit their UIP to satisfy the Academic Narrative requirement of the charter renewal application. In addition to satisfying the Academic Narrative requirement, a school’s Major Improvement Strategies will be used to inform the CSI site visit associated with charter renewal. Schools may also be asked to present their UIP and progress made towards UIP goals to the CSI Performance Management Committee during the </w:t>
      </w:r>
      <w:hyperlink r:id="rId32" w:history="1">
        <w:r w:rsidRPr="000553E1">
          <w:rPr>
            <w:rStyle w:val="Hyperlink"/>
          </w:rPr>
          <w:t>charter renewal process</w:t>
        </w:r>
      </w:hyperlink>
      <w:r>
        <w:rPr>
          <w:color w:val="575761"/>
        </w:rPr>
        <w:t xml:space="preserve">. </w:t>
      </w:r>
    </w:p>
    <w:p w14:paraId="71BE9799" w14:textId="77777777" w:rsidR="001E7B1A" w:rsidRPr="00B34953" w:rsidRDefault="001E7B1A" w:rsidP="00B34953">
      <w:pPr>
        <w:rPr>
          <w:color w:val="575761"/>
        </w:rPr>
      </w:pPr>
    </w:p>
    <w:p w14:paraId="37CABE12" w14:textId="77777777" w:rsidR="001E7B1A" w:rsidRPr="00693F81" w:rsidRDefault="001E7B1A" w:rsidP="001E7B1A">
      <w:pPr>
        <w:pStyle w:val="ListParagraph"/>
        <w:ind w:left="0"/>
        <w:rPr>
          <w:b/>
          <w:color w:val="575761"/>
          <w:u w:val="single"/>
        </w:rPr>
      </w:pPr>
      <w:r w:rsidRPr="00693F81">
        <w:rPr>
          <w:b/>
          <w:color w:val="575761"/>
          <w:u w:val="single"/>
        </w:rPr>
        <w:t>School Accountability Committee (SAC) and the UIP</w:t>
      </w:r>
    </w:p>
    <w:p w14:paraId="77EA8B2F" w14:textId="77777777" w:rsidR="001E7B1A" w:rsidRPr="00693F81" w:rsidRDefault="001E7B1A" w:rsidP="001E7B1A">
      <w:pPr>
        <w:pStyle w:val="ListParagraph"/>
        <w:ind w:left="0"/>
        <w:rPr>
          <w:color w:val="575761"/>
        </w:rPr>
      </w:pPr>
      <w:r w:rsidRPr="00693F81">
        <w:rPr>
          <w:color w:val="575761"/>
        </w:rPr>
        <w:t xml:space="preserve">Per state law (see </w:t>
      </w:r>
      <w:hyperlink r:id="rId33" w:history="1">
        <w:r w:rsidRPr="008E76B4">
          <w:rPr>
            <w:rStyle w:val="Hyperlink"/>
          </w:rPr>
          <w:t>CRS 22-11-402</w:t>
        </w:r>
      </w:hyperlink>
      <w:r w:rsidRPr="008E76B4">
        <w:t xml:space="preserve">), </w:t>
      </w:r>
      <w:r w:rsidRPr="00693F81">
        <w:rPr>
          <w:color w:val="575761"/>
        </w:rPr>
        <w:t>schools are required to involve the SAC in the creation of the UIP. Specifically, the SAC must “advise” the school leader(s) on the creation and contents of the UIP.</w:t>
      </w:r>
      <w:r>
        <w:rPr>
          <w:color w:val="575761"/>
        </w:rPr>
        <w:t xml:space="preserve"> </w:t>
      </w:r>
    </w:p>
    <w:p w14:paraId="7BEA7152" w14:textId="77777777" w:rsidR="001E7B1A" w:rsidRPr="00693F81" w:rsidRDefault="001E7B1A" w:rsidP="001E7B1A">
      <w:pPr>
        <w:pStyle w:val="ListParagraph"/>
        <w:ind w:left="0"/>
        <w:rPr>
          <w:color w:val="575761"/>
        </w:rPr>
      </w:pPr>
    </w:p>
    <w:p w14:paraId="6C0A62AE" w14:textId="77777777" w:rsidR="001E7B1A" w:rsidRDefault="001E7B1A" w:rsidP="001E7B1A">
      <w:pPr>
        <w:rPr>
          <w:b/>
          <w:color w:val="575761"/>
          <w:u w:val="single"/>
        </w:rPr>
      </w:pPr>
      <w:r>
        <w:rPr>
          <w:b/>
          <w:color w:val="575761"/>
          <w:u w:val="single"/>
        </w:rPr>
        <w:t>ESSA and the UIP</w:t>
      </w:r>
    </w:p>
    <w:p w14:paraId="65788BD8" w14:textId="77777777" w:rsidR="001E7B1A" w:rsidRDefault="001E7B1A" w:rsidP="001E7B1A">
      <w:pPr>
        <w:rPr>
          <w:color w:val="575761"/>
        </w:rPr>
      </w:pPr>
      <w:r>
        <w:rPr>
          <w:color w:val="575761"/>
        </w:rPr>
        <w:t xml:space="preserve">Under ESSA, all schools are required to perform a comprehensive needs assessment as part of their Consolidated Grant Application for Title funds. The UIP may be used to satisfy this requirement. Schools must align their Action Plan with their Consolidated Application (see Section IX for more information). </w:t>
      </w:r>
    </w:p>
    <w:p w14:paraId="5C99C731" w14:textId="77777777" w:rsidR="001E7B1A" w:rsidRDefault="001E7B1A" w:rsidP="001E7B1A">
      <w:pPr>
        <w:rPr>
          <w:color w:val="575761"/>
        </w:rPr>
      </w:pPr>
      <w:r>
        <w:rPr>
          <w:color w:val="575761"/>
        </w:rPr>
        <w:t>In addition to aligning the Action Plan, schools must indicate how they involved stakeholders (in addition to the SAC) in the creation of the UIP. ESSA requires the involvement of the following stakeholders in the development of a comprehensive needs assessment:</w:t>
      </w:r>
    </w:p>
    <w:p w14:paraId="127B87F5" w14:textId="77777777" w:rsidR="001E7B1A" w:rsidRPr="00784117" w:rsidRDefault="001E7B1A" w:rsidP="001E7B1A">
      <w:pPr>
        <w:ind w:left="720"/>
        <w:rPr>
          <w:rFonts w:ascii="Calibri" w:hAnsi="Calibri" w:cs="Calibri"/>
          <w:color w:val="595959" w:themeColor="text1" w:themeTint="A6"/>
        </w:rPr>
      </w:pPr>
      <w:r w:rsidRPr="00784117">
        <w:rPr>
          <w:color w:val="595959" w:themeColor="text1" w:themeTint="A6"/>
        </w:rPr>
        <w:t>“</w:t>
      </w:r>
      <w:proofErr w:type="gramStart"/>
      <w:r w:rsidRPr="00784117">
        <w:rPr>
          <w:rFonts w:ascii="Calibri" w:hAnsi="Calibri" w:cs="Calibri"/>
          <w:color w:val="595959" w:themeColor="text1" w:themeTint="A6"/>
        </w:rPr>
        <w:t>teachers</w:t>
      </w:r>
      <w:proofErr w:type="gramEnd"/>
      <w:r w:rsidRPr="00784117">
        <w:rPr>
          <w:rFonts w:ascii="Calibri" w:hAnsi="Calibri" w:cs="Calibri"/>
          <w:color w:val="595959" w:themeColor="text1" w:themeTint="A6"/>
        </w:rPr>
        <w:t>, principals, other school leaders, paraprofessionals, specialized instructional support personnel, charter school leaders, parents, community partners, and other organizations or partners”</w:t>
      </w:r>
    </w:p>
    <w:p w14:paraId="281B7DB9" w14:textId="77777777" w:rsidR="001E7B1A" w:rsidRPr="00784117" w:rsidRDefault="001E7B1A" w:rsidP="001E7B1A">
      <w:pPr>
        <w:ind w:left="720"/>
        <w:rPr>
          <w:color w:val="595959" w:themeColor="text1" w:themeTint="A6"/>
          <w:sz w:val="20"/>
          <w:szCs w:val="20"/>
        </w:rPr>
      </w:pPr>
      <w:r w:rsidRPr="00784117">
        <w:rPr>
          <w:color w:val="595959" w:themeColor="text1" w:themeTint="A6"/>
          <w:sz w:val="20"/>
          <w:szCs w:val="20"/>
        </w:rPr>
        <w:t xml:space="preserve">§§ 1003a(d)(4), 1112(a)(1)(A), 1112(a)(5), 1114(b)(6), 1115(a), 2102(b)(3), 2102(b)(2)(D), 3116(b)(4)(A), 3116(b)(4)(c), 4106(c), 8306(a)(7 </w:t>
      </w:r>
    </w:p>
    <w:p w14:paraId="41B2F321" w14:textId="77777777" w:rsidR="001E7B1A" w:rsidRDefault="001E7B1A" w:rsidP="001E7B1A">
      <w:pPr>
        <w:ind w:left="720"/>
        <w:rPr>
          <w:b/>
          <w:color w:val="575761"/>
        </w:rPr>
      </w:pPr>
      <w:r w:rsidRPr="005A15F1">
        <w:rPr>
          <w:b/>
          <w:color w:val="575761"/>
        </w:rPr>
        <w:t>Targeted Support and Comprehensive Support schools</w:t>
      </w:r>
    </w:p>
    <w:p w14:paraId="0926196D" w14:textId="77777777" w:rsidR="001E7B1A" w:rsidRDefault="001E7B1A" w:rsidP="001E7B1A">
      <w:pPr>
        <w:pStyle w:val="NoSpacing"/>
        <w:ind w:left="720"/>
        <w:rPr>
          <w:rFonts w:asciiTheme="majorHAnsi" w:hAnsiTheme="majorHAnsi"/>
        </w:rPr>
      </w:pPr>
      <w:r>
        <w:rPr>
          <w:rFonts w:asciiTheme="majorHAnsi" w:hAnsiTheme="majorHAnsi"/>
        </w:rPr>
        <w:t xml:space="preserve">Per ESSA requirements, CSI must monitor and evaluate the impact of the improvement plans CSI and TS schools. As such, CSI staff will perform a </w:t>
      </w:r>
      <w:r w:rsidRPr="00B86D37">
        <w:rPr>
          <w:rFonts w:asciiTheme="majorHAnsi" w:hAnsiTheme="majorHAnsi"/>
          <w:b/>
        </w:rPr>
        <w:t>quarterly review</w:t>
      </w:r>
      <w:r>
        <w:rPr>
          <w:rFonts w:asciiTheme="majorHAnsi" w:hAnsiTheme="majorHAnsi"/>
        </w:rPr>
        <w:t xml:space="preserve"> of the Action Plan component of each CS/TS school’s UIP. CSI staff will work with school leaders to verify that the Action Steps identified in the UIP have been completed by </w:t>
      </w:r>
      <w:r>
        <w:rPr>
          <w:rFonts w:asciiTheme="majorHAnsi" w:hAnsiTheme="majorHAnsi"/>
        </w:rPr>
        <w:lastRenderedPageBreak/>
        <w:t xml:space="preserve">their target date, and will request verification that Implementation Benchmarks have been met. If necessary, CSI staff will provide technical support in order to adjust improvement plans that are falling short of planned benchmarks. </w:t>
      </w:r>
    </w:p>
    <w:p w14:paraId="15AA154F" w14:textId="77777777" w:rsidR="001E7B1A" w:rsidRDefault="001E7B1A" w:rsidP="001E7B1A">
      <w:pPr>
        <w:ind w:left="720"/>
        <w:rPr>
          <w:b/>
          <w:color w:val="575761"/>
        </w:rPr>
      </w:pPr>
    </w:p>
    <w:p w14:paraId="39003FB5" w14:textId="77777777" w:rsidR="001E7B1A" w:rsidRDefault="001E7B1A" w:rsidP="001E7B1A">
      <w:pPr>
        <w:pStyle w:val="NoSpacing"/>
        <w:ind w:left="720"/>
        <w:rPr>
          <w:rFonts w:asciiTheme="majorHAnsi" w:hAnsiTheme="majorHAnsi"/>
        </w:rPr>
      </w:pPr>
      <w:r>
        <w:rPr>
          <w:rFonts w:asciiTheme="majorHAnsi" w:hAnsiTheme="majorHAnsi"/>
        </w:rPr>
        <w:t xml:space="preserve">Additionally, any funds received by schools as a result of CS/TS status must be allocated in the Resource column of the school’s Action Plan. </w:t>
      </w:r>
    </w:p>
    <w:p w14:paraId="071D2C8B" w14:textId="63F8BD49" w:rsidR="001E7B1A" w:rsidRDefault="007852E3" w:rsidP="00D560A4">
      <w:pPr>
        <w:tabs>
          <w:tab w:val="left" w:pos="3984"/>
        </w:tabs>
        <w:rPr>
          <w:b/>
          <w:color w:val="575761"/>
        </w:rPr>
      </w:pPr>
      <w:r>
        <w:rPr>
          <w:b/>
          <w:color w:val="575761"/>
        </w:rPr>
        <w:tab/>
      </w:r>
    </w:p>
    <w:p w14:paraId="05429609" w14:textId="77777777" w:rsidR="001E7B1A" w:rsidRDefault="001E7B1A" w:rsidP="001E7B1A">
      <w:pPr>
        <w:rPr>
          <w:b/>
          <w:color w:val="575761"/>
          <w:u w:val="single"/>
        </w:rPr>
      </w:pPr>
      <w:r>
        <w:rPr>
          <w:b/>
          <w:color w:val="575761"/>
          <w:u w:val="single"/>
        </w:rPr>
        <w:t>Performance Concern</w:t>
      </w:r>
    </w:p>
    <w:p w14:paraId="668279F6" w14:textId="77777777" w:rsidR="001E7B1A" w:rsidRPr="00F131DB" w:rsidRDefault="001E7B1A" w:rsidP="001E7B1A">
      <w:pPr>
        <w:rPr>
          <w:color w:val="575761"/>
        </w:rPr>
      </w:pPr>
      <w:r>
        <w:rPr>
          <w:color w:val="575761"/>
        </w:rPr>
        <w:t xml:space="preserve">Schools that see decline in student outcomes year to year may be asked to attend a CSI Board of Directors meeting in order to discuss academic performance. School leaders and school board </w:t>
      </w:r>
      <w:proofErr w:type="gramStart"/>
      <w:r>
        <w:rPr>
          <w:color w:val="575761"/>
        </w:rPr>
        <w:t>members  will</w:t>
      </w:r>
      <w:proofErr w:type="gramEnd"/>
      <w:r>
        <w:rPr>
          <w:color w:val="575761"/>
        </w:rPr>
        <w:t xml:space="preserve"> be asked to discuss current levels of performance at their school and the strategies that have been implemented to improve student outcomes. These discussions will be based in the school’s most recent Unified Improvement Plan. </w:t>
      </w:r>
    </w:p>
    <w:p w14:paraId="74A6D854" w14:textId="77777777" w:rsidR="001E7B1A" w:rsidRDefault="001E7B1A" w:rsidP="001E7B1A">
      <w:pPr>
        <w:rPr>
          <w:b/>
          <w:color w:val="575761"/>
          <w:u w:val="single"/>
        </w:rPr>
      </w:pPr>
    </w:p>
    <w:p w14:paraId="3FC5FBE9" w14:textId="77777777" w:rsidR="001E7B1A" w:rsidRPr="00693F81" w:rsidRDefault="001E7B1A" w:rsidP="001E7B1A">
      <w:pPr>
        <w:rPr>
          <w:b/>
          <w:color w:val="575761"/>
          <w:u w:val="single"/>
        </w:rPr>
      </w:pPr>
      <w:r w:rsidRPr="00693F81">
        <w:rPr>
          <w:b/>
          <w:color w:val="575761"/>
          <w:u w:val="single"/>
        </w:rPr>
        <w:t>Priority Improvement and Turnaround</w:t>
      </w:r>
    </w:p>
    <w:p w14:paraId="295DFAFA" w14:textId="77777777" w:rsidR="001E7B1A" w:rsidRPr="00693F81" w:rsidRDefault="001E7B1A" w:rsidP="001E7B1A">
      <w:pPr>
        <w:rPr>
          <w:color w:val="575761"/>
        </w:rPr>
      </w:pPr>
      <w:r w:rsidRPr="00693F81">
        <w:rPr>
          <w:color w:val="575761"/>
        </w:rPr>
        <w:t>For schools with a Priority Improvement or Turnaround (PI or T) rating, there are unique requirements in addition to the UIP requirements for all schools. These include:</w:t>
      </w:r>
    </w:p>
    <w:p w14:paraId="157220CA" w14:textId="77777777" w:rsidR="001E7B1A" w:rsidRPr="00693F81" w:rsidRDefault="001E7B1A" w:rsidP="001E7B1A">
      <w:pPr>
        <w:pStyle w:val="ListParagraph"/>
        <w:numPr>
          <w:ilvl w:val="0"/>
          <w:numId w:val="58"/>
        </w:numPr>
        <w:rPr>
          <w:color w:val="575761"/>
        </w:rPr>
      </w:pPr>
      <w:r w:rsidRPr="00693F81">
        <w:rPr>
          <w:color w:val="575761"/>
        </w:rPr>
        <w:t xml:space="preserve">Schools with a PI or T rating must </w:t>
      </w:r>
      <w:r w:rsidRPr="008E76B4">
        <w:t xml:space="preserve">provide written </w:t>
      </w:r>
      <w:r w:rsidRPr="00693F81">
        <w:rPr>
          <w:color w:val="575761"/>
        </w:rPr>
        <w:t>noti</w:t>
      </w:r>
      <w:r w:rsidRPr="008E76B4">
        <w:t xml:space="preserve">ce to </w:t>
      </w:r>
      <w:r w:rsidRPr="00693F81">
        <w:rPr>
          <w:color w:val="575761"/>
        </w:rPr>
        <w:t>families of the school within 30 days of receiving the initial plan type assignment. This must include:</w:t>
      </w:r>
    </w:p>
    <w:p w14:paraId="5660A24C" w14:textId="77777777" w:rsidR="001E7B1A" w:rsidRPr="00693F81" w:rsidRDefault="001E7B1A" w:rsidP="001E7B1A">
      <w:pPr>
        <w:pStyle w:val="ListParagraph"/>
        <w:numPr>
          <w:ilvl w:val="1"/>
          <w:numId w:val="58"/>
        </w:numPr>
        <w:rPr>
          <w:color w:val="575761"/>
        </w:rPr>
      </w:pPr>
      <w:r w:rsidRPr="00693F81">
        <w:rPr>
          <w:color w:val="575761"/>
        </w:rPr>
        <w:t>Type of plan required</w:t>
      </w:r>
    </w:p>
    <w:p w14:paraId="543F314C" w14:textId="77777777" w:rsidR="001E7B1A" w:rsidRPr="00693F81" w:rsidRDefault="001E7B1A" w:rsidP="001E7B1A">
      <w:pPr>
        <w:pStyle w:val="ListParagraph"/>
        <w:numPr>
          <w:ilvl w:val="1"/>
          <w:numId w:val="58"/>
        </w:numPr>
        <w:rPr>
          <w:color w:val="575761"/>
        </w:rPr>
      </w:pPr>
      <w:r w:rsidRPr="00693F81">
        <w:rPr>
          <w:color w:val="575761"/>
        </w:rPr>
        <w:t>Performance results that led to the plan assignment</w:t>
      </w:r>
    </w:p>
    <w:p w14:paraId="17531BD6" w14:textId="77777777" w:rsidR="001E7B1A" w:rsidRPr="00693F81" w:rsidRDefault="001E7B1A" w:rsidP="001E7B1A">
      <w:pPr>
        <w:pStyle w:val="ListParagraph"/>
        <w:numPr>
          <w:ilvl w:val="1"/>
          <w:numId w:val="58"/>
        </w:numPr>
        <w:rPr>
          <w:color w:val="575761"/>
        </w:rPr>
      </w:pPr>
      <w:r w:rsidRPr="00693F81">
        <w:rPr>
          <w:color w:val="575761"/>
        </w:rPr>
        <w:t>Timeline for developing and adopting the required improvement plan</w:t>
      </w:r>
    </w:p>
    <w:p w14:paraId="6A5F9171" w14:textId="77777777" w:rsidR="001E7B1A" w:rsidRPr="00693F81" w:rsidRDefault="001E7B1A" w:rsidP="001E7B1A">
      <w:pPr>
        <w:pStyle w:val="ListParagraph"/>
        <w:numPr>
          <w:ilvl w:val="1"/>
          <w:numId w:val="58"/>
        </w:numPr>
        <w:rPr>
          <w:color w:val="575761"/>
        </w:rPr>
      </w:pPr>
      <w:r w:rsidRPr="00693F81">
        <w:rPr>
          <w:color w:val="575761"/>
        </w:rPr>
        <w:t>Data, time, and location of the public meeting of the School Accountability Committee (SAC) to draft the plan</w:t>
      </w:r>
    </w:p>
    <w:p w14:paraId="6F5B9ECC" w14:textId="77777777" w:rsidR="001E7B1A" w:rsidRPr="00693F81" w:rsidRDefault="001E7B1A" w:rsidP="001E7B1A">
      <w:pPr>
        <w:pStyle w:val="ListParagraph"/>
        <w:numPr>
          <w:ilvl w:val="1"/>
          <w:numId w:val="58"/>
        </w:numPr>
        <w:rPr>
          <w:color w:val="575761"/>
        </w:rPr>
      </w:pPr>
      <w:r w:rsidRPr="00693F81">
        <w:rPr>
          <w:color w:val="575761"/>
        </w:rPr>
        <w:t>Date, time, and location of the public hearing held by the school board to review the plan prior to adoption (this must be at least 30 days after the date on which the school provides written notice of hearing).</w:t>
      </w:r>
    </w:p>
    <w:p w14:paraId="28E7F6E4" w14:textId="77777777" w:rsidR="001E7B1A" w:rsidRPr="00693F81" w:rsidRDefault="001E7B1A" w:rsidP="001E7B1A">
      <w:pPr>
        <w:pStyle w:val="ListParagraph"/>
        <w:numPr>
          <w:ilvl w:val="0"/>
          <w:numId w:val="58"/>
        </w:numPr>
        <w:rPr>
          <w:color w:val="575761"/>
        </w:rPr>
      </w:pPr>
      <w:r w:rsidRPr="00693F81">
        <w:rPr>
          <w:color w:val="575761"/>
        </w:rPr>
        <w:t>School with a Turnaround rating must completed the Turnaround addendum along with their UIP. This requires selecting a state required strategy, and incorporating this strategy into the improvement plan.</w:t>
      </w:r>
    </w:p>
    <w:p w14:paraId="65F74931" w14:textId="77777777" w:rsidR="001E7B1A" w:rsidRPr="00693F81" w:rsidRDefault="001E7B1A" w:rsidP="001E7B1A">
      <w:pPr>
        <w:pStyle w:val="ListParagraph"/>
        <w:numPr>
          <w:ilvl w:val="0"/>
          <w:numId w:val="58"/>
        </w:numPr>
        <w:rPr>
          <w:color w:val="575761"/>
        </w:rPr>
      </w:pPr>
      <w:r w:rsidRPr="00693F81">
        <w:rPr>
          <w:color w:val="575761"/>
        </w:rPr>
        <w:t>Schools with a PI or T rating will receive additional UIP review from the CDE State Review Panel. This may include required feedback that must be addressed prior to public posting.</w:t>
      </w:r>
    </w:p>
    <w:p w14:paraId="5ABFB7C3" w14:textId="77777777" w:rsidR="001E7B1A" w:rsidRPr="00F131DB" w:rsidRDefault="001E7B1A" w:rsidP="001E7B1A">
      <w:pPr>
        <w:pStyle w:val="NoSpacing"/>
        <w:ind w:left="360"/>
        <w:rPr>
          <w:rFonts w:ascii="Arial" w:hAnsi="Arial" w:cs="Arial"/>
          <w:b/>
        </w:rPr>
      </w:pPr>
      <w:r w:rsidRPr="00F131DB">
        <w:rPr>
          <w:rFonts w:ascii="Arial" w:hAnsi="Arial" w:cs="Arial"/>
          <w:b/>
        </w:rPr>
        <w:t>Accreditation contract requirements</w:t>
      </w:r>
    </w:p>
    <w:p w14:paraId="07F9A150" w14:textId="77777777" w:rsidR="001E7B1A" w:rsidRPr="00F131DB" w:rsidRDefault="001E7B1A" w:rsidP="001E7B1A">
      <w:pPr>
        <w:pStyle w:val="BodyText"/>
        <w:tabs>
          <w:tab w:val="left" w:pos="0"/>
        </w:tabs>
        <w:ind w:left="360"/>
        <w:jc w:val="both"/>
        <w:rPr>
          <w:rFonts w:ascii="Arial" w:hAnsi="Arial" w:cs="Arial"/>
          <w:sz w:val="22"/>
          <w:szCs w:val="22"/>
        </w:rPr>
      </w:pPr>
      <w:r w:rsidRPr="00F131DB">
        <w:rPr>
          <w:rFonts w:ascii="Arial" w:hAnsi="Arial" w:cs="Arial"/>
          <w:sz w:val="22"/>
          <w:szCs w:val="22"/>
        </w:rPr>
        <w:t>In the event that the School is in the accreditation category of either Accredited with Priority Improvement Plan</w:t>
      </w:r>
      <w:r w:rsidRPr="00F131DB">
        <w:rPr>
          <w:rFonts w:ascii="Arial" w:hAnsi="Arial" w:cs="Arial"/>
          <w:spacing w:val="-41"/>
          <w:sz w:val="22"/>
          <w:szCs w:val="22"/>
        </w:rPr>
        <w:t xml:space="preserve"> </w:t>
      </w:r>
      <w:r w:rsidRPr="00F131DB">
        <w:rPr>
          <w:rFonts w:ascii="Arial" w:hAnsi="Arial" w:cs="Arial"/>
          <w:sz w:val="22"/>
          <w:szCs w:val="22"/>
        </w:rPr>
        <w:t>or</w:t>
      </w:r>
      <w:r w:rsidRPr="00F131DB">
        <w:rPr>
          <w:rFonts w:ascii="Arial" w:hAnsi="Arial" w:cs="Arial"/>
          <w:spacing w:val="12"/>
          <w:sz w:val="22"/>
          <w:szCs w:val="22"/>
        </w:rPr>
        <w:t xml:space="preserve"> </w:t>
      </w:r>
      <w:r w:rsidRPr="00F131DB">
        <w:rPr>
          <w:rFonts w:ascii="Arial" w:hAnsi="Arial" w:cs="Arial"/>
          <w:sz w:val="22"/>
          <w:szCs w:val="22"/>
        </w:rPr>
        <w:t>Accredited</w:t>
      </w:r>
      <w:r w:rsidRPr="00F131DB">
        <w:rPr>
          <w:rFonts w:ascii="Arial" w:hAnsi="Arial" w:cs="Arial"/>
          <w:spacing w:val="35"/>
          <w:sz w:val="22"/>
          <w:szCs w:val="22"/>
        </w:rPr>
        <w:t xml:space="preserve"> </w:t>
      </w:r>
      <w:r w:rsidRPr="00F131DB">
        <w:rPr>
          <w:rFonts w:ascii="Arial" w:hAnsi="Arial" w:cs="Arial"/>
          <w:sz w:val="22"/>
          <w:szCs w:val="22"/>
        </w:rPr>
        <w:t>with</w:t>
      </w:r>
      <w:r w:rsidRPr="00F131DB">
        <w:rPr>
          <w:rFonts w:ascii="Arial" w:hAnsi="Arial" w:cs="Arial"/>
          <w:spacing w:val="25"/>
          <w:sz w:val="22"/>
          <w:szCs w:val="22"/>
        </w:rPr>
        <w:t xml:space="preserve"> </w:t>
      </w:r>
      <w:r w:rsidRPr="00F131DB">
        <w:rPr>
          <w:rFonts w:ascii="Arial" w:hAnsi="Arial" w:cs="Arial"/>
          <w:sz w:val="22"/>
          <w:szCs w:val="22"/>
        </w:rPr>
        <w:t>Turnaround</w:t>
      </w:r>
      <w:r w:rsidRPr="00F131DB">
        <w:rPr>
          <w:rFonts w:ascii="Arial" w:hAnsi="Arial" w:cs="Arial"/>
          <w:spacing w:val="40"/>
          <w:sz w:val="22"/>
          <w:szCs w:val="22"/>
        </w:rPr>
        <w:t xml:space="preserve"> </w:t>
      </w:r>
      <w:r w:rsidRPr="00F131DB">
        <w:rPr>
          <w:rFonts w:ascii="Arial" w:hAnsi="Arial" w:cs="Arial"/>
          <w:sz w:val="22"/>
          <w:szCs w:val="22"/>
        </w:rPr>
        <w:t>Plan</w:t>
      </w:r>
      <w:r w:rsidRPr="00F131DB">
        <w:rPr>
          <w:rFonts w:ascii="Arial" w:hAnsi="Arial" w:cs="Arial"/>
          <w:spacing w:val="28"/>
          <w:sz w:val="22"/>
          <w:szCs w:val="22"/>
        </w:rPr>
        <w:t xml:space="preserve"> </w:t>
      </w:r>
      <w:r w:rsidRPr="00F131DB">
        <w:rPr>
          <w:rFonts w:ascii="Arial" w:hAnsi="Arial" w:cs="Arial"/>
          <w:sz w:val="22"/>
          <w:szCs w:val="22"/>
        </w:rPr>
        <w:t>in</w:t>
      </w:r>
      <w:r w:rsidRPr="00F131DB">
        <w:rPr>
          <w:rFonts w:ascii="Arial" w:hAnsi="Arial" w:cs="Arial"/>
          <w:spacing w:val="15"/>
          <w:sz w:val="22"/>
          <w:szCs w:val="22"/>
        </w:rPr>
        <w:t xml:space="preserve"> </w:t>
      </w:r>
      <w:r w:rsidRPr="00F131DB">
        <w:rPr>
          <w:rFonts w:ascii="Arial" w:hAnsi="Arial" w:cs="Arial"/>
          <w:sz w:val="22"/>
          <w:szCs w:val="22"/>
        </w:rPr>
        <w:t>subsequent</w:t>
      </w:r>
      <w:r w:rsidRPr="00F131DB">
        <w:rPr>
          <w:rFonts w:ascii="Arial" w:hAnsi="Arial" w:cs="Arial"/>
          <w:spacing w:val="28"/>
          <w:sz w:val="22"/>
          <w:szCs w:val="22"/>
        </w:rPr>
        <w:t xml:space="preserve"> </w:t>
      </w:r>
      <w:r w:rsidRPr="00F131DB">
        <w:rPr>
          <w:rFonts w:ascii="Arial" w:hAnsi="Arial" w:cs="Arial"/>
          <w:sz w:val="22"/>
          <w:szCs w:val="22"/>
        </w:rPr>
        <w:t>academic</w:t>
      </w:r>
      <w:r w:rsidRPr="00F131DB">
        <w:rPr>
          <w:rFonts w:ascii="Arial" w:hAnsi="Arial" w:cs="Arial"/>
          <w:spacing w:val="27"/>
          <w:sz w:val="22"/>
          <w:szCs w:val="22"/>
        </w:rPr>
        <w:t xml:space="preserve"> </w:t>
      </w:r>
      <w:r w:rsidRPr="00F131DB">
        <w:rPr>
          <w:rFonts w:ascii="Arial" w:hAnsi="Arial" w:cs="Arial"/>
          <w:sz w:val="22"/>
          <w:szCs w:val="22"/>
        </w:rPr>
        <w:t>school</w:t>
      </w:r>
      <w:r w:rsidRPr="00F131DB">
        <w:rPr>
          <w:rFonts w:ascii="Arial" w:hAnsi="Arial" w:cs="Arial"/>
          <w:spacing w:val="22"/>
          <w:sz w:val="22"/>
          <w:szCs w:val="22"/>
        </w:rPr>
        <w:t xml:space="preserve"> </w:t>
      </w:r>
      <w:r w:rsidRPr="00F131DB">
        <w:rPr>
          <w:rFonts w:ascii="Arial" w:hAnsi="Arial" w:cs="Arial"/>
          <w:sz w:val="22"/>
          <w:szCs w:val="22"/>
        </w:rPr>
        <w:t>years,</w:t>
      </w:r>
      <w:r w:rsidRPr="00F131DB">
        <w:rPr>
          <w:rFonts w:ascii="Arial" w:hAnsi="Arial" w:cs="Arial"/>
          <w:spacing w:val="19"/>
          <w:sz w:val="22"/>
          <w:szCs w:val="22"/>
        </w:rPr>
        <w:t xml:space="preserve"> </w:t>
      </w:r>
      <w:r w:rsidRPr="00F131DB">
        <w:rPr>
          <w:rFonts w:ascii="Arial" w:hAnsi="Arial" w:cs="Arial"/>
          <w:sz w:val="22"/>
          <w:szCs w:val="22"/>
        </w:rPr>
        <w:t>the</w:t>
      </w:r>
      <w:r w:rsidRPr="00F131DB">
        <w:rPr>
          <w:rFonts w:ascii="Arial" w:hAnsi="Arial" w:cs="Arial"/>
          <w:spacing w:val="26"/>
          <w:sz w:val="22"/>
          <w:szCs w:val="22"/>
        </w:rPr>
        <w:t xml:space="preserve"> </w:t>
      </w:r>
      <w:r w:rsidRPr="00F131DB">
        <w:rPr>
          <w:rFonts w:ascii="Arial" w:hAnsi="Arial" w:cs="Arial"/>
          <w:sz w:val="22"/>
          <w:szCs w:val="22"/>
        </w:rPr>
        <w:t>Institute</w:t>
      </w:r>
      <w:r w:rsidRPr="00F131DB">
        <w:rPr>
          <w:rFonts w:ascii="Arial" w:hAnsi="Arial" w:cs="Arial"/>
          <w:spacing w:val="29"/>
          <w:sz w:val="22"/>
          <w:szCs w:val="22"/>
        </w:rPr>
        <w:t xml:space="preserve"> </w:t>
      </w:r>
      <w:r w:rsidRPr="00F131DB">
        <w:rPr>
          <w:rFonts w:ascii="Arial" w:hAnsi="Arial" w:cs="Arial"/>
          <w:sz w:val="22"/>
          <w:szCs w:val="22"/>
        </w:rPr>
        <w:t>staff</w:t>
      </w:r>
      <w:r w:rsidRPr="00F131DB">
        <w:rPr>
          <w:rFonts w:ascii="Arial" w:hAnsi="Arial" w:cs="Arial"/>
          <w:spacing w:val="12"/>
          <w:sz w:val="22"/>
          <w:szCs w:val="22"/>
        </w:rPr>
        <w:t xml:space="preserve"> </w:t>
      </w:r>
      <w:r w:rsidRPr="00F131DB">
        <w:rPr>
          <w:rFonts w:ascii="Arial" w:hAnsi="Arial" w:cs="Arial"/>
          <w:sz w:val="22"/>
          <w:szCs w:val="22"/>
        </w:rPr>
        <w:t>may</w:t>
      </w:r>
      <w:r w:rsidRPr="00F131DB">
        <w:rPr>
          <w:rFonts w:ascii="Arial" w:hAnsi="Arial" w:cs="Arial"/>
          <w:spacing w:val="20"/>
          <w:sz w:val="22"/>
          <w:szCs w:val="22"/>
        </w:rPr>
        <w:t xml:space="preserve"> </w:t>
      </w:r>
      <w:r w:rsidRPr="00F131DB">
        <w:rPr>
          <w:rFonts w:ascii="Arial" w:hAnsi="Arial" w:cs="Arial"/>
          <w:sz w:val="22"/>
          <w:szCs w:val="22"/>
        </w:rPr>
        <w:t>take</w:t>
      </w:r>
      <w:r w:rsidRPr="00F131DB">
        <w:rPr>
          <w:rFonts w:ascii="Arial" w:hAnsi="Arial" w:cs="Arial"/>
          <w:spacing w:val="27"/>
          <w:sz w:val="22"/>
          <w:szCs w:val="22"/>
        </w:rPr>
        <w:t xml:space="preserve"> </w:t>
      </w:r>
      <w:r w:rsidRPr="00F131DB">
        <w:rPr>
          <w:rFonts w:ascii="Arial" w:hAnsi="Arial" w:cs="Arial"/>
          <w:sz w:val="22"/>
          <w:szCs w:val="22"/>
        </w:rPr>
        <w:t>one</w:t>
      </w:r>
      <w:r w:rsidRPr="00F131DB">
        <w:rPr>
          <w:rFonts w:ascii="Arial" w:hAnsi="Arial" w:cs="Arial"/>
          <w:spacing w:val="23"/>
          <w:sz w:val="22"/>
          <w:szCs w:val="22"/>
        </w:rPr>
        <w:t xml:space="preserve"> </w:t>
      </w:r>
      <w:r w:rsidRPr="00F131DB">
        <w:rPr>
          <w:rFonts w:ascii="Arial" w:hAnsi="Arial" w:cs="Arial"/>
          <w:sz w:val="22"/>
          <w:szCs w:val="22"/>
        </w:rPr>
        <w:t>or</w:t>
      </w:r>
      <w:r w:rsidRPr="00F131DB">
        <w:rPr>
          <w:rFonts w:ascii="Arial" w:hAnsi="Arial" w:cs="Arial"/>
          <w:w w:val="103"/>
          <w:sz w:val="22"/>
          <w:szCs w:val="22"/>
        </w:rPr>
        <w:t xml:space="preserve"> </w:t>
      </w:r>
      <w:r w:rsidRPr="00F131DB">
        <w:rPr>
          <w:rFonts w:ascii="Arial" w:hAnsi="Arial" w:cs="Arial"/>
          <w:sz w:val="22"/>
          <w:szCs w:val="22"/>
        </w:rPr>
        <w:t>more of the following</w:t>
      </w:r>
      <w:r w:rsidRPr="00F131DB">
        <w:rPr>
          <w:rFonts w:ascii="Arial" w:hAnsi="Arial" w:cs="Arial"/>
          <w:spacing w:val="8"/>
          <w:sz w:val="22"/>
          <w:szCs w:val="22"/>
        </w:rPr>
        <w:t xml:space="preserve"> </w:t>
      </w:r>
      <w:r w:rsidRPr="00F131DB">
        <w:rPr>
          <w:rFonts w:ascii="Arial" w:hAnsi="Arial" w:cs="Arial"/>
          <w:sz w:val="22"/>
          <w:szCs w:val="22"/>
        </w:rPr>
        <w:t>actions:</w:t>
      </w:r>
    </w:p>
    <w:p w14:paraId="4D409FD8" w14:textId="77777777" w:rsidR="001E7B1A" w:rsidRPr="00D560A4" w:rsidRDefault="001E7B1A" w:rsidP="00D560A4">
      <w:pPr>
        <w:pStyle w:val="ListParagraph"/>
        <w:widowControl w:val="0"/>
        <w:numPr>
          <w:ilvl w:val="0"/>
          <w:numId w:val="60"/>
        </w:numPr>
        <w:tabs>
          <w:tab w:val="left" w:pos="0"/>
          <w:tab w:val="left" w:pos="821"/>
        </w:tabs>
        <w:spacing w:after="0" w:line="240" w:lineRule="auto"/>
        <w:rPr>
          <w:rFonts w:eastAsia="Times New Roman" w:cs="Arial"/>
        </w:rPr>
      </w:pPr>
      <w:r w:rsidRPr="00D560A4">
        <w:rPr>
          <w:rFonts w:cs="Arial"/>
          <w:w w:val="105"/>
        </w:rPr>
        <w:t xml:space="preserve">Institute Executive Director meeting with the </w:t>
      </w:r>
      <w:r w:rsidRPr="00D560A4">
        <w:rPr>
          <w:rFonts w:cs="Arial"/>
          <w:spacing w:val="2"/>
          <w:w w:val="105"/>
        </w:rPr>
        <w:t xml:space="preserve">School's </w:t>
      </w:r>
      <w:r w:rsidRPr="00D560A4">
        <w:rPr>
          <w:rFonts w:cs="Arial"/>
          <w:w w:val="105"/>
        </w:rPr>
        <w:t>board and leadership for the purpose of</w:t>
      </w:r>
      <w:r w:rsidRPr="00D560A4">
        <w:rPr>
          <w:rFonts w:cs="Arial"/>
          <w:spacing w:val="-3"/>
          <w:w w:val="105"/>
        </w:rPr>
        <w:t xml:space="preserve"> </w:t>
      </w:r>
      <w:r w:rsidRPr="00D560A4">
        <w:rPr>
          <w:rFonts w:cs="Arial"/>
          <w:w w:val="105"/>
        </w:rPr>
        <w:t>discussing continued low</w:t>
      </w:r>
      <w:r w:rsidRPr="00D560A4">
        <w:rPr>
          <w:rFonts w:cs="Arial"/>
          <w:spacing w:val="27"/>
          <w:w w:val="105"/>
        </w:rPr>
        <w:t xml:space="preserve"> </w:t>
      </w:r>
      <w:r w:rsidRPr="00D560A4">
        <w:rPr>
          <w:rFonts w:cs="Arial"/>
          <w:w w:val="105"/>
        </w:rPr>
        <w:t>performance;</w:t>
      </w:r>
    </w:p>
    <w:p w14:paraId="43410520" w14:textId="77777777" w:rsidR="001E7B1A" w:rsidRPr="00F131DB" w:rsidRDefault="001E7B1A" w:rsidP="001E7B1A">
      <w:pPr>
        <w:pStyle w:val="ListParagraph"/>
        <w:widowControl w:val="0"/>
        <w:numPr>
          <w:ilvl w:val="0"/>
          <w:numId w:val="59"/>
        </w:numPr>
        <w:tabs>
          <w:tab w:val="left" w:pos="0"/>
          <w:tab w:val="left" w:pos="821"/>
        </w:tabs>
        <w:spacing w:after="0" w:line="240" w:lineRule="auto"/>
        <w:ind w:left="1080"/>
        <w:contextualSpacing w:val="0"/>
        <w:rPr>
          <w:rFonts w:eastAsia="Times New Roman" w:cs="Arial"/>
        </w:rPr>
      </w:pPr>
      <w:r w:rsidRPr="00F131DB">
        <w:rPr>
          <w:rFonts w:cs="Arial"/>
          <w:w w:val="105"/>
        </w:rPr>
        <w:t>Requiring the dissemination of parent letters and/or public hearings on the topic of the</w:t>
      </w:r>
      <w:r w:rsidRPr="00F131DB">
        <w:rPr>
          <w:rFonts w:cs="Arial"/>
          <w:spacing w:val="19"/>
          <w:w w:val="105"/>
        </w:rPr>
        <w:t xml:space="preserve"> </w:t>
      </w:r>
      <w:r w:rsidRPr="00F131DB">
        <w:rPr>
          <w:rFonts w:cs="Arial"/>
          <w:w w:val="105"/>
        </w:rPr>
        <w:t>School's</w:t>
      </w:r>
      <w:r w:rsidRPr="00F131DB">
        <w:rPr>
          <w:rFonts w:cs="Arial"/>
          <w:w w:val="109"/>
        </w:rPr>
        <w:t xml:space="preserve"> </w:t>
      </w:r>
      <w:r w:rsidRPr="00F131DB">
        <w:rPr>
          <w:rFonts w:cs="Arial"/>
          <w:w w:val="105"/>
        </w:rPr>
        <w:t>performance;</w:t>
      </w:r>
    </w:p>
    <w:p w14:paraId="306E666E" w14:textId="77777777" w:rsidR="001E7B1A" w:rsidRPr="00F131DB" w:rsidRDefault="001E7B1A" w:rsidP="001E7B1A">
      <w:pPr>
        <w:pStyle w:val="ListParagraph"/>
        <w:widowControl w:val="0"/>
        <w:numPr>
          <w:ilvl w:val="0"/>
          <w:numId w:val="59"/>
        </w:numPr>
        <w:tabs>
          <w:tab w:val="left" w:pos="0"/>
          <w:tab w:val="left" w:pos="817"/>
        </w:tabs>
        <w:spacing w:after="0" w:line="240" w:lineRule="auto"/>
        <w:ind w:left="1080"/>
        <w:contextualSpacing w:val="0"/>
        <w:rPr>
          <w:rFonts w:eastAsia="Times New Roman" w:cs="Arial"/>
        </w:rPr>
      </w:pPr>
      <w:r w:rsidRPr="00F131DB">
        <w:rPr>
          <w:rFonts w:cs="Arial"/>
        </w:rPr>
        <w:t>Requiring the setting of annual additional performance targets by</w:t>
      </w:r>
      <w:r w:rsidRPr="00F131DB">
        <w:rPr>
          <w:rFonts w:cs="Arial"/>
          <w:spacing w:val="20"/>
        </w:rPr>
        <w:t xml:space="preserve"> </w:t>
      </w:r>
      <w:r w:rsidRPr="00F131DB">
        <w:rPr>
          <w:rFonts w:cs="Arial"/>
        </w:rPr>
        <w:t>subgroup;</w:t>
      </w:r>
    </w:p>
    <w:p w14:paraId="165C6095" w14:textId="77777777" w:rsidR="001E7B1A" w:rsidRPr="00F131DB" w:rsidRDefault="001E7B1A" w:rsidP="001E7B1A">
      <w:pPr>
        <w:pStyle w:val="ListParagraph"/>
        <w:widowControl w:val="0"/>
        <w:numPr>
          <w:ilvl w:val="0"/>
          <w:numId w:val="59"/>
        </w:numPr>
        <w:tabs>
          <w:tab w:val="left" w:pos="0"/>
          <w:tab w:val="left" w:pos="817"/>
        </w:tabs>
        <w:spacing w:after="0" w:line="240" w:lineRule="auto"/>
        <w:ind w:left="1080"/>
        <w:contextualSpacing w:val="0"/>
        <w:rPr>
          <w:rFonts w:eastAsia="Times New Roman" w:cs="Arial"/>
        </w:rPr>
      </w:pPr>
      <w:r w:rsidRPr="00F131DB">
        <w:rPr>
          <w:rFonts w:cs="Arial"/>
        </w:rPr>
        <w:t>Requiring the use of interim assessment analysis and</w:t>
      </w:r>
      <w:r w:rsidRPr="00F131DB">
        <w:rPr>
          <w:rFonts w:cs="Arial"/>
          <w:spacing w:val="21"/>
        </w:rPr>
        <w:t xml:space="preserve"> </w:t>
      </w:r>
      <w:r w:rsidRPr="00F131DB">
        <w:rPr>
          <w:rFonts w:cs="Arial"/>
        </w:rPr>
        <w:t>monitoring;</w:t>
      </w:r>
    </w:p>
    <w:p w14:paraId="70F1E6B4" w14:textId="77777777" w:rsidR="001E7B1A" w:rsidRPr="00F131DB" w:rsidRDefault="001E7B1A" w:rsidP="001E7B1A">
      <w:pPr>
        <w:pStyle w:val="ListParagraph"/>
        <w:widowControl w:val="0"/>
        <w:numPr>
          <w:ilvl w:val="0"/>
          <w:numId w:val="59"/>
        </w:numPr>
        <w:tabs>
          <w:tab w:val="left" w:pos="0"/>
          <w:tab w:val="left" w:pos="814"/>
        </w:tabs>
        <w:spacing w:after="0" w:line="240" w:lineRule="auto"/>
        <w:ind w:left="1080"/>
        <w:contextualSpacing w:val="0"/>
        <w:rPr>
          <w:rFonts w:eastAsia="Times New Roman" w:cs="Arial"/>
        </w:rPr>
      </w:pPr>
      <w:r w:rsidRPr="00F131DB">
        <w:rPr>
          <w:rFonts w:cs="Arial"/>
        </w:rPr>
        <w:t>Requiring a third-party, subject to approval by CSI, to review</w:t>
      </w:r>
      <w:r w:rsidRPr="00F131DB">
        <w:rPr>
          <w:rFonts w:cs="Arial"/>
          <w:spacing w:val="26"/>
        </w:rPr>
        <w:t xml:space="preserve"> </w:t>
      </w:r>
      <w:r w:rsidRPr="00F131DB">
        <w:rPr>
          <w:rFonts w:cs="Arial"/>
        </w:rPr>
        <w:t>and</w:t>
      </w:r>
      <w:r w:rsidRPr="00F131DB">
        <w:rPr>
          <w:rFonts w:cs="Arial"/>
          <w:w w:val="104"/>
        </w:rPr>
        <w:t xml:space="preserve"> </w:t>
      </w:r>
      <w:r w:rsidRPr="00F131DB">
        <w:rPr>
          <w:rFonts w:cs="Arial"/>
        </w:rPr>
        <w:t>assist with the School's Unified Improvement</w:t>
      </w:r>
      <w:r w:rsidRPr="00F131DB">
        <w:rPr>
          <w:rFonts w:cs="Arial"/>
          <w:spacing w:val="20"/>
        </w:rPr>
        <w:t xml:space="preserve"> </w:t>
      </w:r>
      <w:r w:rsidRPr="00F131DB">
        <w:rPr>
          <w:rFonts w:cs="Arial"/>
        </w:rPr>
        <w:t>Plan;</w:t>
      </w:r>
    </w:p>
    <w:p w14:paraId="0B2C7889" w14:textId="77777777" w:rsidR="001E7B1A" w:rsidRPr="00F131DB" w:rsidRDefault="001E7B1A" w:rsidP="001E7B1A">
      <w:pPr>
        <w:pStyle w:val="ListParagraph"/>
        <w:widowControl w:val="0"/>
        <w:numPr>
          <w:ilvl w:val="0"/>
          <w:numId w:val="59"/>
        </w:numPr>
        <w:tabs>
          <w:tab w:val="left" w:pos="0"/>
          <w:tab w:val="left" w:pos="814"/>
        </w:tabs>
        <w:spacing w:after="0" w:line="240" w:lineRule="auto"/>
        <w:ind w:left="1080"/>
        <w:contextualSpacing w:val="0"/>
        <w:rPr>
          <w:rFonts w:eastAsia="Times New Roman" w:cs="Arial"/>
        </w:rPr>
      </w:pPr>
      <w:r w:rsidRPr="00F131DB">
        <w:rPr>
          <w:rFonts w:cs="Arial"/>
        </w:rPr>
        <w:t>Requiring targeted School board training and development;</w:t>
      </w:r>
      <w:r w:rsidRPr="00F131DB">
        <w:rPr>
          <w:rFonts w:cs="Arial"/>
          <w:spacing w:val="43"/>
        </w:rPr>
        <w:t xml:space="preserve"> </w:t>
      </w:r>
      <w:r w:rsidRPr="00F131DB">
        <w:rPr>
          <w:rFonts w:cs="Arial"/>
        </w:rPr>
        <w:t>and</w:t>
      </w:r>
    </w:p>
    <w:p w14:paraId="04395122" w14:textId="4956B7FE" w:rsidR="001E7B1A" w:rsidRPr="00D560A4" w:rsidRDefault="001E7B1A" w:rsidP="00995662">
      <w:pPr>
        <w:pStyle w:val="ListParagraph"/>
        <w:widowControl w:val="0"/>
        <w:numPr>
          <w:ilvl w:val="0"/>
          <w:numId w:val="59"/>
        </w:numPr>
        <w:tabs>
          <w:tab w:val="left" w:pos="0"/>
          <w:tab w:val="left" w:pos="814"/>
        </w:tabs>
        <w:spacing w:after="0" w:line="240" w:lineRule="auto"/>
        <w:ind w:left="1080"/>
        <w:contextualSpacing w:val="0"/>
        <w:rPr>
          <w:rFonts w:eastAsia="Times New Roman" w:cs="Arial"/>
        </w:rPr>
      </w:pPr>
      <w:r w:rsidRPr="00F131DB">
        <w:rPr>
          <w:rFonts w:cs="Arial"/>
          <w:w w:val="105"/>
        </w:rPr>
        <w:t>Taking additional actions, to be determined under the circumstances of a particular</w:t>
      </w:r>
      <w:r w:rsidRPr="00F131DB">
        <w:rPr>
          <w:rFonts w:cs="Arial"/>
          <w:spacing w:val="21"/>
          <w:w w:val="105"/>
        </w:rPr>
        <w:t xml:space="preserve"> </w:t>
      </w:r>
      <w:r w:rsidRPr="00F131DB">
        <w:rPr>
          <w:rFonts w:cs="Arial"/>
          <w:w w:val="105"/>
        </w:rPr>
        <w:t>situation.</w:t>
      </w:r>
    </w:p>
    <w:sectPr w:rsidR="001E7B1A" w:rsidRPr="00D560A4" w:rsidSect="00DD180D">
      <w:headerReference w:type="default" r:id="rId34"/>
      <w:footerReference w:type="defaul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6A61" w14:textId="77777777" w:rsidR="00D00C5D" w:rsidRDefault="00D00C5D" w:rsidP="008E4F9F">
      <w:pPr>
        <w:spacing w:after="0" w:line="240" w:lineRule="auto"/>
      </w:pPr>
      <w:r>
        <w:separator/>
      </w:r>
    </w:p>
  </w:endnote>
  <w:endnote w:type="continuationSeparator" w:id="0">
    <w:p w14:paraId="4CD44020" w14:textId="77777777" w:rsidR="00D00C5D" w:rsidRDefault="00D00C5D" w:rsidP="008E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A0C" w14:textId="7F632431" w:rsidR="00D00C5D" w:rsidRPr="00223886" w:rsidRDefault="00D00C5D" w:rsidP="00EC2D40">
    <w:pPr>
      <w:pStyle w:val="Footer"/>
      <w:tabs>
        <w:tab w:val="clear" w:pos="4680"/>
        <w:tab w:val="center" w:pos="9360"/>
      </w:tabs>
      <w:rPr>
        <w:rFonts w:asciiTheme="majorHAnsi" w:hAnsiTheme="majorHAnsi"/>
        <w:sz w:val="18"/>
      </w:rPr>
    </w:pPr>
    <w:r>
      <w:rPr>
        <w:color w:val="7684C1" w:themeColor="accent1"/>
      </w:rPr>
      <w:t xml:space="preserve"> </w:t>
    </w:r>
    <w:r>
      <w:rPr>
        <w:rFonts w:asciiTheme="majorHAnsi" w:eastAsiaTheme="majorEastAsia" w:hAnsiTheme="majorHAnsi" w:cstheme="majorBidi"/>
        <w:color w:val="7684C1" w:themeColor="accent1"/>
        <w:sz w:val="20"/>
        <w:szCs w:val="20"/>
      </w:rPr>
      <w:t xml:space="preserve">pg. </w:t>
    </w:r>
    <w:r>
      <w:rPr>
        <w:rFonts w:asciiTheme="minorHAnsi" w:eastAsiaTheme="minorEastAsia" w:hAnsiTheme="minorHAnsi"/>
        <w:color w:val="7684C1" w:themeColor="accent1"/>
        <w:sz w:val="20"/>
        <w:szCs w:val="20"/>
      </w:rPr>
      <w:fldChar w:fldCharType="begin"/>
    </w:r>
    <w:r>
      <w:rPr>
        <w:color w:val="7684C1" w:themeColor="accent1"/>
        <w:sz w:val="20"/>
        <w:szCs w:val="20"/>
      </w:rPr>
      <w:instrText xml:space="preserve"> PAGE    \* MERGEFORMAT </w:instrText>
    </w:r>
    <w:r>
      <w:rPr>
        <w:rFonts w:asciiTheme="minorHAnsi" w:eastAsiaTheme="minorEastAsia" w:hAnsiTheme="minorHAnsi"/>
        <w:color w:val="7684C1" w:themeColor="accent1"/>
        <w:sz w:val="20"/>
        <w:szCs w:val="20"/>
      </w:rPr>
      <w:fldChar w:fldCharType="separate"/>
    </w:r>
    <w:r w:rsidR="00A014A8" w:rsidRPr="00A014A8">
      <w:rPr>
        <w:rFonts w:asciiTheme="majorHAnsi" w:eastAsiaTheme="majorEastAsia" w:hAnsiTheme="majorHAnsi" w:cstheme="majorBidi"/>
        <w:noProof/>
        <w:color w:val="7684C1" w:themeColor="accent1"/>
        <w:sz w:val="20"/>
        <w:szCs w:val="20"/>
      </w:rPr>
      <w:t>24</w:t>
    </w:r>
    <w:r>
      <w:rPr>
        <w:rFonts w:asciiTheme="majorHAnsi" w:eastAsiaTheme="majorEastAsia" w:hAnsiTheme="majorHAnsi" w:cstheme="majorBidi"/>
        <w:noProof/>
        <w:color w:val="7684C1" w:themeColor="accent1"/>
        <w:sz w:val="20"/>
        <w:szCs w:val="20"/>
      </w:rPr>
      <w:fldChar w:fldCharType="end"/>
    </w:r>
    <w:r>
      <w:rPr>
        <w:rFonts w:asciiTheme="majorHAnsi" w:eastAsiaTheme="majorEastAsia" w:hAnsiTheme="majorHAnsi" w:cstheme="majorBidi"/>
        <w:noProof/>
        <w:color w:val="7684C1" w:themeColor="accent1"/>
        <w:sz w:val="20"/>
        <w:szCs w:val="20"/>
      </w:rPr>
      <w:t xml:space="preserve"> | </w:t>
    </w:r>
    <w:r w:rsidRPr="008E76B4">
      <w:rPr>
        <w:sz w:val="18"/>
      </w:rPr>
      <w:t xml:space="preserve">CSI </w:t>
    </w:r>
    <w:r w:rsidRPr="008E76B4">
      <w:rPr>
        <w:rFonts w:asciiTheme="majorHAnsi" w:hAnsiTheme="majorHAnsi"/>
        <w:sz w:val="18"/>
      </w:rPr>
      <w:t>U</w:t>
    </w:r>
    <w:r w:rsidR="00223886">
      <w:rPr>
        <w:rFonts w:asciiTheme="majorHAnsi" w:hAnsiTheme="majorHAnsi"/>
        <w:sz w:val="18"/>
      </w:rPr>
      <w:t>nified Improvement Handbook 2019-2020</w:t>
    </w:r>
    <w:r w:rsidRPr="008E76B4">
      <w:rPr>
        <w:rFonts w:asciiTheme="majorHAnsi" w:hAnsiTheme="majorHAnsi"/>
        <w:sz w:val="18"/>
      </w:rPr>
      <w:t xml:space="preserve"> </w:t>
    </w:r>
    <w:r>
      <w:rPr>
        <w:rFonts w:asciiTheme="majorHAnsi" w:hAnsiTheme="majorHAnsi"/>
        <w:sz w:val="18"/>
      </w:rPr>
      <w:tab/>
    </w:r>
    <w:r w:rsidRPr="008E76B4">
      <w:rPr>
        <w:rFonts w:asciiTheme="majorHAnsi" w:hAnsiTheme="majorHAnsi"/>
        <w:sz w:val="18"/>
      </w:rPr>
      <w:t xml:space="preserve">Jump to: </w:t>
    </w:r>
    <w:hyperlink w:anchor="_Table_of_Contents" w:history="1">
      <w:r w:rsidRPr="008E76B4">
        <w:rPr>
          <w:rStyle w:val="Hyperlink"/>
          <w:rFonts w:asciiTheme="majorHAnsi" w:hAnsiTheme="majorHAnsi"/>
          <w:sz w:val="18"/>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4245D" w14:textId="77777777" w:rsidR="00D00C5D" w:rsidRDefault="00D00C5D" w:rsidP="008E4F9F">
      <w:pPr>
        <w:spacing w:after="0" w:line="240" w:lineRule="auto"/>
      </w:pPr>
      <w:r>
        <w:separator/>
      </w:r>
    </w:p>
  </w:footnote>
  <w:footnote w:type="continuationSeparator" w:id="0">
    <w:p w14:paraId="46830107" w14:textId="77777777" w:rsidR="00D00C5D" w:rsidRDefault="00D00C5D" w:rsidP="008E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1E08" w14:textId="280FECAB" w:rsidR="00D00C5D" w:rsidRPr="007379E3" w:rsidRDefault="00D00C5D">
    <w:pPr>
      <w:pStyle w:val="Header"/>
      <w:rPr>
        <w:rFonts w:asciiTheme="majorHAnsi" w:hAnsiTheme="majorHAnsi"/>
      </w:rPr>
    </w:pPr>
    <w:r>
      <w:t xml:space="preserve">  </w:t>
    </w:r>
  </w:p>
  <w:p w14:paraId="5DFEF5F7" w14:textId="77777777" w:rsidR="00D00C5D" w:rsidRDefault="00D00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DF"/>
    <w:multiLevelType w:val="hybridMultilevel"/>
    <w:tmpl w:val="F0C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EE9"/>
    <w:multiLevelType w:val="hybridMultilevel"/>
    <w:tmpl w:val="C554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2F9B"/>
    <w:multiLevelType w:val="hybridMultilevel"/>
    <w:tmpl w:val="F4DC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34693"/>
    <w:multiLevelType w:val="hybridMultilevel"/>
    <w:tmpl w:val="6D2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7490"/>
    <w:multiLevelType w:val="hybridMultilevel"/>
    <w:tmpl w:val="1F5092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F4C8D"/>
    <w:multiLevelType w:val="hybridMultilevel"/>
    <w:tmpl w:val="045A5A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C4A45"/>
    <w:multiLevelType w:val="hybridMultilevel"/>
    <w:tmpl w:val="FCC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0F0"/>
    <w:multiLevelType w:val="hybridMultilevel"/>
    <w:tmpl w:val="47C0E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C45BC"/>
    <w:multiLevelType w:val="hybridMultilevel"/>
    <w:tmpl w:val="E05A90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756313"/>
    <w:multiLevelType w:val="hybridMultilevel"/>
    <w:tmpl w:val="206E61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8172A"/>
    <w:multiLevelType w:val="hybridMultilevel"/>
    <w:tmpl w:val="9A6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85EB9"/>
    <w:multiLevelType w:val="hybridMultilevel"/>
    <w:tmpl w:val="312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4172C"/>
    <w:multiLevelType w:val="hybridMultilevel"/>
    <w:tmpl w:val="449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B75FE1"/>
    <w:multiLevelType w:val="hybridMultilevel"/>
    <w:tmpl w:val="179053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42DF7"/>
    <w:multiLevelType w:val="hybridMultilevel"/>
    <w:tmpl w:val="552A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94AB0"/>
    <w:multiLevelType w:val="hybridMultilevel"/>
    <w:tmpl w:val="EAE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D3F69"/>
    <w:multiLevelType w:val="hybridMultilevel"/>
    <w:tmpl w:val="D4A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97B26"/>
    <w:multiLevelType w:val="hybridMultilevel"/>
    <w:tmpl w:val="54E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C5763"/>
    <w:multiLevelType w:val="hybridMultilevel"/>
    <w:tmpl w:val="97A07C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356728"/>
    <w:multiLevelType w:val="hybridMultilevel"/>
    <w:tmpl w:val="663202E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074C28"/>
    <w:multiLevelType w:val="hybridMultilevel"/>
    <w:tmpl w:val="AFD635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8E4B94"/>
    <w:multiLevelType w:val="hybridMultilevel"/>
    <w:tmpl w:val="6CC8D1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964852"/>
    <w:multiLevelType w:val="hybridMultilevel"/>
    <w:tmpl w:val="5D4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F4D60"/>
    <w:multiLevelType w:val="hybridMultilevel"/>
    <w:tmpl w:val="552861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FC6A45"/>
    <w:multiLevelType w:val="hybridMultilevel"/>
    <w:tmpl w:val="6CA8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F09D7"/>
    <w:multiLevelType w:val="hybridMultilevel"/>
    <w:tmpl w:val="5FF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EB258D"/>
    <w:multiLevelType w:val="hybridMultilevel"/>
    <w:tmpl w:val="9B3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80476"/>
    <w:multiLevelType w:val="hybridMultilevel"/>
    <w:tmpl w:val="813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65AA9"/>
    <w:multiLevelType w:val="multilevel"/>
    <w:tmpl w:val="7C8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6588E"/>
    <w:multiLevelType w:val="hybridMultilevel"/>
    <w:tmpl w:val="61044A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1D0569"/>
    <w:multiLevelType w:val="hybridMultilevel"/>
    <w:tmpl w:val="602A8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031821"/>
    <w:multiLevelType w:val="hybridMultilevel"/>
    <w:tmpl w:val="A85453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E0336D"/>
    <w:multiLevelType w:val="hybridMultilevel"/>
    <w:tmpl w:val="286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64A48"/>
    <w:multiLevelType w:val="hybridMultilevel"/>
    <w:tmpl w:val="C8FA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E56DA2"/>
    <w:multiLevelType w:val="hybridMultilevel"/>
    <w:tmpl w:val="41500E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36220D"/>
    <w:multiLevelType w:val="hybridMultilevel"/>
    <w:tmpl w:val="F41C9B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BA40770"/>
    <w:multiLevelType w:val="hybridMultilevel"/>
    <w:tmpl w:val="E378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64C02"/>
    <w:multiLevelType w:val="hybridMultilevel"/>
    <w:tmpl w:val="4FC4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00658"/>
    <w:multiLevelType w:val="hybridMultilevel"/>
    <w:tmpl w:val="31141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C218D8"/>
    <w:multiLevelType w:val="hybridMultilevel"/>
    <w:tmpl w:val="963CF9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1E6360"/>
    <w:multiLevelType w:val="hybridMultilevel"/>
    <w:tmpl w:val="34C02A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953B5A"/>
    <w:multiLevelType w:val="hybridMultilevel"/>
    <w:tmpl w:val="60B8D1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895911"/>
    <w:multiLevelType w:val="hybridMultilevel"/>
    <w:tmpl w:val="345CFB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6A1893"/>
    <w:multiLevelType w:val="hybridMultilevel"/>
    <w:tmpl w:val="046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616FA5"/>
    <w:multiLevelType w:val="hybridMultilevel"/>
    <w:tmpl w:val="9474B2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586ABA"/>
    <w:multiLevelType w:val="multilevel"/>
    <w:tmpl w:val="79F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862617"/>
    <w:multiLevelType w:val="multilevel"/>
    <w:tmpl w:val="03AE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B77D1"/>
    <w:multiLevelType w:val="hybridMultilevel"/>
    <w:tmpl w:val="C6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A23745"/>
    <w:multiLevelType w:val="hybridMultilevel"/>
    <w:tmpl w:val="2F0404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621456"/>
    <w:multiLevelType w:val="hybridMultilevel"/>
    <w:tmpl w:val="6394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26D4C"/>
    <w:multiLevelType w:val="multilevel"/>
    <w:tmpl w:val="A2A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973907"/>
    <w:multiLevelType w:val="hybridMultilevel"/>
    <w:tmpl w:val="FB86C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4B68E8"/>
    <w:multiLevelType w:val="hybridMultilevel"/>
    <w:tmpl w:val="BB0E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6E236C"/>
    <w:multiLevelType w:val="hybridMultilevel"/>
    <w:tmpl w:val="2E8CF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B31284"/>
    <w:multiLevelType w:val="hybridMultilevel"/>
    <w:tmpl w:val="22B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BD3E0A"/>
    <w:multiLevelType w:val="hybridMultilevel"/>
    <w:tmpl w:val="987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866E7"/>
    <w:multiLevelType w:val="hybridMultilevel"/>
    <w:tmpl w:val="E27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AE4D02"/>
    <w:multiLevelType w:val="hybridMultilevel"/>
    <w:tmpl w:val="3844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233AA6"/>
    <w:multiLevelType w:val="hybridMultilevel"/>
    <w:tmpl w:val="7E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4"/>
  </w:num>
  <w:num w:numId="3">
    <w:abstractNumId w:val="10"/>
  </w:num>
  <w:num w:numId="4">
    <w:abstractNumId w:val="53"/>
  </w:num>
  <w:num w:numId="5">
    <w:abstractNumId w:val="3"/>
  </w:num>
  <w:num w:numId="6">
    <w:abstractNumId w:val="55"/>
  </w:num>
  <w:num w:numId="7">
    <w:abstractNumId w:val="31"/>
  </w:num>
  <w:num w:numId="8">
    <w:abstractNumId w:val="11"/>
  </w:num>
  <w:num w:numId="9">
    <w:abstractNumId w:val="22"/>
  </w:num>
  <w:num w:numId="10">
    <w:abstractNumId w:val="26"/>
  </w:num>
  <w:num w:numId="11">
    <w:abstractNumId w:val="37"/>
  </w:num>
  <w:num w:numId="12">
    <w:abstractNumId w:val="16"/>
  </w:num>
  <w:num w:numId="13">
    <w:abstractNumId w:val="38"/>
  </w:num>
  <w:num w:numId="14">
    <w:abstractNumId w:val="44"/>
  </w:num>
  <w:num w:numId="15">
    <w:abstractNumId w:val="15"/>
  </w:num>
  <w:num w:numId="16">
    <w:abstractNumId w:val="24"/>
  </w:num>
  <w:num w:numId="17">
    <w:abstractNumId w:val="46"/>
  </w:num>
  <w:num w:numId="18">
    <w:abstractNumId w:val="47"/>
  </w:num>
  <w:num w:numId="19">
    <w:abstractNumId w:val="51"/>
  </w:num>
  <w:num w:numId="20">
    <w:abstractNumId w:val="28"/>
  </w:num>
  <w:num w:numId="21">
    <w:abstractNumId w:val="48"/>
  </w:num>
  <w:num w:numId="22">
    <w:abstractNumId w:val="33"/>
  </w:num>
  <w:num w:numId="23">
    <w:abstractNumId w:val="17"/>
  </w:num>
  <w:num w:numId="24">
    <w:abstractNumId w:val="0"/>
  </w:num>
  <w:num w:numId="25">
    <w:abstractNumId w:val="56"/>
  </w:num>
  <w:num w:numId="26">
    <w:abstractNumId w:val="1"/>
  </w:num>
  <w:num w:numId="27">
    <w:abstractNumId w:val="27"/>
  </w:num>
  <w:num w:numId="28">
    <w:abstractNumId w:val="25"/>
  </w:num>
  <w:num w:numId="29">
    <w:abstractNumId w:val="58"/>
  </w:num>
  <w:num w:numId="30">
    <w:abstractNumId w:val="14"/>
  </w:num>
  <w:num w:numId="31">
    <w:abstractNumId w:val="57"/>
  </w:num>
  <w:num w:numId="32">
    <w:abstractNumId w:val="18"/>
  </w:num>
  <w:num w:numId="33">
    <w:abstractNumId w:val="9"/>
  </w:num>
  <w:num w:numId="34">
    <w:abstractNumId w:val="54"/>
  </w:num>
  <w:num w:numId="35">
    <w:abstractNumId w:val="39"/>
  </w:num>
  <w:num w:numId="36">
    <w:abstractNumId w:val="40"/>
  </w:num>
  <w:num w:numId="37">
    <w:abstractNumId w:val="20"/>
  </w:num>
  <w:num w:numId="38">
    <w:abstractNumId w:val="21"/>
  </w:num>
  <w:num w:numId="39">
    <w:abstractNumId w:val="36"/>
  </w:num>
  <w:num w:numId="40">
    <w:abstractNumId w:val="43"/>
  </w:num>
  <w:num w:numId="41">
    <w:abstractNumId w:val="7"/>
  </w:num>
  <w:num w:numId="42">
    <w:abstractNumId w:val="41"/>
  </w:num>
  <w:num w:numId="43">
    <w:abstractNumId w:val="8"/>
  </w:num>
  <w:num w:numId="44">
    <w:abstractNumId w:val="30"/>
  </w:num>
  <w:num w:numId="45">
    <w:abstractNumId w:val="23"/>
  </w:num>
  <w:num w:numId="46">
    <w:abstractNumId w:val="4"/>
  </w:num>
  <w:num w:numId="47">
    <w:abstractNumId w:val="13"/>
  </w:num>
  <w:num w:numId="48">
    <w:abstractNumId w:val="52"/>
  </w:num>
  <w:num w:numId="49">
    <w:abstractNumId w:val="49"/>
  </w:num>
  <w:num w:numId="50">
    <w:abstractNumId w:val="42"/>
  </w:num>
  <w:num w:numId="51">
    <w:abstractNumId w:val="45"/>
  </w:num>
  <w:num w:numId="52">
    <w:abstractNumId w:val="32"/>
  </w:num>
  <w:num w:numId="53">
    <w:abstractNumId w:val="5"/>
  </w:num>
  <w:num w:numId="54">
    <w:abstractNumId w:val="29"/>
  </w:num>
  <w:num w:numId="55">
    <w:abstractNumId w:val="19"/>
  </w:num>
  <w:num w:numId="56">
    <w:abstractNumId w:val="35"/>
  </w:num>
  <w:num w:numId="57">
    <w:abstractNumId w:val="6"/>
  </w:num>
  <w:num w:numId="58">
    <w:abstractNumId w:val="2"/>
  </w:num>
  <w:num w:numId="59">
    <w:abstractNumId w:val="59"/>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9F"/>
    <w:rsid w:val="0000232B"/>
    <w:rsid w:val="00004A69"/>
    <w:rsid w:val="00005E3E"/>
    <w:rsid w:val="0001115A"/>
    <w:rsid w:val="0001740C"/>
    <w:rsid w:val="00023A33"/>
    <w:rsid w:val="00031C41"/>
    <w:rsid w:val="00031ED7"/>
    <w:rsid w:val="0003720E"/>
    <w:rsid w:val="000400A0"/>
    <w:rsid w:val="000407C3"/>
    <w:rsid w:val="0004310E"/>
    <w:rsid w:val="000449B3"/>
    <w:rsid w:val="000509C1"/>
    <w:rsid w:val="00053CBC"/>
    <w:rsid w:val="000553E1"/>
    <w:rsid w:val="00056614"/>
    <w:rsid w:val="0009188D"/>
    <w:rsid w:val="000A0262"/>
    <w:rsid w:val="000A057A"/>
    <w:rsid w:val="000A11A1"/>
    <w:rsid w:val="000A4B81"/>
    <w:rsid w:val="000B0C05"/>
    <w:rsid w:val="000B6F23"/>
    <w:rsid w:val="000B7057"/>
    <w:rsid w:val="000C1423"/>
    <w:rsid w:val="000D03B8"/>
    <w:rsid w:val="000D2941"/>
    <w:rsid w:val="000D2B33"/>
    <w:rsid w:val="000E0062"/>
    <w:rsid w:val="000F51D5"/>
    <w:rsid w:val="001039E3"/>
    <w:rsid w:val="00103C7C"/>
    <w:rsid w:val="0011084D"/>
    <w:rsid w:val="00110C07"/>
    <w:rsid w:val="0012256C"/>
    <w:rsid w:val="001279A5"/>
    <w:rsid w:val="0013074F"/>
    <w:rsid w:val="00130CE6"/>
    <w:rsid w:val="00131C3E"/>
    <w:rsid w:val="001461AB"/>
    <w:rsid w:val="00150AAE"/>
    <w:rsid w:val="00154C0E"/>
    <w:rsid w:val="001569AE"/>
    <w:rsid w:val="001614C7"/>
    <w:rsid w:val="00172FB1"/>
    <w:rsid w:val="00174B0D"/>
    <w:rsid w:val="001756F5"/>
    <w:rsid w:val="001825E7"/>
    <w:rsid w:val="00185E3F"/>
    <w:rsid w:val="00186159"/>
    <w:rsid w:val="001B277E"/>
    <w:rsid w:val="001C0B54"/>
    <w:rsid w:val="001E3466"/>
    <w:rsid w:val="001E7B1A"/>
    <w:rsid w:val="001F2091"/>
    <w:rsid w:val="001F46E5"/>
    <w:rsid w:val="001F6817"/>
    <w:rsid w:val="001F72CB"/>
    <w:rsid w:val="00205952"/>
    <w:rsid w:val="00207B5E"/>
    <w:rsid w:val="0022177D"/>
    <w:rsid w:val="00223886"/>
    <w:rsid w:val="002348DB"/>
    <w:rsid w:val="0024065C"/>
    <w:rsid w:val="00250912"/>
    <w:rsid w:val="00253AEE"/>
    <w:rsid w:val="00254865"/>
    <w:rsid w:val="0026307F"/>
    <w:rsid w:val="002703FE"/>
    <w:rsid w:val="0029575C"/>
    <w:rsid w:val="00296C26"/>
    <w:rsid w:val="002A0AA6"/>
    <w:rsid w:val="002A3375"/>
    <w:rsid w:val="002B210E"/>
    <w:rsid w:val="002B3A66"/>
    <w:rsid w:val="002B50D6"/>
    <w:rsid w:val="002B5FB0"/>
    <w:rsid w:val="002C2DF7"/>
    <w:rsid w:val="002C580A"/>
    <w:rsid w:val="002D2F30"/>
    <w:rsid w:val="002F20CB"/>
    <w:rsid w:val="002F2B1F"/>
    <w:rsid w:val="00306751"/>
    <w:rsid w:val="00311099"/>
    <w:rsid w:val="00315F97"/>
    <w:rsid w:val="00324C82"/>
    <w:rsid w:val="00326086"/>
    <w:rsid w:val="00351946"/>
    <w:rsid w:val="0035618A"/>
    <w:rsid w:val="003562FF"/>
    <w:rsid w:val="00360404"/>
    <w:rsid w:val="003A4C3D"/>
    <w:rsid w:val="003A5B31"/>
    <w:rsid w:val="003B259A"/>
    <w:rsid w:val="003D579C"/>
    <w:rsid w:val="003D69FB"/>
    <w:rsid w:val="003E03DD"/>
    <w:rsid w:val="003F15B2"/>
    <w:rsid w:val="003F30C8"/>
    <w:rsid w:val="00407231"/>
    <w:rsid w:val="00411CF6"/>
    <w:rsid w:val="00416399"/>
    <w:rsid w:val="0042040C"/>
    <w:rsid w:val="0042570C"/>
    <w:rsid w:val="004260C4"/>
    <w:rsid w:val="00431C92"/>
    <w:rsid w:val="0043375E"/>
    <w:rsid w:val="00436D60"/>
    <w:rsid w:val="00436F33"/>
    <w:rsid w:val="00440AB2"/>
    <w:rsid w:val="00442C58"/>
    <w:rsid w:val="0044376B"/>
    <w:rsid w:val="00446243"/>
    <w:rsid w:val="00450C17"/>
    <w:rsid w:val="00451B5F"/>
    <w:rsid w:val="00452A16"/>
    <w:rsid w:val="00455668"/>
    <w:rsid w:val="00461B7B"/>
    <w:rsid w:val="004650AF"/>
    <w:rsid w:val="00473880"/>
    <w:rsid w:val="00476AD7"/>
    <w:rsid w:val="004868D2"/>
    <w:rsid w:val="004977CA"/>
    <w:rsid w:val="004A1399"/>
    <w:rsid w:val="004A2481"/>
    <w:rsid w:val="004A3201"/>
    <w:rsid w:val="004B65DA"/>
    <w:rsid w:val="004B66FA"/>
    <w:rsid w:val="004C2FF2"/>
    <w:rsid w:val="004D44E9"/>
    <w:rsid w:val="004E1AC0"/>
    <w:rsid w:val="004E5218"/>
    <w:rsid w:val="00504972"/>
    <w:rsid w:val="0050786B"/>
    <w:rsid w:val="00514F7C"/>
    <w:rsid w:val="00516289"/>
    <w:rsid w:val="00516A32"/>
    <w:rsid w:val="00524782"/>
    <w:rsid w:val="00535004"/>
    <w:rsid w:val="00536026"/>
    <w:rsid w:val="00543683"/>
    <w:rsid w:val="00546022"/>
    <w:rsid w:val="0054734D"/>
    <w:rsid w:val="005515E5"/>
    <w:rsid w:val="00553DE0"/>
    <w:rsid w:val="00555CDA"/>
    <w:rsid w:val="00557F4D"/>
    <w:rsid w:val="00576E9E"/>
    <w:rsid w:val="005947F1"/>
    <w:rsid w:val="005A15F1"/>
    <w:rsid w:val="005A2AD0"/>
    <w:rsid w:val="005B5ECA"/>
    <w:rsid w:val="005D4D3C"/>
    <w:rsid w:val="005D72A3"/>
    <w:rsid w:val="005E5E96"/>
    <w:rsid w:val="005F0C11"/>
    <w:rsid w:val="00611059"/>
    <w:rsid w:val="006229C1"/>
    <w:rsid w:val="0062574B"/>
    <w:rsid w:val="00633CB5"/>
    <w:rsid w:val="00645AD0"/>
    <w:rsid w:val="00650A2B"/>
    <w:rsid w:val="00664454"/>
    <w:rsid w:val="00672D32"/>
    <w:rsid w:val="00674D33"/>
    <w:rsid w:val="00676FD3"/>
    <w:rsid w:val="00693F81"/>
    <w:rsid w:val="006977C6"/>
    <w:rsid w:val="006A58E2"/>
    <w:rsid w:val="006A6653"/>
    <w:rsid w:val="006B3881"/>
    <w:rsid w:val="006B5E40"/>
    <w:rsid w:val="006B7C73"/>
    <w:rsid w:val="006C2769"/>
    <w:rsid w:val="006C4E9E"/>
    <w:rsid w:val="006C556B"/>
    <w:rsid w:val="006C5C40"/>
    <w:rsid w:val="006D0B65"/>
    <w:rsid w:val="006D4D97"/>
    <w:rsid w:val="006E36FE"/>
    <w:rsid w:val="006F29E8"/>
    <w:rsid w:val="006F6616"/>
    <w:rsid w:val="007067E8"/>
    <w:rsid w:val="00711348"/>
    <w:rsid w:val="00715A2B"/>
    <w:rsid w:val="00717A39"/>
    <w:rsid w:val="007379E3"/>
    <w:rsid w:val="007453B9"/>
    <w:rsid w:val="007571EE"/>
    <w:rsid w:val="0076023E"/>
    <w:rsid w:val="00784117"/>
    <w:rsid w:val="007852E3"/>
    <w:rsid w:val="007A12D8"/>
    <w:rsid w:val="007B487C"/>
    <w:rsid w:val="007C1C71"/>
    <w:rsid w:val="007D1310"/>
    <w:rsid w:val="007D1381"/>
    <w:rsid w:val="007D5EB7"/>
    <w:rsid w:val="007E09DA"/>
    <w:rsid w:val="007E27E8"/>
    <w:rsid w:val="007E452C"/>
    <w:rsid w:val="007E4D3F"/>
    <w:rsid w:val="007F2B5D"/>
    <w:rsid w:val="007F5C1E"/>
    <w:rsid w:val="007F6F44"/>
    <w:rsid w:val="008004D9"/>
    <w:rsid w:val="008060EE"/>
    <w:rsid w:val="00813F1C"/>
    <w:rsid w:val="00837A7C"/>
    <w:rsid w:val="00845095"/>
    <w:rsid w:val="0084716F"/>
    <w:rsid w:val="0084772F"/>
    <w:rsid w:val="00853EDF"/>
    <w:rsid w:val="00856A85"/>
    <w:rsid w:val="00863E4B"/>
    <w:rsid w:val="00885CDF"/>
    <w:rsid w:val="008B163C"/>
    <w:rsid w:val="008C37C5"/>
    <w:rsid w:val="008C4EE5"/>
    <w:rsid w:val="008C4FD5"/>
    <w:rsid w:val="008D08B5"/>
    <w:rsid w:val="008D286A"/>
    <w:rsid w:val="008E48E7"/>
    <w:rsid w:val="008E4F9F"/>
    <w:rsid w:val="008E58B7"/>
    <w:rsid w:val="008E6141"/>
    <w:rsid w:val="008E76B4"/>
    <w:rsid w:val="008F075F"/>
    <w:rsid w:val="008F3B0E"/>
    <w:rsid w:val="008F436A"/>
    <w:rsid w:val="008F6BDC"/>
    <w:rsid w:val="00906AE3"/>
    <w:rsid w:val="00912026"/>
    <w:rsid w:val="009142A1"/>
    <w:rsid w:val="00921BEC"/>
    <w:rsid w:val="00922D1D"/>
    <w:rsid w:val="00924B32"/>
    <w:rsid w:val="00931675"/>
    <w:rsid w:val="009321FE"/>
    <w:rsid w:val="00935FE6"/>
    <w:rsid w:val="0094165E"/>
    <w:rsid w:val="00944980"/>
    <w:rsid w:val="00944B7D"/>
    <w:rsid w:val="0094595A"/>
    <w:rsid w:val="00956FD9"/>
    <w:rsid w:val="00960DAC"/>
    <w:rsid w:val="00967322"/>
    <w:rsid w:val="00987F4C"/>
    <w:rsid w:val="00995662"/>
    <w:rsid w:val="00997EB9"/>
    <w:rsid w:val="009A14E9"/>
    <w:rsid w:val="009A74F8"/>
    <w:rsid w:val="009B4E03"/>
    <w:rsid w:val="009B7878"/>
    <w:rsid w:val="009C099B"/>
    <w:rsid w:val="009D37F9"/>
    <w:rsid w:val="009E543D"/>
    <w:rsid w:val="009F3148"/>
    <w:rsid w:val="009F4D83"/>
    <w:rsid w:val="00A0111A"/>
    <w:rsid w:val="00A014A8"/>
    <w:rsid w:val="00A051C6"/>
    <w:rsid w:val="00A268FA"/>
    <w:rsid w:val="00A50123"/>
    <w:rsid w:val="00A54E2C"/>
    <w:rsid w:val="00A570EE"/>
    <w:rsid w:val="00A67253"/>
    <w:rsid w:val="00A67829"/>
    <w:rsid w:val="00A75649"/>
    <w:rsid w:val="00A75EF0"/>
    <w:rsid w:val="00A91161"/>
    <w:rsid w:val="00A97A71"/>
    <w:rsid w:val="00AB1164"/>
    <w:rsid w:val="00AB78D4"/>
    <w:rsid w:val="00AC6EC7"/>
    <w:rsid w:val="00AD221B"/>
    <w:rsid w:val="00AE3E44"/>
    <w:rsid w:val="00AE68A4"/>
    <w:rsid w:val="00AF1531"/>
    <w:rsid w:val="00AF1983"/>
    <w:rsid w:val="00AF709B"/>
    <w:rsid w:val="00B04D90"/>
    <w:rsid w:val="00B10725"/>
    <w:rsid w:val="00B13AFD"/>
    <w:rsid w:val="00B14571"/>
    <w:rsid w:val="00B17F2D"/>
    <w:rsid w:val="00B24832"/>
    <w:rsid w:val="00B312D8"/>
    <w:rsid w:val="00B34953"/>
    <w:rsid w:val="00B35713"/>
    <w:rsid w:val="00B41026"/>
    <w:rsid w:val="00B41A5E"/>
    <w:rsid w:val="00B4229A"/>
    <w:rsid w:val="00B436A5"/>
    <w:rsid w:val="00B53A72"/>
    <w:rsid w:val="00B54B34"/>
    <w:rsid w:val="00B55867"/>
    <w:rsid w:val="00B63621"/>
    <w:rsid w:val="00B66142"/>
    <w:rsid w:val="00B7102F"/>
    <w:rsid w:val="00B77901"/>
    <w:rsid w:val="00B8101B"/>
    <w:rsid w:val="00B841D3"/>
    <w:rsid w:val="00BA0A27"/>
    <w:rsid w:val="00BA4FE6"/>
    <w:rsid w:val="00BA6E35"/>
    <w:rsid w:val="00BA787D"/>
    <w:rsid w:val="00BB31A9"/>
    <w:rsid w:val="00BB53D5"/>
    <w:rsid w:val="00BB71E7"/>
    <w:rsid w:val="00BC3165"/>
    <w:rsid w:val="00BC3DEA"/>
    <w:rsid w:val="00BC5D89"/>
    <w:rsid w:val="00BD63D2"/>
    <w:rsid w:val="00BD7736"/>
    <w:rsid w:val="00BE34D6"/>
    <w:rsid w:val="00BE39F9"/>
    <w:rsid w:val="00BE4E7D"/>
    <w:rsid w:val="00C04019"/>
    <w:rsid w:val="00C13215"/>
    <w:rsid w:val="00C25503"/>
    <w:rsid w:val="00C25D95"/>
    <w:rsid w:val="00C3186D"/>
    <w:rsid w:val="00C414B7"/>
    <w:rsid w:val="00C4780C"/>
    <w:rsid w:val="00C5240D"/>
    <w:rsid w:val="00C53BF1"/>
    <w:rsid w:val="00C55013"/>
    <w:rsid w:val="00C55FA7"/>
    <w:rsid w:val="00C62E42"/>
    <w:rsid w:val="00C65506"/>
    <w:rsid w:val="00C82B80"/>
    <w:rsid w:val="00CA1C7F"/>
    <w:rsid w:val="00CA2C7C"/>
    <w:rsid w:val="00CA4858"/>
    <w:rsid w:val="00CA6949"/>
    <w:rsid w:val="00CB4987"/>
    <w:rsid w:val="00CB748E"/>
    <w:rsid w:val="00CC06F5"/>
    <w:rsid w:val="00CE1CDA"/>
    <w:rsid w:val="00CE54DF"/>
    <w:rsid w:val="00CF1259"/>
    <w:rsid w:val="00CF79AC"/>
    <w:rsid w:val="00D00C5D"/>
    <w:rsid w:val="00D01944"/>
    <w:rsid w:val="00D12427"/>
    <w:rsid w:val="00D163F3"/>
    <w:rsid w:val="00D20E7D"/>
    <w:rsid w:val="00D25A84"/>
    <w:rsid w:val="00D33421"/>
    <w:rsid w:val="00D34514"/>
    <w:rsid w:val="00D52B54"/>
    <w:rsid w:val="00D5588B"/>
    <w:rsid w:val="00D560A4"/>
    <w:rsid w:val="00D65248"/>
    <w:rsid w:val="00D669B1"/>
    <w:rsid w:val="00D703B4"/>
    <w:rsid w:val="00D70715"/>
    <w:rsid w:val="00D74A4B"/>
    <w:rsid w:val="00D77B0C"/>
    <w:rsid w:val="00D85682"/>
    <w:rsid w:val="00D92F4B"/>
    <w:rsid w:val="00DB1703"/>
    <w:rsid w:val="00DB2443"/>
    <w:rsid w:val="00DB4EC0"/>
    <w:rsid w:val="00DB6290"/>
    <w:rsid w:val="00DC11F4"/>
    <w:rsid w:val="00DC3681"/>
    <w:rsid w:val="00DD180D"/>
    <w:rsid w:val="00DE3A7D"/>
    <w:rsid w:val="00DF54AA"/>
    <w:rsid w:val="00E102E1"/>
    <w:rsid w:val="00E21DE1"/>
    <w:rsid w:val="00E27E9A"/>
    <w:rsid w:val="00E4150C"/>
    <w:rsid w:val="00E461E2"/>
    <w:rsid w:val="00E4703F"/>
    <w:rsid w:val="00E476AF"/>
    <w:rsid w:val="00E51516"/>
    <w:rsid w:val="00E5295D"/>
    <w:rsid w:val="00E5742A"/>
    <w:rsid w:val="00E65ED2"/>
    <w:rsid w:val="00E6705A"/>
    <w:rsid w:val="00E825DE"/>
    <w:rsid w:val="00E903F3"/>
    <w:rsid w:val="00E9102E"/>
    <w:rsid w:val="00E97177"/>
    <w:rsid w:val="00E97AC8"/>
    <w:rsid w:val="00E97CC3"/>
    <w:rsid w:val="00EA5261"/>
    <w:rsid w:val="00EA6F9C"/>
    <w:rsid w:val="00EB5141"/>
    <w:rsid w:val="00EB6419"/>
    <w:rsid w:val="00EC2D40"/>
    <w:rsid w:val="00EF0929"/>
    <w:rsid w:val="00EF3ED6"/>
    <w:rsid w:val="00EF57FB"/>
    <w:rsid w:val="00EF5D7A"/>
    <w:rsid w:val="00EF7EFD"/>
    <w:rsid w:val="00F006FF"/>
    <w:rsid w:val="00F131DB"/>
    <w:rsid w:val="00F166BD"/>
    <w:rsid w:val="00F16806"/>
    <w:rsid w:val="00F22297"/>
    <w:rsid w:val="00F3161B"/>
    <w:rsid w:val="00F3330C"/>
    <w:rsid w:val="00F339EA"/>
    <w:rsid w:val="00F34168"/>
    <w:rsid w:val="00F576F1"/>
    <w:rsid w:val="00F640CF"/>
    <w:rsid w:val="00F65597"/>
    <w:rsid w:val="00F81519"/>
    <w:rsid w:val="00F86ADB"/>
    <w:rsid w:val="00F92ABB"/>
    <w:rsid w:val="00F96218"/>
    <w:rsid w:val="00F96C80"/>
    <w:rsid w:val="00FA2798"/>
    <w:rsid w:val="00FA4A7F"/>
    <w:rsid w:val="00FB312C"/>
    <w:rsid w:val="00FB3D6D"/>
    <w:rsid w:val="00FC1A13"/>
    <w:rsid w:val="00FE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F8D2F5"/>
  <w15:docId w15:val="{7214FBC1-9428-43D6-A777-E4A00E63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B4"/>
    <w:rPr>
      <w:rFonts w:ascii="Arial" w:hAnsi="Arial"/>
    </w:rPr>
  </w:style>
  <w:style w:type="paragraph" w:styleId="Heading1">
    <w:name w:val="heading 1"/>
    <w:basedOn w:val="Normal"/>
    <w:next w:val="Normal"/>
    <w:link w:val="Heading1Char"/>
    <w:uiPriority w:val="9"/>
    <w:qFormat/>
    <w:rsid w:val="000A057A"/>
    <w:pPr>
      <w:keepNext/>
      <w:keepLines/>
      <w:spacing w:before="240" w:after="0"/>
      <w:outlineLvl w:val="0"/>
    </w:pPr>
    <w:rPr>
      <w:rFonts w:eastAsiaTheme="majorEastAsia" w:cstheme="majorBidi"/>
      <w:color w:val="4858A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9F"/>
  </w:style>
  <w:style w:type="paragraph" w:styleId="Footer">
    <w:name w:val="footer"/>
    <w:basedOn w:val="Normal"/>
    <w:link w:val="FooterChar"/>
    <w:uiPriority w:val="99"/>
    <w:unhideWhenUsed/>
    <w:rsid w:val="008E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9F"/>
  </w:style>
  <w:style w:type="paragraph" w:customStyle="1" w:styleId="Default">
    <w:name w:val="Default"/>
    <w:rsid w:val="00103C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4703F"/>
    <w:pPr>
      <w:ind w:left="720"/>
      <w:contextualSpacing/>
    </w:pPr>
  </w:style>
  <w:style w:type="table" w:styleId="TableGrid">
    <w:name w:val="Table Grid"/>
    <w:basedOn w:val="TableNormal"/>
    <w:uiPriority w:val="39"/>
    <w:rsid w:val="001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057A"/>
    <w:rPr>
      <w:rFonts w:ascii="Arial" w:eastAsiaTheme="majorEastAsia" w:hAnsi="Arial" w:cstheme="majorBidi"/>
      <w:color w:val="4858A0" w:themeColor="accent1" w:themeShade="BF"/>
      <w:sz w:val="32"/>
      <w:szCs w:val="32"/>
    </w:rPr>
  </w:style>
  <w:style w:type="character" w:styleId="Hyperlink">
    <w:name w:val="Hyperlink"/>
    <w:basedOn w:val="DefaultParagraphFont"/>
    <w:uiPriority w:val="99"/>
    <w:unhideWhenUsed/>
    <w:rsid w:val="004650AF"/>
    <w:rPr>
      <w:color w:val="003AD8" w:themeColor="hyperlink"/>
      <w:u w:val="single"/>
    </w:rPr>
  </w:style>
  <w:style w:type="character" w:styleId="FollowedHyperlink">
    <w:name w:val="FollowedHyperlink"/>
    <w:basedOn w:val="DefaultParagraphFont"/>
    <w:uiPriority w:val="99"/>
    <w:semiHidden/>
    <w:unhideWhenUsed/>
    <w:rsid w:val="008060EE"/>
    <w:rPr>
      <w:color w:val="B2B2B2" w:themeColor="followedHyperlink"/>
      <w:u w:val="single"/>
    </w:rPr>
  </w:style>
  <w:style w:type="paragraph" w:styleId="BalloonText">
    <w:name w:val="Balloon Text"/>
    <w:basedOn w:val="Normal"/>
    <w:link w:val="BalloonTextChar"/>
    <w:uiPriority w:val="99"/>
    <w:semiHidden/>
    <w:unhideWhenUsed/>
    <w:rsid w:val="00CB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8E"/>
    <w:rPr>
      <w:rFonts w:ascii="Segoe UI" w:hAnsi="Segoe UI" w:cs="Segoe UI"/>
      <w:sz w:val="18"/>
      <w:szCs w:val="18"/>
    </w:rPr>
  </w:style>
  <w:style w:type="character" w:styleId="CommentReference">
    <w:name w:val="annotation reference"/>
    <w:basedOn w:val="DefaultParagraphFont"/>
    <w:uiPriority w:val="99"/>
    <w:semiHidden/>
    <w:unhideWhenUsed/>
    <w:rsid w:val="0024065C"/>
    <w:rPr>
      <w:sz w:val="16"/>
      <w:szCs w:val="16"/>
    </w:rPr>
  </w:style>
  <w:style w:type="paragraph" w:styleId="CommentText">
    <w:name w:val="annotation text"/>
    <w:basedOn w:val="Normal"/>
    <w:link w:val="CommentTextChar"/>
    <w:uiPriority w:val="99"/>
    <w:semiHidden/>
    <w:unhideWhenUsed/>
    <w:rsid w:val="0024065C"/>
    <w:pPr>
      <w:spacing w:line="240" w:lineRule="auto"/>
    </w:pPr>
    <w:rPr>
      <w:sz w:val="20"/>
      <w:szCs w:val="20"/>
    </w:rPr>
  </w:style>
  <w:style w:type="character" w:customStyle="1" w:styleId="CommentTextChar">
    <w:name w:val="Comment Text Char"/>
    <w:basedOn w:val="DefaultParagraphFont"/>
    <w:link w:val="CommentText"/>
    <w:uiPriority w:val="99"/>
    <w:semiHidden/>
    <w:rsid w:val="0024065C"/>
    <w:rPr>
      <w:sz w:val="20"/>
      <w:szCs w:val="20"/>
    </w:rPr>
  </w:style>
  <w:style w:type="paragraph" w:styleId="CommentSubject">
    <w:name w:val="annotation subject"/>
    <w:basedOn w:val="CommentText"/>
    <w:next w:val="CommentText"/>
    <w:link w:val="CommentSubjectChar"/>
    <w:uiPriority w:val="99"/>
    <w:semiHidden/>
    <w:unhideWhenUsed/>
    <w:rsid w:val="0024065C"/>
    <w:rPr>
      <w:b/>
      <w:bCs/>
    </w:rPr>
  </w:style>
  <w:style w:type="character" w:customStyle="1" w:styleId="CommentSubjectChar">
    <w:name w:val="Comment Subject Char"/>
    <w:basedOn w:val="CommentTextChar"/>
    <w:link w:val="CommentSubject"/>
    <w:uiPriority w:val="99"/>
    <w:semiHidden/>
    <w:rsid w:val="0024065C"/>
    <w:rPr>
      <w:b/>
      <w:bCs/>
      <w:sz w:val="20"/>
      <w:szCs w:val="20"/>
    </w:rPr>
  </w:style>
  <w:style w:type="paragraph" w:styleId="TOC1">
    <w:name w:val="toc 1"/>
    <w:basedOn w:val="Normal"/>
    <w:next w:val="Normal"/>
    <w:autoRedefine/>
    <w:uiPriority w:val="39"/>
    <w:unhideWhenUsed/>
    <w:rsid w:val="007D1310"/>
    <w:pPr>
      <w:spacing w:after="100"/>
    </w:pPr>
  </w:style>
  <w:style w:type="paragraph" w:styleId="NoSpacing">
    <w:name w:val="No Spacing"/>
    <w:uiPriority w:val="1"/>
    <w:qFormat/>
    <w:rsid w:val="007379E3"/>
    <w:pPr>
      <w:spacing w:after="0" w:line="240" w:lineRule="auto"/>
    </w:pPr>
  </w:style>
  <w:style w:type="paragraph" w:customStyle="1" w:styleId="3CBD5A742C28424DA5172AD252E32316">
    <w:name w:val="3CBD5A742C28424DA5172AD252E32316"/>
    <w:rsid w:val="008E76B4"/>
    <w:pPr>
      <w:spacing w:after="200" w:line="276" w:lineRule="auto"/>
    </w:pPr>
    <w:rPr>
      <w:rFonts w:eastAsiaTheme="minorEastAsia"/>
      <w:lang w:eastAsia="ja-JP"/>
    </w:rPr>
  </w:style>
  <w:style w:type="paragraph" w:styleId="BodyText">
    <w:name w:val="Body Text"/>
    <w:basedOn w:val="Normal"/>
    <w:link w:val="BodyTextChar"/>
    <w:uiPriority w:val="1"/>
    <w:qFormat/>
    <w:rsid w:val="00F131DB"/>
    <w:pPr>
      <w:widowControl w:val="0"/>
      <w:spacing w:after="0" w:line="240" w:lineRule="auto"/>
      <w:ind w:left="8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131DB"/>
    <w:rPr>
      <w:rFonts w:ascii="Times New Roman" w:eastAsia="Times New Roman" w:hAnsi="Times New Roman"/>
      <w:sz w:val="20"/>
      <w:szCs w:val="20"/>
    </w:rPr>
  </w:style>
  <w:style w:type="paragraph" w:styleId="NormalWeb">
    <w:name w:val="Normal (Web)"/>
    <w:basedOn w:val="Normal"/>
    <w:uiPriority w:val="99"/>
    <w:unhideWhenUsed/>
    <w:rsid w:val="00997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EB9"/>
    <w:rPr>
      <w:b/>
      <w:bCs/>
    </w:rPr>
  </w:style>
  <w:style w:type="character" w:styleId="Emphasis">
    <w:name w:val="Emphasis"/>
    <w:basedOn w:val="DefaultParagraphFont"/>
    <w:uiPriority w:val="20"/>
    <w:qFormat/>
    <w:rsid w:val="000F5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675">
      <w:bodyDiv w:val="1"/>
      <w:marLeft w:val="0"/>
      <w:marRight w:val="0"/>
      <w:marTop w:val="0"/>
      <w:marBottom w:val="0"/>
      <w:divBdr>
        <w:top w:val="none" w:sz="0" w:space="0" w:color="auto"/>
        <w:left w:val="none" w:sz="0" w:space="0" w:color="auto"/>
        <w:bottom w:val="none" w:sz="0" w:space="0" w:color="auto"/>
        <w:right w:val="none" w:sz="0" w:space="0" w:color="auto"/>
      </w:divBdr>
    </w:div>
    <w:div w:id="140780008">
      <w:bodyDiv w:val="1"/>
      <w:marLeft w:val="0"/>
      <w:marRight w:val="0"/>
      <w:marTop w:val="0"/>
      <w:marBottom w:val="0"/>
      <w:divBdr>
        <w:top w:val="none" w:sz="0" w:space="0" w:color="auto"/>
        <w:left w:val="none" w:sz="0" w:space="0" w:color="auto"/>
        <w:bottom w:val="none" w:sz="0" w:space="0" w:color="auto"/>
        <w:right w:val="none" w:sz="0" w:space="0" w:color="auto"/>
      </w:divBdr>
    </w:div>
    <w:div w:id="256838980">
      <w:bodyDiv w:val="1"/>
      <w:marLeft w:val="0"/>
      <w:marRight w:val="0"/>
      <w:marTop w:val="0"/>
      <w:marBottom w:val="0"/>
      <w:divBdr>
        <w:top w:val="none" w:sz="0" w:space="0" w:color="auto"/>
        <w:left w:val="none" w:sz="0" w:space="0" w:color="auto"/>
        <w:bottom w:val="none" w:sz="0" w:space="0" w:color="auto"/>
        <w:right w:val="none" w:sz="0" w:space="0" w:color="auto"/>
      </w:divBdr>
      <w:divsChild>
        <w:div w:id="1885830572">
          <w:marLeft w:val="0"/>
          <w:marRight w:val="0"/>
          <w:marTop w:val="0"/>
          <w:marBottom w:val="0"/>
          <w:divBdr>
            <w:top w:val="none" w:sz="0" w:space="0" w:color="auto"/>
            <w:left w:val="none" w:sz="0" w:space="0" w:color="auto"/>
            <w:bottom w:val="none" w:sz="0" w:space="0" w:color="auto"/>
            <w:right w:val="none" w:sz="0" w:space="0" w:color="auto"/>
          </w:divBdr>
        </w:div>
        <w:div w:id="1423381896">
          <w:marLeft w:val="0"/>
          <w:marRight w:val="0"/>
          <w:marTop w:val="0"/>
          <w:marBottom w:val="0"/>
          <w:divBdr>
            <w:top w:val="none" w:sz="0" w:space="0" w:color="auto"/>
            <w:left w:val="none" w:sz="0" w:space="0" w:color="auto"/>
            <w:bottom w:val="none" w:sz="0" w:space="0" w:color="auto"/>
            <w:right w:val="none" w:sz="0" w:space="0" w:color="auto"/>
          </w:divBdr>
        </w:div>
      </w:divsChild>
    </w:div>
    <w:div w:id="430590454">
      <w:bodyDiv w:val="1"/>
      <w:marLeft w:val="0"/>
      <w:marRight w:val="0"/>
      <w:marTop w:val="0"/>
      <w:marBottom w:val="0"/>
      <w:divBdr>
        <w:top w:val="none" w:sz="0" w:space="0" w:color="auto"/>
        <w:left w:val="none" w:sz="0" w:space="0" w:color="auto"/>
        <w:bottom w:val="none" w:sz="0" w:space="0" w:color="auto"/>
        <w:right w:val="none" w:sz="0" w:space="0" w:color="auto"/>
      </w:divBdr>
    </w:div>
    <w:div w:id="433402909">
      <w:bodyDiv w:val="1"/>
      <w:marLeft w:val="0"/>
      <w:marRight w:val="0"/>
      <w:marTop w:val="0"/>
      <w:marBottom w:val="0"/>
      <w:divBdr>
        <w:top w:val="none" w:sz="0" w:space="0" w:color="auto"/>
        <w:left w:val="none" w:sz="0" w:space="0" w:color="auto"/>
        <w:bottom w:val="none" w:sz="0" w:space="0" w:color="auto"/>
        <w:right w:val="none" w:sz="0" w:space="0" w:color="auto"/>
      </w:divBdr>
      <w:divsChild>
        <w:div w:id="1594779676">
          <w:marLeft w:val="0"/>
          <w:marRight w:val="0"/>
          <w:marTop w:val="0"/>
          <w:marBottom w:val="0"/>
          <w:divBdr>
            <w:top w:val="none" w:sz="0" w:space="0" w:color="auto"/>
            <w:left w:val="none" w:sz="0" w:space="0" w:color="auto"/>
            <w:bottom w:val="none" w:sz="0" w:space="0" w:color="auto"/>
            <w:right w:val="none" w:sz="0" w:space="0" w:color="auto"/>
          </w:divBdr>
        </w:div>
        <w:div w:id="244919386">
          <w:marLeft w:val="0"/>
          <w:marRight w:val="0"/>
          <w:marTop w:val="0"/>
          <w:marBottom w:val="0"/>
          <w:divBdr>
            <w:top w:val="none" w:sz="0" w:space="0" w:color="auto"/>
            <w:left w:val="none" w:sz="0" w:space="0" w:color="auto"/>
            <w:bottom w:val="none" w:sz="0" w:space="0" w:color="auto"/>
            <w:right w:val="none" w:sz="0" w:space="0" w:color="auto"/>
          </w:divBdr>
        </w:div>
      </w:divsChild>
    </w:div>
    <w:div w:id="537475218">
      <w:bodyDiv w:val="1"/>
      <w:marLeft w:val="0"/>
      <w:marRight w:val="0"/>
      <w:marTop w:val="0"/>
      <w:marBottom w:val="0"/>
      <w:divBdr>
        <w:top w:val="none" w:sz="0" w:space="0" w:color="auto"/>
        <w:left w:val="none" w:sz="0" w:space="0" w:color="auto"/>
        <w:bottom w:val="none" w:sz="0" w:space="0" w:color="auto"/>
        <w:right w:val="none" w:sz="0" w:space="0" w:color="auto"/>
      </w:divBdr>
      <w:divsChild>
        <w:div w:id="1232739461">
          <w:marLeft w:val="0"/>
          <w:marRight w:val="0"/>
          <w:marTop w:val="0"/>
          <w:marBottom w:val="0"/>
          <w:divBdr>
            <w:top w:val="none" w:sz="0" w:space="0" w:color="auto"/>
            <w:left w:val="none" w:sz="0" w:space="0" w:color="auto"/>
            <w:bottom w:val="none" w:sz="0" w:space="0" w:color="auto"/>
            <w:right w:val="none" w:sz="0" w:space="0" w:color="auto"/>
          </w:divBdr>
        </w:div>
        <w:div w:id="982734007">
          <w:marLeft w:val="0"/>
          <w:marRight w:val="0"/>
          <w:marTop w:val="0"/>
          <w:marBottom w:val="0"/>
          <w:divBdr>
            <w:top w:val="none" w:sz="0" w:space="0" w:color="auto"/>
            <w:left w:val="none" w:sz="0" w:space="0" w:color="auto"/>
            <w:bottom w:val="none" w:sz="0" w:space="0" w:color="auto"/>
            <w:right w:val="none" w:sz="0" w:space="0" w:color="auto"/>
          </w:divBdr>
        </w:div>
      </w:divsChild>
    </w:div>
    <w:div w:id="729620215">
      <w:bodyDiv w:val="1"/>
      <w:marLeft w:val="0"/>
      <w:marRight w:val="0"/>
      <w:marTop w:val="0"/>
      <w:marBottom w:val="0"/>
      <w:divBdr>
        <w:top w:val="none" w:sz="0" w:space="0" w:color="auto"/>
        <w:left w:val="none" w:sz="0" w:space="0" w:color="auto"/>
        <w:bottom w:val="none" w:sz="0" w:space="0" w:color="auto"/>
        <w:right w:val="none" w:sz="0" w:space="0" w:color="auto"/>
      </w:divBdr>
    </w:div>
    <w:div w:id="792792256">
      <w:bodyDiv w:val="1"/>
      <w:marLeft w:val="0"/>
      <w:marRight w:val="0"/>
      <w:marTop w:val="0"/>
      <w:marBottom w:val="0"/>
      <w:divBdr>
        <w:top w:val="none" w:sz="0" w:space="0" w:color="auto"/>
        <w:left w:val="none" w:sz="0" w:space="0" w:color="auto"/>
        <w:bottom w:val="none" w:sz="0" w:space="0" w:color="auto"/>
        <w:right w:val="none" w:sz="0" w:space="0" w:color="auto"/>
      </w:divBdr>
    </w:div>
    <w:div w:id="852377242">
      <w:bodyDiv w:val="1"/>
      <w:marLeft w:val="0"/>
      <w:marRight w:val="0"/>
      <w:marTop w:val="0"/>
      <w:marBottom w:val="0"/>
      <w:divBdr>
        <w:top w:val="none" w:sz="0" w:space="0" w:color="auto"/>
        <w:left w:val="none" w:sz="0" w:space="0" w:color="auto"/>
        <w:bottom w:val="none" w:sz="0" w:space="0" w:color="auto"/>
        <w:right w:val="none" w:sz="0" w:space="0" w:color="auto"/>
      </w:divBdr>
      <w:divsChild>
        <w:div w:id="1171067022">
          <w:marLeft w:val="-225"/>
          <w:marRight w:val="-225"/>
          <w:marTop w:val="0"/>
          <w:marBottom w:val="0"/>
          <w:divBdr>
            <w:top w:val="none" w:sz="0" w:space="0" w:color="auto"/>
            <w:left w:val="none" w:sz="0" w:space="0" w:color="auto"/>
            <w:bottom w:val="none" w:sz="0" w:space="0" w:color="auto"/>
            <w:right w:val="none" w:sz="0" w:space="0" w:color="auto"/>
          </w:divBdr>
        </w:div>
        <w:div w:id="1028216676">
          <w:blockQuote w:val="1"/>
          <w:marLeft w:val="0"/>
          <w:marRight w:val="0"/>
          <w:marTop w:val="0"/>
          <w:marBottom w:val="300"/>
          <w:divBdr>
            <w:top w:val="none" w:sz="0" w:space="0" w:color="auto"/>
            <w:left w:val="none" w:sz="0" w:space="0" w:color="auto"/>
            <w:bottom w:val="none" w:sz="0" w:space="0" w:color="auto"/>
            <w:right w:val="none" w:sz="0" w:space="0" w:color="auto"/>
          </w:divBdr>
          <w:divsChild>
            <w:div w:id="204216660">
              <w:marLeft w:val="0"/>
              <w:marRight w:val="0"/>
              <w:marTop w:val="0"/>
              <w:marBottom w:val="0"/>
              <w:divBdr>
                <w:top w:val="none" w:sz="0" w:space="0" w:color="auto"/>
                <w:left w:val="none" w:sz="0" w:space="0" w:color="auto"/>
                <w:bottom w:val="none" w:sz="0" w:space="0" w:color="auto"/>
                <w:right w:val="none" w:sz="0" w:space="0" w:color="auto"/>
              </w:divBdr>
              <w:divsChild>
                <w:div w:id="1973443579">
                  <w:marLeft w:val="-225"/>
                  <w:marRight w:val="-225"/>
                  <w:marTop w:val="0"/>
                  <w:marBottom w:val="0"/>
                  <w:divBdr>
                    <w:top w:val="none" w:sz="0" w:space="0" w:color="auto"/>
                    <w:left w:val="none" w:sz="0" w:space="0" w:color="auto"/>
                    <w:bottom w:val="none" w:sz="0" w:space="0" w:color="auto"/>
                    <w:right w:val="none" w:sz="0" w:space="0" w:color="auto"/>
                  </w:divBdr>
                  <w:divsChild>
                    <w:div w:id="755980220">
                      <w:marLeft w:val="0"/>
                      <w:marRight w:val="0"/>
                      <w:marTop w:val="0"/>
                      <w:marBottom w:val="0"/>
                      <w:divBdr>
                        <w:top w:val="none" w:sz="0" w:space="0" w:color="auto"/>
                        <w:left w:val="none" w:sz="0" w:space="0" w:color="auto"/>
                        <w:bottom w:val="none" w:sz="0" w:space="0" w:color="auto"/>
                        <w:right w:val="none" w:sz="0" w:space="0" w:color="auto"/>
                      </w:divBdr>
                    </w:div>
                    <w:div w:id="730731000">
                      <w:marLeft w:val="0"/>
                      <w:marRight w:val="0"/>
                      <w:marTop w:val="0"/>
                      <w:marBottom w:val="0"/>
                      <w:divBdr>
                        <w:top w:val="none" w:sz="0" w:space="0" w:color="auto"/>
                        <w:left w:val="none" w:sz="0" w:space="0" w:color="auto"/>
                        <w:bottom w:val="none" w:sz="0" w:space="0" w:color="auto"/>
                        <w:right w:val="none" w:sz="0" w:space="0" w:color="auto"/>
                      </w:divBdr>
                      <w:divsChild>
                        <w:div w:id="1539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954">
                  <w:marLeft w:val="-225"/>
                  <w:marRight w:val="-225"/>
                  <w:marTop w:val="0"/>
                  <w:marBottom w:val="0"/>
                  <w:divBdr>
                    <w:top w:val="none" w:sz="0" w:space="0" w:color="auto"/>
                    <w:left w:val="none" w:sz="0" w:space="0" w:color="auto"/>
                    <w:bottom w:val="none" w:sz="0" w:space="0" w:color="auto"/>
                    <w:right w:val="none" w:sz="0" w:space="0" w:color="auto"/>
                  </w:divBdr>
                  <w:divsChild>
                    <w:div w:id="1185746174">
                      <w:marLeft w:val="0"/>
                      <w:marRight w:val="0"/>
                      <w:marTop w:val="0"/>
                      <w:marBottom w:val="0"/>
                      <w:divBdr>
                        <w:top w:val="none" w:sz="0" w:space="0" w:color="auto"/>
                        <w:left w:val="none" w:sz="0" w:space="0" w:color="auto"/>
                        <w:bottom w:val="none" w:sz="0" w:space="0" w:color="auto"/>
                        <w:right w:val="none" w:sz="0" w:space="0" w:color="auto"/>
                      </w:divBdr>
                    </w:div>
                    <w:div w:id="319770341">
                      <w:marLeft w:val="0"/>
                      <w:marRight w:val="0"/>
                      <w:marTop w:val="0"/>
                      <w:marBottom w:val="0"/>
                      <w:divBdr>
                        <w:top w:val="none" w:sz="0" w:space="0" w:color="auto"/>
                        <w:left w:val="none" w:sz="0" w:space="0" w:color="auto"/>
                        <w:bottom w:val="none" w:sz="0" w:space="0" w:color="auto"/>
                        <w:right w:val="none" w:sz="0" w:space="0" w:color="auto"/>
                      </w:divBdr>
                      <w:divsChild>
                        <w:div w:id="18785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2256">
                  <w:marLeft w:val="-225"/>
                  <w:marRight w:val="-225"/>
                  <w:marTop w:val="0"/>
                  <w:marBottom w:val="0"/>
                  <w:divBdr>
                    <w:top w:val="none" w:sz="0" w:space="0" w:color="auto"/>
                    <w:left w:val="none" w:sz="0" w:space="0" w:color="auto"/>
                    <w:bottom w:val="none" w:sz="0" w:space="0" w:color="auto"/>
                    <w:right w:val="none" w:sz="0" w:space="0" w:color="auto"/>
                  </w:divBdr>
                  <w:divsChild>
                    <w:div w:id="1408381734">
                      <w:marLeft w:val="0"/>
                      <w:marRight w:val="0"/>
                      <w:marTop w:val="0"/>
                      <w:marBottom w:val="0"/>
                      <w:divBdr>
                        <w:top w:val="none" w:sz="0" w:space="0" w:color="auto"/>
                        <w:left w:val="none" w:sz="0" w:space="0" w:color="auto"/>
                        <w:bottom w:val="none" w:sz="0" w:space="0" w:color="auto"/>
                        <w:right w:val="none" w:sz="0" w:space="0" w:color="auto"/>
                      </w:divBdr>
                    </w:div>
                    <w:div w:id="676882520">
                      <w:marLeft w:val="0"/>
                      <w:marRight w:val="0"/>
                      <w:marTop w:val="0"/>
                      <w:marBottom w:val="0"/>
                      <w:divBdr>
                        <w:top w:val="none" w:sz="0" w:space="0" w:color="auto"/>
                        <w:left w:val="none" w:sz="0" w:space="0" w:color="auto"/>
                        <w:bottom w:val="none" w:sz="0" w:space="0" w:color="auto"/>
                        <w:right w:val="none" w:sz="0" w:space="0" w:color="auto"/>
                      </w:divBdr>
                      <w:divsChild>
                        <w:div w:id="1729567760">
                          <w:marLeft w:val="0"/>
                          <w:marRight w:val="0"/>
                          <w:marTop w:val="0"/>
                          <w:marBottom w:val="0"/>
                          <w:divBdr>
                            <w:top w:val="none" w:sz="0" w:space="0" w:color="auto"/>
                            <w:left w:val="none" w:sz="0" w:space="0" w:color="auto"/>
                            <w:bottom w:val="none" w:sz="0" w:space="0" w:color="auto"/>
                            <w:right w:val="none" w:sz="0" w:space="0" w:color="auto"/>
                          </w:divBdr>
                          <w:divsChild>
                            <w:div w:id="1835100981">
                              <w:blockQuote w:val="1"/>
                              <w:marLeft w:val="15"/>
                              <w:marRight w:val="15"/>
                              <w:marTop w:val="15"/>
                              <w:marBottom w:val="15"/>
                              <w:divBdr>
                                <w:top w:val="none" w:sz="0" w:space="0" w:color="auto"/>
                                <w:left w:val="none" w:sz="0" w:space="0" w:color="auto"/>
                                <w:bottom w:val="none" w:sz="0" w:space="0" w:color="auto"/>
                                <w:right w:val="none" w:sz="0" w:space="0" w:color="auto"/>
                              </w:divBdr>
                              <w:divsChild>
                                <w:div w:id="1520853228">
                                  <w:marLeft w:val="0"/>
                                  <w:marRight w:val="0"/>
                                  <w:marTop w:val="0"/>
                                  <w:marBottom w:val="0"/>
                                  <w:divBdr>
                                    <w:top w:val="none" w:sz="0" w:space="0" w:color="auto"/>
                                    <w:left w:val="none" w:sz="0" w:space="0" w:color="auto"/>
                                    <w:bottom w:val="none" w:sz="0" w:space="0" w:color="auto"/>
                                    <w:right w:val="none" w:sz="0" w:space="0" w:color="auto"/>
                                  </w:divBdr>
                                </w:div>
                              </w:divsChild>
                            </w:div>
                            <w:div w:id="1943411693">
                              <w:blockQuote w:val="1"/>
                              <w:marLeft w:val="15"/>
                              <w:marRight w:val="15"/>
                              <w:marTop w:val="15"/>
                              <w:marBottom w:val="15"/>
                              <w:divBdr>
                                <w:top w:val="none" w:sz="0" w:space="0" w:color="auto"/>
                                <w:left w:val="none" w:sz="0" w:space="0" w:color="auto"/>
                                <w:bottom w:val="none" w:sz="0" w:space="0" w:color="auto"/>
                                <w:right w:val="none" w:sz="0" w:space="0" w:color="auto"/>
                              </w:divBdr>
                              <w:divsChild>
                                <w:div w:id="386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6474">
      <w:bodyDiv w:val="1"/>
      <w:marLeft w:val="0"/>
      <w:marRight w:val="0"/>
      <w:marTop w:val="0"/>
      <w:marBottom w:val="0"/>
      <w:divBdr>
        <w:top w:val="none" w:sz="0" w:space="0" w:color="auto"/>
        <w:left w:val="none" w:sz="0" w:space="0" w:color="auto"/>
        <w:bottom w:val="none" w:sz="0" w:space="0" w:color="auto"/>
        <w:right w:val="none" w:sz="0" w:space="0" w:color="auto"/>
      </w:divBdr>
      <w:divsChild>
        <w:div w:id="1691025972">
          <w:marLeft w:val="-225"/>
          <w:marRight w:val="-225"/>
          <w:marTop w:val="0"/>
          <w:marBottom w:val="0"/>
          <w:divBdr>
            <w:top w:val="none" w:sz="0" w:space="0" w:color="auto"/>
            <w:left w:val="none" w:sz="0" w:space="0" w:color="auto"/>
            <w:bottom w:val="none" w:sz="0" w:space="0" w:color="auto"/>
            <w:right w:val="none" w:sz="0" w:space="0" w:color="auto"/>
          </w:divBdr>
          <w:divsChild>
            <w:div w:id="243269947">
              <w:marLeft w:val="0"/>
              <w:marRight w:val="0"/>
              <w:marTop w:val="0"/>
              <w:marBottom w:val="0"/>
              <w:divBdr>
                <w:top w:val="none" w:sz="0" w:space="0" w:color="auto"/>
                <w:left w:val="none" w:sz="0" w:space="0" w:color="auto"/>
                <w:bottom w:val="none" w:sz="0" w:space="0" w:color="auto"/>
                <w:right w:val="none" w:sz="0" w:space="0" w:color="auto"/>
              </w:divBdr>
            </w:div>
            <w:div w:id="286670431">
              <w:marLeft w:val="0"/>
              <w:marRight w:val="0"/>
              <w:marTop w:val="0"/>
              <w:marBottom w:val="0"/>
              <w:divBdr>
                <w:top w:val="none" w:sz="0" w:space="0" w:color="auto"/>
                <w:left w:val="none" w:sz="0" w:space="0" w:color="auto"/>
                <w:bottom w:val="none" w:sz="0" w:space="0" w:color="auto"/>
                <w:right w:val="none" w:sz="0" w:space="0" w:color="auto"/>
              </w:divBdr>
              <w:divsChild>
                <w:div w:id="913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738">
          <w:marLeft w:val="-225"/>
          <w:marRight w:val="-225"/>
          <w:marTop w:val="0"/>
          <w:marBottom w:val="0"/>
          <w:divBdr>
            <w:top w:val="none" w:sz="0" w:space="0" w:color="auto"/>
            <w:left w:val="none" w:sz="0" w:space="0" w:color="auto"/>
            <w:bottom w:val="none" w:sz="0" w:space="0" w:color="auto"/>
            <w:right w:val="none" w:sz="0" w:space="0" w:color="auto"/>
          </w:divBdr>
          <w:divsChild>
            <w:div w:id="389574423">
              <w:marLeft w:val="0"/>
              <w:marRight w:val="0"/>
              <w:marTop w:val="0"/>
              <w:marBottom w:val="0"/>
              <w:divBdr>
                <w:top w:val="none" w:sz="0" w:space="0" w:color="auto"/>
                <w:left w:val="none" w:sz="0" w:space="0" w:color="auto"/>
                <w:bottom w:val="none" w:sz="0" w:space="0" w:color="auto"/>
                <w:right w:val="none" w:sz="0" w:space="0" w:color="auto"/>
              </w:divBdr>
            </w:div>
            <w:div w:id="30498617">
              <w:marLeft w:val="0"/>
              <w:marRight w:val="0"/>
              <w:marTop w:val="0"/>
              <w:marBottom w:val="0"/>
              <w:divBdr>
                <w:top w:val="none" w:sz="0" w:space="0" w:color="auto"/>
                <w:left w:val="none" w:sz="0" w:space="0" w:color="auto"/>
                <w:bottom w:val="none" w:sz="0" w:space="0" w:color="auto"/>
                <w:right w:val="none" w:sz="0" w:space="0" w:color="auto"/>
              </w:divBdr>
              <w:divsChild>
                <w:div w:id="18293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47">
          <w:marLeft w:val="-225"/>
          <w:marRight w:val="-225"/>
          <w:marTop w:val="0"/>
          <w:marBottom w:val="0"/>
          <w:divBdr>
            <w:top w:val="none" w:sz="0" w:space="0" w:color="auto"/>
            <w:left w:val="none" w:sz="0" w:space="0" w:color="auto"/>
            <w:bottom w:val="none" w:sz="0" w:space="0" w:color="auto"/>
            <w:right w:val="none" w:sz="0" w:space="0" w:color="auto"/>
          </w:divBdr>
          <w:divsChild>
            <w:div w:id="315187854">
              <w:marLeft w:val="0"/>
              <w:marRight w:val="0"/>
              <w:marTop w:val="0"/>
              <w:marBottom w:val="0"/>
              <w:divBdr>
                <w:top w:val="none" w:sz="0" w:space="0" w:color="auto"/>
                <w:left w:val="none" w:sz="0" w:space="0" w:color="auto"/>
                <w:bottom w:val="none" w:sz="0" w:space="0" w:color="auto"/>
                <w:right w:val="none" w:sz="0" w:space="0" w:color="auto"/>
              </w:divBdr>
            </w:div>
            <w:div w:id="162936335">
              <w:marLeft w:val="0"/>
              <w:marRight w:val="0"/>
              <w:marTop w:val="0"/>
              <w:marBottom w:val="0"/>
              <w:divBdr>
                <w:top w:val="none" w:sz="0" w:space="0" w:color="auto"/>
                <w:left w:val="none" w:sz="0" w:space="0" w:color="auto"/>
                <w:bottom w:val="none" w:sz="0" w:space="0" w:color="auto"/>
                <w:right w:val="none" w:sz="0" w:space="0" w:color="auto"/>
              </w:divBdr>
              <w:divsChild>
                <w:div w:id="1630089500">
                  <w:marLeft w:val="0"/>
                  <w:marRight w:val="0"/>
                  <w:marTop w:val="0"/>
                  <w:marBottom w:val="0"/>
                  <w:divBdr>
                    <w:top w:val="none" w:sz="0" w:space="0" w:color="auto"/>
                    <w:left w:val="none" w:sz="0" w:space="0" w:color="auto"/>
                    <w:bottom w:val="none" w:sz="0" w:space="0" w:color="auto"/>
                    <w:right w:val="none" w:sz="0" w:space="0" w:color="auto"/>
                  </w:divBdr>
                  <w:divsChild>
                    <w:div w:id="1330332384">
                      <w:blockQuote w:val="1"/>
                      <w:marLeft w:val="15"/>
                      <w:marRight w:val="15"/>
                      <w:marTop w:val="15"/>
                      <w:marBottom w:val="15"/>
                      <w:divBdr>
                        <w:top w:val="none" w:sz="0" w:space="0" w:color="auto"/>
                        <w:left w:val="none" w:sz="0" w:space="0" w:color="auto"/>
                        <w:bottom w:val="none" w:sz="0" w:space="0" w:color="auto"/>
                        <w:right w:val="none" w:sz="0" w:space="0" w:color="auto"/>
                      </w:divBdr>
                      <w:divsChild>
                        <w:div w:id="299917985">
                          <w:marLeft w:val="0"/>
                          <w:marRight w:val="0"/>
                          <w:marTop w:val="0"/>
                          <w:marBottom w:val="0"/>
                          <w:divBdr>
                            <w:top w:val="none" w:sz="0" w:space="0" w:color="auto"/>
                            <w:left w:val="none" w:sz="0" w:space="0" w:color="auto"/>
                            <w:bottom w:val="none" w:sz="0" w:space="0" w:color="auto"/>
                            <w:right w:val="none" w:sz="0" w:space="0" w:color="auto"/>
                          </w:divBdr>
                        </w:div>
                      </w:divsChild>
                    </w:div>
                    <w:div w:id="1079407336">
                      <w:blockQuote w:val="1"/>
                      <w:marLeft w:val="15"/>
                      <w:marRight w:val="15"/>
                      <w:marTop w:val="15"/>
                      <w:marBottom w:val="15"/>
                      <w:divBdr>
                        <w:top w:val="none" w:sz="0" w:space="0" w:color="auto"/>
                        <w:left w:val="none" w:sz="0" w:space="0" w:color="auto"/>
                        <w:bottom w:val="none" w:sz="0" w:space="0" w:color="auto"/>
                        <w:right w:val="none" w:sz="0" w:space="0" w:color="auto"/>
                      </w:divBdr>
                      <w:divsChild>
                        <w:div w:id="3897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09000">
      <w:bodyDiv w:val="1"/>
      <w:marLeft w:val="0"/>
      <w:marRight w:val="0"/>
      <w:marTop w:val="0"/>
      <w:marBottom w:val="0"/>
      <w:divBdr>
        <w:top w:val="none" w:sz="0" w:space="0" w:color="auto"/>
        <w:left w:val="none" w:sz="0" w:space="0" w:color="auto"/>
        <w:bottom w:val="none" w:sz="0" w:space="0" w:color="auto"/>
        <w:right w:val="none" w:sz="0" w:space="0" w:color="auto"/>
      </w:divBdr>
    </w:div>
    <w:div w:id="1350716260">
      <w:bodyDiv w:val="1"/>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225"/>
          <w:marRight w:val="-225"/>
          <w:marTop w:val="0"/>
          <w:marBottom w:val="0"/>
          <w:divBdr>
            <w:top w:val="none" w:sz="0" w:space="0" w:color="auto"/>
            <w:left w:val="none" w:sz="0" w:space="0" w:color="auto"/>
            <w:bottom w:val="none" w:sz="0" w:space="0" w:color="auto"/>
            <w:right w:val="none" w:sz="0" w:space="0" w:color="auto"/>
          </w:divBdr>
          <w:divsChild>
            <w:div w:id="1171330509">
              <w:marLeft w:val="0"/>
              <w:marRight w:val="0"/>
              <w:marTop w:val="0"/>
              <w:marBottom w:val="0"/>
              <w:divBdr>
                <w:top w:val="none" w:sz="0" w:space="0" w:color="auto"/>
                <w:left w:val="none" w:sz="0" w:space="0" w:color="auto"/>
                <w:bottom w:val="none" w:sz="0" w:space="0" w:color="auto"/>
                <w:right w:val="none" w:sz="0" w:space="0" w:color="auto"/>
              </w:divBdr>
            </w:div>
            <w:div w:id="432282023">
              <w:marLeft w:val="0"/>
              <w:marRight w:val="0"/>
              <w:marTop w:val="0"/>
              <w:marBottom w:val="0"/>
              <w:divBdr>
                <w:top w:val="none" w:sz="0" w:space="0" w:color="auto"/>
                <w:left w:val="none" w:sz="0" w:space="0" w:color="auto"/>
                <w:bottom w:val="none" w:sz="0" w:space="0" w:color="auto"/>
                <w:right w:val="none" w:sz="0" w:space="0" w:color="auto"/>
              </w:divBdr>
              <w:divsChild>
                <w:div w:id="16817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598">
          <w:marLeft w:val="-225"/>
          <w:marRight w:val="-225"/>
          <w:marTop w:val="0"/>
          <w:marBottom w:val="0"/>
          <w:divBdr>
            <w:top w:val="none" w:sz="0" w:space="0" w:color="auto"/>
            <w:left w:val="none" w:sz="0" w:space="0" w:color="auto"/>
            <w:bottom w:val="none" w:sz="0" w:space="0" w:color="auto"/>
            <w:right w:val="none" w:sz="0" w:space="0" w:color="auto"/>
          </w:divBdr>
          <w:divsChild>
            <w:div w:id="465633983">
              <w:marLeft w:val="0"/>
              <w:marRight w:val="0"/>
              <w:marTop w:val="0"/>
              <w:marBottom w:val="0"/>
              <w:divBdr>
                <w:top w:val="none" w:sz="0" w:space="0" w:color="auto"/>
                <w:left w:val="none" w:sz="0" w:space="0" w:color="auto"/>
                <w:bottom w:val="none" w:sz="0" w:space="0" w:color="auto"/>
                <w:right w:val="none" w:sz="0" w:space="0" w:color="auto"/>
              </w:divBdr>
            </w:div>
            <w:div w:id="135269563">
              <w:marLeft w:val="0"/>
              <w:marRight w:val="0"/>
              <w:marTop w:val="0"/>
              <w:marBottom w:val="0"/>
              <w:divBdr>
                <w:top w:val="none" w:sz="0" w:space="0" w:color="auto"/>
                <w:left w:val="none" w:sz="0" w:space="0" w:color="auto"/>
                <w:bottom w:val="none" w:sz="0" w:space="0" w:color="auto"/>
                <w:right w:val="none" w:sz="0" w:space="0" w:color="auto"/>
              </w:divBdr>
              <w:divsChild>
                <w:div w:id="1596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0278">
          <w:marLeft w:val="-225"/>
          <w:marRight w:val="-225"/>
          <w:marTop w:val="0"/>
          <w:marBottom w:val="0"/>
          <w:divBdr>
            <w:top w:val="none" w:sz="0" w:space="0" w:color="auto"/>
            <w:left w:val="none" w:sz="0" w:space="0" w:color="auto"/>
            <w:bottom w:val="none" w:sz="0" w:space="0" w:color="auto"/>
            <w:right w:val="none" w:sz="0" w:space="0" w:color="auto"/>
          </w:divBdr>
          <w:divsChild>
            <w:div w:id="576676249">
              <w:marLeft w:val="0"/>
              <w:marRight w:val="0"/>
              <w:marTop w:val="0"/>
              <w:marBottom w:val="0"/>
              <w:divBdr>
                <w:top w:val="none" w:sz="0" w:space="0" w:color="auto"/>
                <w:left w:val="none" w:sz="0" w:space="0" w:color="auto"/>
                <w:bottom w:val="none" w:sz="0" w:space="0" w:color="auto"/>
                <w:right w:val="none" w:sz="0" w:space="0" w:color="auto"/>
              </w:divBdr>
            </w:div>
            <w:div w:id="1113015095">
              <w:marLeft w:val="0"/>
              <w:marRight w:val="0"/>
              <w:marTop w:val="0"/>
              <w:marBottom w:val="0"/>
              <w:divBdr>
                <w:top w:val="none" w:sz="0" w:space="0" w:color="auto"/>
                <w:left w:val="none" w:sz="0" w:space="0" w:color="auto"/>
                <w:bottom w:val="none" w:sz="0" w:space="0" w:color="auto"/>
                <w:right w:val="none" w:sz="0" w:space="0" w:color="auto"/>
              </w:divBdr>
              <w:divsChild>
                <w:div w:id="1059522979">
                  <w:marLeft w:val="0"/>
                  <w:marRight w:val="0"/>
                  <w:marTop w:val="0"/>
                  <w:marBottom w:val="0"/>
                  <w:divBdr>
                    <w:top w:val="none" w:sz="0" w:space="0" w:color="auto"/>
                    <w:left w:val="none" w:sz="0" w:space="0" w:color="auto"/>
                    <w:bottom w:val="none" w:sz="0" w:space="0" w:color="auto"/>
                    <w:right w:val="none" w:sz="0" w:space="0" w:color="auto"/>
                  </w:divBdr>
                  <w:divsChild>
                    <w:div w:id="451363865">
                      <w:blockQuote w:val="1"/>
                      <w:marLeft w:val="15"/>
                      <w:marRight w:val="15"/>
                      <w:marTop w:val="15"/>
                      <w:marBottom w:val="15"/>
                      <w:divBdr>
                        <w:top w:val="none" w:sz="0" w:space="0" w:color="auto"/>
                        <w:left w:val="none" w:sz="0" w:space="0" w:color="auto"/>
                        <w:bottom w:val="none" w:sz="0" w:space="0" w:color="auto"/>
                        <w:right w:val="none" w:sz="0" w:space="0" w:color="auto"/>
                      </w:divBdr>
                      <w:divsChild>
                        <w:div w:id="1246767267">
                          <w:marLeft w:val="0"/>
                          <w:marRight w:val="0"/>
                          <w:marTop w:val="0"/>
                          <w:marBottom w:val="0"/>
                          <w:divBdr>
                            <w:top w:val="none" w:sz="0" w:space="0" w:color="auto"/>
                            <w:left w:val="none" w:sz="0" w:space="0" w:color="auto"/>
                            <w:bottom w:val="none" w:sz="0" w:space="0" w:color="auto"/>
                            <w:right w:val="none" w:sz="0" w:space="0" w:color="auto"/>
                          </w:divBdr>
                        </w:div>
                      </w:divsChild>
                    </w:div>
                    <w:div w:id="1963148077">
                      <w:blockQuote w:val="1"/>
                      <w:marLeft w:val="15"/>
                      <w:marRight w:val="15"/>
                      <w:marTop w:val="15"/>
                      <w:marBottom w:val="15"/>
                      <w:divBdr>
                        <w:top w:val="none" w:sz="0" w:space="0" w:color="auto"/>
                        <w:left w:val="none" w:sz="0" w:space="0" w:color="auto"/>
                        <w:bottom w:val="none" w:sz="0" w:space="0" w:color="auto"/>
                        <w:right w:val="none" w:sz="0" w:space="0" w:color="auto"/>
                      </w:divBdr>
                      <w:divsChild>
                        <w:div w:id="138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6215">
      <w:bodyDiv w:val="1"/>
      <w:marLeft w:val="0"/>
      <w:marRight w:val="0"/>
      <w:marTop w:val="0"/>
      <w:marBottom w:val="0"/>
      <w:divBdr>
        <w:top w:val="none" w:sz="0" w:space="0" w:color="auto"/>
        <w:left w:val="none" w:sz="0" w:space="0" w:color="auto"/>
        <w:bottom w:val="none" w:sz="0" w:space="0" w:color="auto"/>
        <w:right w:val="none" w:sz="0" w:space="0" w:color="auto"/>
      </w:divBdr>
    </w:div>
    <w:div w:id="1584678479">
      <w:bodyDiv w:val="1"/>
      <w:marLeft w:val="0"/>
      <w:marRight w:val="0"/>
      <w:marTop w:val="0"/>
      <w:marBottom w:val="0"/>
      <w:divBdr>
        <w:top w:val="none" w:sz="0" w:space="0" w:color="auto"/>
        <w:left w:val="none" w:sz="0" w:space="0" w:color="auto"/>
        <w:bottom w:val="none" w:sz="0" w:space="0" w:color="auto"/>
        <w:right w:val="none" w:sz="0" w:space="0" w:color="auto"/>
      </w:divBdr>
      <w:divsChild>
        <w:div w:id="1224487924">
          <w:marLeft w:val="0"/>
          <w:marRight w:val="0"/>
          <w:marTop w:val="0"/>
          <w:marBottom w:val="0"/>
          <w:divBdr>
            <w:top w:val="none" w:sz="0" w:space="0" w:color="auto"/>
            <w:left w:val="none" w:sz="0" w:space="0" w:color="auto"/>
            <w:bottom w:val="none" w:sz="0" w:space="0" w:color="auto"/>
            <w:right w:val="none" w:sz="0" w:space="0" w:color="auto"/>
          </w:divBdr>
        </w:div>
        <w:div w:id="559560138">
          <w:marLeft w:val="0"/>
          <w:marRight w:val="0"/>
          <w:marTop w:val="0"/>
          <w:marBottom w:val="0"/>
          <w:divBdr>
            <w:top w:val="none" w:sz="0" w:space="0" w:color="auto"/>
            <w:left w:val="none" w:sz="0" w:space="0" w:color="auto"/>
            <w:bottom w:val="none" w:sz="0" w:space="0" w:color="auto"/>
            <w:right w:val="none" w:sz="0" w:space="0" w:color="auto"/>
          </w:divBdr>
        </w:div>
        <w:div w:id="1532258152">
          <w:marLeft w:val="0"/>
          <w:marRight w:val="0"/>
          <w:marTop w:val="0"/>
          <w:marBottom w:val="0"/>
          <w:divBdr>
            <w:top w:val="none" w:sz="0" w:space="0" w:color="auto"/>
            <w:left w:val="none" w:sz="0" w:space="0" w:color="auto"/>
            <w:bottom w:val="none" w:sz="0" w:space="0" w:color="auto"/>
            <w:right w:val="none" w:sz="0" w:space="0" w:color="auto"/>
          </w:divBdr>
        </w:div>
        <w:div w:id="670640513">
          <w:marLeft w:val="0"/>
          <w:marRight w:val="0"/>
          <w:marTop w:val="0"/>
          <w:marBottom w:val="0"/>
          <w:divBdr>
            <w:top w:val="none" w:sz="0" w:space="0" w:color="auto"/>
            <w:left w:val="none" w:sz="0" w:space="0" w:color="auto"/>
            <w:bottom w:val="none" w:sz="0" w:space="0" w:color="auto"/>
            <w:right w:val="none" w:sz="0" w:space="0" w:color="auto"/>
          </w:divBdr>
        </w:div>
        <w:div w:id="1418014352">
          <w:marLeft w:val="0"/>
          <w:marRight w:val="0"/>
          <w:marTop w:val="0"/>
          <w:marBottom w:val="0"/>
          <w:divBdr>
            <w:top w:val="none" w:sz="0" w:space="0" w:color="auto"/>
            <w:left w:val="none" w:sz="0" w:space="0" w:color="auto"/>
            <w:bottom w:val="none" w:sz="0" w:space="0" w:color="auto"/>
            <w:right w:val="none" w:sz="0" w:space="0" w:color="auto"/>
          </w:divBdr>
        </w:div>
      </w:divsChild>
    </w:div>
    <w:div w:id="1591043885">
      <w:bodyDiv w:val="1"/>
      <w:marLeft w:val="0"/>
      <w:marRight w:val="0"/>
      <w:marTop w:val="0"/>
      <w:marBottom w:val="0"/>
      <w:divBdr>
        <w:top w:val="none" w:sz="0" w:space="0" w:color="auto"/>
        <w:left w:val="none" w:sz="0" w:space="0" w:color="auto"/>
        <w:bottom w:val="none" w:sz="0" w:space="0" w:color="auto"/>
        <w:right w:val="none" w:sz="0" w:space="0" w:color="auto"/>
      </w:divBdr>
      <w:divsChild>
        <w:div w:id="1872104188">
          <w:blockQuote w:val="1"/>
          <w:marLeft w:val="0"/>
          <w:marRight w:val="0"/>
          <w:marTop w:val="0"/>
          <w:marBottom w:val="300"/>
          <w:divBdr>
            <w:top w:val="none" w:sz="0" w:space="0" w:color="auto"/>
            <w:left w:val="none" w:sz="0" w:space="0" w:color="auto"/>
            <w:bottom w:val="none" w:sz="0" w:space="0" w:color="auto"/>
            <w:right w:val="none" w:sz="0" w:space="0" w:color="auto"/>
          </w:divBdr>
          <w:divsChild>
            <w:div w:id="1012562917">
              <w:marLeft w:val="0"/>
              <w:marRight w:val="0"/>
              <w:marTop w:val="0"/>
              <w:marBottom w:val="75"/>
              <w:divBdr>
                <w:top w:val="none" w:sz="0" w:space="0" w:color="auto"/>
                <w:left w:val="none" w:sz="0" w:space="0" w:color="auto"/>
                <w:bottom w:val="none" w:sz="0" w:space="0" w:color="auto"/>
                <w:right w:val="none" w:sz="0" w:space="0" w:color="auto"/>
              </w:divBdr>
            </w:div>
            <w:div w:id="412968546">
              <w:marLeft w:val="750"/>
              <w:marRight w:val="0"/>
              <w:marTop w:val="0"/>
              <w:marBottom w:val="75"/>
              <w:divBdr>
                <w:top w:val="none" w:sz="0" w:space="0" w:color="auto"/>
                <w:left w:val="none" w:sz="0" w:space="0" w:color="auto"/>
                <w:bottom w:val="none" w:sz="0" w:space="0" w:color="auto"/>
                <w:right w:val="none" w:sz="0" w:space="0" w:color="auto"/>
              </w:divBdr>
              <w:divsChild>
                <w:div w:id="477453368">
                  <w:marLeft w:val="150"/>
                  <w:marRight w:val="150"/>
                  <w:marTop w:val="150"/>
                  <w:marBottom w:val="150"/>
                  <w:divBdr>
                    <w:top w:val="none" w:sz="0" w:space="0" w:color="auto"/>
                    <w:left w:val="none" w:sz="0" w:space="0" w:color="auto"/>
                    <w:bottom w:val="none" w:sz="0" w:space="0" w:color="auto"/>
                    <w:right w:val="none" w:sz="0" w:space="0" w:color="auto"/>
                  </w:divBdr>
                </w:div>
                <w:div w:id="1968311244">
                  <w:marLeft w:val="150"/>
                  <w:marRight w:val="150"/>
                  <w:marTop w:val="150"/>
                  <w:marBottom w:val="150"/>
                  <w:divBdr>
                    <w:top w:val="none" w:sz="0" w:space="0" w:color="auto"/>
                    <w:left w:val="none" w:sz="0" w:space="0" w:color="auto"/>
                    <w:bottom w:val="none" w:sz="0" w:space="0" w:color="auto"/>
                    <w:right w:val="none" w:sz="0" w:space="0" w:color="auto"/>
                  </w:divBdr>
                </w:div>
                <w:div w:id="275021570">
                  <w:marLeft w:val="150"/>
                  <w:marRight w:val="150"/>
                  <w:marTop w:val="150"/>
                  <w:marBottom w:val="150"/>
                  <w:divBdr>
                    <w:top w:val="none" w:sz="0" w:space="0" w:color="auto"/>
                    <w:left w:val="none" w:sz="0" w:space="0" w:color="auto"/>
                    <w:bottom w:val="none" w:sz="0" w:space="0" w:color="auto"/>
                    <w:right w:val="none" w:sz="0" w:space="0" w:color="auto"/>
                  </w:divBdr>
                </w:div>
                <w:div w:id="4385281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71512064">
      <w:bodyDiv w:val="1"/>
      <w:marLeft w:val="0"/>
      <w:marRight w:val="0"/>
      <w:marTop w:val="0"/>
      <w:marBottom w:val="0"/>
      <w:divBdr>
        <w:top w:val="none" w:sz="0" w:space="0" w:color="auto"/>
        <w:left w:val="none" w:sz="0" w:space="0" w:color="auto"/>
        <w:bottom w:val="none" w:sz="0" w:space="0" w:color="auto"/>
        <w:right w:val="none" w:sz="0" w:space="0" w:color="auto"/>
      </w:divBdr>
      <w:divsChild>
        <w:div w:id="1326864341">
          <w:marLeft w:val="-225"/>
          <w:marRight w:val="-225"/>
          <w:marTop w:val="0"/>
          <w:marBottom w:val="0"/>
          <w:divBdr>
            <w:top w:val="none" w:sz="0" w:space="0" w:color="auto"/>
            <w:left w:val="none" w:sz="0" w:space="0" w:color="auto"/>
            <w:bottom w:val="none" w:sz="0" w:space="0" w:color="auto"/>
            <w:right w:val="none" w:sz="0" w:space="0" w:color="auto"/>
          </w:divBdr>
          <w:divsChild>
            <w:div w:id="1578980905">
              <w:marLeft w:val="0"/>
              <w:marRight w:val="0"/>
              <w:marTop w:val="0"/>
              <w:marBottom w:val="0"/>
              <w:divBdr>
                <w:top w:val="none" w:sz="0" w:space="0" w:color="auto"/>
                <w:left w:val="none" w:sz="0" w:space="0" w:color="auto"/>
                <w:bottom w:val="none" w:sz="0" w:space="0" w:color="auto"/>
                <w:right w:val="none" w:sz="0" w:space="0" w:color="auto"/>
              </w:divBdr>
            </w:div>
            <w:div w:id="1645626071">
              <w:marLeft w:val="0"/>
              <w:marRight w:val="0"/>
              <w:marTop w:val="0"/>
              <w:marBottom w:val="0"/>
              <w:divBdr>
                <w:top w:val="none" w:sz="0" w:space="0" w:color="auto"/>
                <w:left w:val="none" w:sz="0" w:space="0" w:color="auto"/>
                <w:bottom w:val="none" w:sz="0" w:space="0" w:color="auto"/>
                <w:right w:val="none" w:sz="0" w:space="0" w:color="auto"/>
              </w:divBdr>
              <w:divsChild>
                <w:div w:id="19330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4086">
          <w:marLeft w:val="-225"/>
          <w:marRight w:val="-225"/>
          <w:marTop w:val="0"/>
          <w:marBottom w:val="0"/>
          <w:divBdr>
            <w:top w:val="none" w:sz="0" w:space="0" w:color="auto"/>
            <w:left w:val="none" w:sz="0" w:space="0" w:color="auto"/>
            <w:bottom w:val="none" w:sz="0" w:space="0" w:color="auto"/>
            <w:right w:val="none" w:sz="0" w:space="0" w:color="auto"/>
          </w:divBdr>
          <w:divsChild>
            <w:div w:id="925193463">
              <w:marLeft w:val="0"/>
              <w:marRight w:val="0"/>
              <w:marTop w:val="0"/>
              <w:marBottom w:val="0"/>
              <w:divBdr>
                <w:top w:val="none" w:sz="0" w:space="0" w:color="auto"/>
                <w:left w:val="none" w:sz="0" w:space="0" w:color="auto"/>
                <w:bottom w:val="none" w:sz="0" w:space="0" w:color="auto"/>
                <w:right w:val="none" w:sz="0" w:space="0" w:color="auto"/>
              </w:divBdr>
            </w:div>
            <w:div w:id="484589588">
              <w:marLeft w:val="0"/>
              <w:marRight w:val="0"/>
              <w:marTop w:val="0"/>
              <w:marBottom w:val="0"/>
              <w:divBdr>
                <w:top w:val="none" w:sz="0" w:space="0" w:color="auto"/>
                <w:left w:val="none" w:sz="0" w:space="0" w:color="auto"/>
                <w:bottom w:val="none" w:sz="0" w:space="0" w:color="auto"/>
                <w:right w:val="none" w:sz="0" w:space="0" w:color="auto"/>
              </w:divBdr>
              <w:divsChild>
                <w:div w:id="978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105">
          <w:marLeft w:val="-225"/>
          <w:marRight w:val="-225"/>
          <w:marTop w:val="0"/>
          <w:marBottom w:val="0"/>
          <w:divBdr>
            <w:top w:val="none" w:sz="0" w:space="0" w:color="auto"/>
            <w:left w:val="none" w:sz="0" w:space="0" w:color="auto"/>
            <w:bottom w:val="none" w:sz="0" w:space="0" w:color="auto"/>
            <w:right w:val="none" w:sz="0" w:space="0" w:color="auto"/>
          </w:divBdr>
          <w:divsChild>
            <w:div w:id="1294095383">
              <w:marLeft w:val="0"/>
              <w:marRight w:val="0"/>
              <w:marTop w:val="0"/>
              <w:marBottom w:val="0"/>
              <w:divBdr>
                <w:top w:val="none" w:sz="0" w:space="0" w:color="auto"/>
                <w:left w:val="none" w:sz="0" w:space="0" w:color="auto"/>
                <w:bottom w:val="none" w:sz="0" w:space="0" w:color="auto"/>
                <w:right w:val="none" w:sz="0" w:space="0" w:color="auto"/>
              </w:divBdr>
            </w:div>
            <w:div w:id="1757088090">
              <w:marLeft w:val="0"/>
              <w:marRight w:val="0"/>
              <w:marTop w:val="0"/>
              <w:marBottom w:val="0"/>
              <w:divBdr>
                <w:top w:val="none" w:sz="0" w:space="0" w:color="auto"/>
                <w:left w:val="none" w:sz="0" w:space="0" w:color="auto"/>
                <w:bottom w:val="none" w:sz="0" w:space="0" w:color="auto"/>
                <w:right w:val="none" w:sz="0" w:space="0" w:color="auto"/>
              </w:divBdr>
              <w:divsChild>
                <w:div w:id="1038774176">
                  <w:marLeft w:val="0"/>
                  <w:marRight w:val="0"/>
                  <w:marTop w:val="0"/>
                  <w:marBottom w:val="0"/>
                  <w:divBdr>
                    <w:top w:val="none" w:sz="0" w:space="0" w:color="auto"/>
                    <w:left w:val="none" w:sz="0" w:space="0" w:color="auto"/>
                    <w:bottom w:val="none" w:sz="0" w:space="0" w:color="auto"/>
                    <w:right w:val="none" w:sz="0" w:space="0" w:color="auto"/>
                  </w:divBdr>
                  <w:divsChild>
                    <w:div w:id="843932531">
                      <w:blockQuote w:val="1"/>
                      <w:marLeft w:val="15"/>
                      <w:marRight w:val="15"/>
                      <w:marTop w:val="15"/>
                      <w:marBottom w:val="15"/>
                      <w:divBdr>
                        <w:top w:val="none" w:sz="0" w:space="0" w:color="auto"/>
                        <w:left w:val="none" w:sz="0" w:space="0" w:color="auto"/>
                        <w:bottom w:val="none" w:sz="0" w:space="0" w:color="auto"/>
                        <w:right w:val="none" w:sz="0" w:space="0" w:color="auto"/>
                      </w:divBdr>
                      <w:divsChild>
                        <w:div w:id="480198915">
                          <w:marLeft w:val="0"/>
                          <w:marRight w:val="0"/>
                          <w:marTop w:val="0"/>
                          <w:marBottom w:val="0"/>
                          <w:divBdr>
                            <w:top w:val="none" w:sz="0" w:space="0" w:color="auto"/>
                            <w:left w:val="none" w:sz="0" w:space="0" w:color="auto"/>
                            <w:bottom w:val="none" w:sz="0" w:space="0" w:color="auto"/>
                            <w:right w:val="none" w:sz="0" w:space="0" w:color="auto"/>
                          </w:divBdr>
                        </w:div>
                      </w:divsChild>
                    </w:div>
                    <w:div w:id="1008021102">
                      <w:blockQuote w:val="1"/>
                      <w:marLeft w:val="15"/>
                      <w:marRight w:val="15"/>
                      <w:marTop w:val="15"/>
                      <w:marBottom w:val="15"/>
                      <w:divBdr>
                        <w:top w:val="none" w:sz="0" w:space="0" w:color="auto"/>
                        <w:left w:val="none" w:sz="0" w:space="0" w:color="auto"/>
                        <w:bottom w:val="none" w:sz="0" w:space="0" w:color="auto"/>
                        <w:right w:val="none" w:sz="0" w:space="0" w:color="auto"/>
                      </w:divBdr>
                      <w:divsChild>
                        <w:div w:id="1511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eapps.cde.state.co.us/index.html"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cde.state.co.us/sites/default/files/documents/cdedepcom/download/pdf/senatebill163.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hyperlink" Target="https://www.csi.state.co.us/renewa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ssicawelch@csi.state.co.us" TargetMode="External"/><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s://co-uip--c.na93.visual.force.com/apex/Section3_Root_Causes?id=a010G00000awIjwQAE" TargetMode="External"/><Relationship Id="rId30" Type="http://schemas.openxmlformats.org/officeDocument/2006/relationships/image" Target="media/image19.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565349"/>
      </a:dk2>
      <a:lt2>
        <a:srgbClr val="DDDDDD"/>
      </a:lt2>
      <a:accent1>
        <a:srgbClr val="7684C1"/>
      </a:accent1>
      <a:accent2>
        <a:srgbClr val="3B4261"/>
      </a:accent2>
      <a:accent3>
        <a:srgbClr val="586391"/>
      </a:accent3>
      <a:accent4>
        <a:srgbClr val="94A5F1"/>
      </a:accent4>
      <a:accent5>
        <a:srgbClr val="B1C6FF"/>
      </a:accent5>
      <a:accent6>
        <a:srgbClr val="818183"/>
      </a:accent6>
      <a:hlink>
        <a:srgbClr val="003AD8"/>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B226-3687-42CB-847C-DB7258C7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8948</Words>
  <Characters>51004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 Unified Improvement Handbook 2017-2018	Jump to: Table of Contents</dc:creator>
  <cp:lastModifiedBy>Welch, Jessica</cp:lastModifiedBy>
  <cp:revision>12</cp:revision>
  <cp:lastPrinted>2018-05-07T16:23:00Z</cp:lastPrinted>
  <dcterms:created xsi:type="dcterms:W3CDTF">2019-02-04T22:13:00Z</dcterms:created>
  <dcterms:modified xsi:type="dcterms:W3CDTF">2019-02-13T19:18:00Z</dcterms:modified>
</cp:coreProperties>
</file>